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D39B2" w14:textId="77777777" w:rsidR="00B72911" w:rsidRPr="00133A99" w:rsidRDefault="00B72911" w:rsidP="00B72911">
      <w:pPr>
        <w:jc w:val="center"/>
        <w:rPr>
          <w:rFonts w:ascii="Arial" w:hAnsi="Arial" w:cs="Arial"/>
          <w:sz w:val="22"/>
          <w:szCs w:val="22"/>
        </w:rPr>
      </w:pPr>
    </w:p>
    <w:p w14:paraId="1F1B4399" w14:textId="77777777" w:rsidR="006E0D0A" w:rsidRPr="00133A99" w:rsidRDefault="006E0D0A" w:rsidP="00B72911">
      <w:pPr>
        <w:jc w:val="center"/>
        <w:rPr>
          <w:rFonts w:ascii="Arial" w:hAnsi="Arial" w:cs="Arial"/>
          <w:sz w:val="22"/>
          <w:szCs w:val="22"/>
        </w:rPr>
      </w:pPr>
    </w:p>
    <w:p w14:paraId="73FD0791" w14:textId="77777777" w:rsidR="006E0D0A" w:rsidRPr="00133A99" w:rsidRDefault="006E0D0A" w:rsidP="00B72911">
      <w:pPr>
        <w:jc w:val="center"/>
        <w:rPr>
          <w:rFonts w:ascii="Arial" w:hAnsi="Arial" w:cs="Arial"/>
          <w:sz w:val="22"/>
          <w:szCs w:val="22"/>
        </w:rPr>
      </w:pPr>
    </w:p>
    <w:p w14:paraId="4D182E5A" w14:textId="77777777" w:rsidR="006E0D0A" w:rsidRPr="00133A99" w:rsidRDefault="006E0D0A" w:rsidP="00B72911">
      <w:pPr>
        <w:jc w:val="center"/>
        <w:rPr>
          <w:rFonts w:ascii="Arial" w:hAnsi="Arial" w:cs="Arial"/>
          <w:sz w:val="22"/>
          <w:szCs w:val="22"/>
        </w:rPr>
      </w:pPr>
    </w:p>
    <w:p w14:paraId="33B70318" w14:textId="77777777" w:rsidR="00B72911" w:rsidRPr="00133A99" w:rsidRDefault="00B72911" w:rsidP="00B72911">
      <w:pPr>
        <w:jc w:val="center"/>
        <w:rPr>
          <w:rFonts w:ascii="Arial" w:hAnsi="Arial" w:cs="Arial"/>
          <w:sz w:val="22"/>
          <w:szCs w:val="22"/>
        </w:rPr>
      </w:pPr>
    </w:p>
    <w:p w14:paraId="0EFE85BD" w14:textId="77777777" w:rsidR="00661F52" w:rsidRDefault="00661F52" w:rsidP="00B72911">
      <w:pPr>
        <w:jc w:val="center"/>
        <w:rPr>
          <w:rFonts w:ascii="Arial" w:hAnsi="Arial" w:cs="Arial"/>
          <w:sz w:val="48"/>
          <w:szCs w:val="48"/>
        </w:rPr>
      </w:pPr>
    </w:p>
    <w:p w14:paraId="555D6B37" w14:textId="77777777" w:rsidR="00661F52" w:rsidRDefault="00661F52" w:rsidP="00B72911">
      <w:pPr>
        <w:jc w:val="center"/>
        <w:rPr>
          <w:rFonts w:ascii="Arial" w:hAnsi="Arial" w:cs="Arial"/>
          <w:sz w:val="48"/>
          <w:szCs w:val="48"/>
        </w:rPr>
      </w:pPr>
    </w:p>
    <w:p w14:paraId="7BE708B9" w14:textId="77777777" w:rsidR="00661F52" w:rsidRDefault="00661F52" w:rsidP="00B72911">
      <w:pPr>
        <w:jc w:val="center"/>
        <w:rPr>
          <w:rFonts w:ascii="Arial" w:hAnsi="Arial" w:cs="Arial"/>
          <w:sz w:val="48"/>
          <w:szCs w:val="48"/>
        </w:rPr>
      </w:pPr>
    </w:p>
    <w:p w14:paraId="6946A90D" w14:textId="77777777" w:rsidR="003352ED" w:rsidRDefault="00661F52" w:rsidP="00B72911">
      <w:pPr>
        <w:jc w:val="center"/>
        <w:rPr>
          <w:rFonts w:ascii="Arial" w:hAnsi="Arial" w:cs="Arial"/>
          <w:sz w:val="48"/>
          <w:szCs w:val="48"/>
        </w:rPr>
      </w:pPr>
      <w:r>
        <w:rPr>
          <w:rFonts w:ascii="Arial" w:hAnsi="Arial" w:cs="Arial"/>
          <w:sz w:val="48"/>
          <w:szCs w:val="48"/>
        </w:rPr>
        <w:t>Aanbesteding</w:t>
      </w:r>
    </w:p>
    <w:p w14:paraId="56D03DB3" w14:textId="77777777" w:rsidR="00661F52" w:rsidRPr="00133A99" w:rsidRDefault="00661F52" w:rsidP="00B72911">
      <w:pPr>
        <w:jc w:val="center"/>
        <w:rPr>
          <w:rFonts w:ascii="Arial" w:hAnsi="Arial" w:cs="Arial"/>
          <w:sz w:val="48"/>
          <w:szCs w:val="48"/>
        </w:rPr>
      </w:pPr>
      <w:r>
        <w:rPr>
          <w:rFonts w:ascii="Arial" w:hAnsi="Arial" w:cs="Arial"/>
          <w:sz w:val="48"/>
          <w:szCs w:val="48"/>
        </w:rPr>
        <w:t>PWN Klantcontact management</w:t>
      </w:r>
    </w:p>
    <w:p w14:paraId="0DDBDE09" w14:textId="77777777" w:rsidR="00DE161C" w:rsidRPr="00133A99" w:rsidRDefault="00DE161C" w:rsidP="00B72911">
      <w:pPr>
        <w:jc w:val="center"/>
        <w:rPr>
          <w:rFonts w:ascii="Arial" w:hAnsi="Arial" w:cs="Arial"/>
          <w:i/>
          <w:sz w:val="48"/>
          <w:szCs w:val="48"/>
        </w:rPr>
      </w:pPr>
    </w:p>
    <w:p w14:paraId="46E1C939" w14:textId="77777777" w:rsidR="00B72911" w:rsidRPr="00133A99" w:rsidRDefault="00B72911" w:rsidP="00B72911">
      <w:pPr>
        <w:jc w:val="center"/>
        <w:rPr>
          <w:rFonts w:ascii="Arial" w:hAnsi="Arial" w:cs="Arial"/>
          <w:sz w:val="22"/>
          <w:szCs w:val="22"/>
        </w:rPr>
      </w:pPr>
    </w:p>
    <w:p w14:paraId="5EF17442" w14:textId="77777777" w:rsidR="00B72911" w:rsidRPr="00133A99" w:rsidRDefault="00B72911" w:rsidP="00B72911">
      <w:pPr>
        <w:jc w:val="center"/>
        <w:rPr>
          <w:rFonts w:ascii="Arial" w:hAnsi="Arial" w:cs="Arial"/>
          <w:sz w:val="22"/>
          <w:szCs w:val="22"/>
        </w:rPr>
      </w:pPr>
    </w:p>
    <w:p w14:paraId="7005FF09" w14:textId="77777777" w:rsidR="00195910" w:rsidRPr="00133A99" w:rsidRDefault="00195910" w:rsidP="00B72911">
      <w:pPr>
        <w:jc w:val="center"/>
        <w:rPr>
          <w:rFonts w:ascii="Arial" w:hAnsi="Arial" w:cs="Arial"/>
          <w:sz w:val="22"/>
          <w:szCs w:val="22"/>
        </w:rPr>
      </w:pPr>
    </w:p>
    <w:tbl>
      <w:tblPr>
        <w:tblpPr w:leftFromText="141" w:rightFromText="141" w:vertAnchor="text" w:horzAnchor="page" w:tblpX="1063" w:tblpY="6353"/>
        <w:tblW w:w="6204" w:type="dxa"/>
        <w:tblLook w:val="01E0" w:firstRow="1" w:lastRow="1" w:firstColumn="1" w:lastColumn="1" w:noHBand="0" w:noVBand="0"/>
      </w:tblPr>
      <w:tblGrid>
        <w:gridCol w:w="3274"/>
        <w:gridCol w:w="2930"/>
      </w:tblGrid>
      <w:tr w:rsidR="00661F52" w:rsidRPr="00133A99" w14:paraId="103B1BC4" w14:textId="77777777" w:rsidTr="00661F52">
        <w:tc>
          <w:tcPr>
            <w:tcW w:w="3274" w:type="dxa"/>
          </w:tcPr>
          <w:p w14:paraId="3115EE29" w14:textId="77777777" w:rsidR="00661F52" w:rsidRPr="00133A99" w:rsidRDefault="00661F52" w:rsidP="00661F52">
            <w:pPr>
              <w:rPr>
                <w:rFonts w:ascii="Arial" w:hAnsi="Arial" w:cs="Arial"/>
              </w:rPr>
            </w:pPr>
            <w:r w:rsidRPr="00133A99">
              <w:rPr>
                <w:rFonts w:ascii="Arial" w:hAnsi="Arial" w:cs="Arial"/>
              </w:rPr>
              <w:t>Versie</w:t>
            </w:r>
          </w:p>
        </w:tc>
        <w:tc>
          <w:tcPr>
            <w:tcW w:w="2930" w:type="dxa"/>
          </w:tcPr>
          <w:p w14:paraId="315E7855" w14:textId="275C270D" w:rsidR="00661F52" w:rsidRPr="00133A99" w:rsidRDefault="00916882" w:rsidP="00241FA0">
            <w:pPr>
              <w:pStyle w:val="Kop8"/>
              <w:numPr>
                <w:ilvl w:val="0"/>
                <w:numId w:val="0"/>
              </w:numPr>
              <w:spacing w:before="0" w:after="0"/>
              <w:rPr>
                <w:rFonts w:cs="Arial"/>
                <w:i w:val="0"/>
                <w:iCs/>
              </w:rPr>
            </w:pPr>
            <w:r>
              <w:rPr>
                <w:rFonts w:cs="Arial"/>
                <w:i w:val="0"/>
                <w:iCs/>
              </w:rPr>
              <w:t>1.0</w:t>
            </w:r>
          </w:p>
        </w:tc>
      </w:tr>
      <w:tr w:rsidR="00661F52" w:rsidRPr="00133A99" w14:paraId="4311A1E5" w14:textId="77777777" w:rsidTr="00661F52">
        <w:tc>
          <w:tcPr>
            <w:tcW w:w="3274" w:type="dxa"/>
          </w:tcPr>
          <w:p w14:paraId="46A4DB3C" w14:textId="77777777" w:rsidR="00661F52" w:rsidRPr="00133A99" w:rsidRDefault="00661F52" w:rsidP="00661F52">
            <w:pPr>
              <w:rPr>
                <w:rFonts w:ascii="Arial" w:hAnsi="Arial" w:cs="Arial"/>
              </w:rPr>
            </w:pPr>
            <w:r w:rsidRPr="00133A99">
              <w:rPr>
                <w:rFonts w:ascii="Arial" w:hAnsi="Arial" w:cs="Arial"/>
              </w:rPr>
              <w:t xml:space="preserve">Classificatie </w:t>
            </w:r>
          </w:p>
        </w:tc>
        <w:tc>
          <w:tcPr>
            <w:tcW w:w="2930" w:type="dxa"/>
          </w:tcPr>
          <w:p w14:paraId="3D7B6D01" w14:textId="1AFB7AB8" w:rsidR="00661F52" w:rsidRPr="00133A99" w:rsidRDefault="00916882" w:rsidP="00661F52">
            <w:pPr>
              <w:rPr>
                <w:rFonts w:ascii="Arial" w:hAnsi="Arial" w:cs="Arial"/>
              </w:rPr>
            </w:pPr>
            <w:r>
              <w:rPr>
                <w:rFonts w:ascii="Arial" w:hAnsi="Arial" w:cs="Arial"/>
              </w:rPr>
              <w:t>Definitief</w:t>
            </w:r>
          </w:p>
        </w:tc>
      </w:tr>
      <w:tr w:rsidR="00661F52" w:rsidRPr="00133A99" w14:paraId="19A63124" w14:textId="77777777" w:rsidTr="00661F52">
        <w:tc>
          <w:tcPr>
            <w:tcW w:w="3274" w:type="dxa"/>
          </w:tcPr>
          <w:p w14:paraId="167CA290" w14:textId="3C9FA8CE" w:rsidR="00661F52" w:rsidRPr="00133A99" w:rsidRDefault="00916882" w:rsidP="00661F52">
            <w:pPr>
              <w:rPr>
                <w:rFonts w:ascii="Arial" w:hAnsi="Arial" w:cs="Arial"/>
              </w:rPr>
            </w:pPr>
            <w:r>
              <w:rPr>
                <w:rFonts w:ascii="Arial" w:hAnsi="Arial" w:cs="Arial"/>
              </w:rPr>
              <w:t>Datum</w:t>
            </w:r>
          </w:p>
        </w:tc>
        <w:tc>
          <w:tcPr>
            <w:tcW w:w="2930" w:type="dxa"/>
          </w:tcPr>
          <w:p w14:paraId="46753605" w14:textId="541BB702" w:rsidR="00661F52" w:rsidRPr="00133A99" w:rsidRDefault="00916882" w:rsidP="00661F52">
            <w:pPr>
              <w:rPr>
                <w:rFonts w:ascii="Arial" w:hAnsi="Arial" w:cs="Arial"/>
              </w:rPr>
            </w:pPr>
            <w:r>
              <w:rPr>
                <w:rFonts w:ascii="Arial" w:hAnsi="Arial" w:cs="Arial"/>
              </w:rPr>
              <w:t>1 mei 2014</w:t>
            </w:r>
          </w:p>
        </w:tc>
      </w:tr>
    </w:tbl>
    <w:p w14:paraId="17B7E4F5" w14:textId="77777777" w:rsidR="00B72911" w:rsidRPr="00133A99" w:rsidRDefault="00B72911" w:rsidP="003352ED">
      <w:pPr>
        <w:jc w:val="center"/>
        <w:rPr>
          <w:rFonts w:ascii="Arial" w:hAnsi="Arial" w:cs="Arial"/>
          <w:sz w:val="22"/>
          <w:szCs w:val="22"/>
        </w:rPr>
      </w:pPr>
    </w:p>
    <w:p w14:paraId="04D74B4C" w14:textId="77777777" w:rsidR="00B72911" w:rsidRPr="00133A99" w:rsidRDefault="00B72911" w:rsidP="00B72911">
      <w:pPr>
        <w:rPr>
          <w:rFonts w:ascii="Arial" w:hAnsi="Arial" w:cs="Arial"/>
          <w:sz w:val="22"/>
          <w:szCs w:val="22"/>
        </w:rPr>
      </w:pPr>
    </w:p>
    <w:p w14:paraId="5270503D" w14:textId="77777777" w:rsidR="00661F52" w:rsidRDefault="00661F52" w:rsidP="00B72911">
      <w:pPr>
        <w:rPr>
          <w:rFonts w:ascii="Arial" w:hAnsi="Arial" w:cs="Arial"/>
          <w:sz w:val="22"/>
          <w:szCs w:val="22"/>
        </w:rPr>
      </w:pPr>
    </w:p>
    <w:p w14:paraId="39C325C1" w14:textId="77777777" w:rsidR="00661F52" w:rsidRDefault="00661F52" w:rsidP="00B72911">
      <w:pPr>
        <w:rPr>
          <w:rFonts w:ascii="Arial" w:hAnsi="Arial" w:cs="Arial"/>
          <w:sz w:val="22"/>
          <w:szCs w:val="22"/>
        </w:rPr>
      </w:pPr>
    </w:p>
    <w:p w14:paraId="0E8C1EAE" w14:textId="77777777" w:rsidR="00B72911" w:rsidRPr="00133A99" w:rsidRDefault="00B72911" w:rsidP="00B72911">
      <w:pPr>
        <w:rPr>
          <w:rFonts w:ascii="Arial" w:hAnsi="Arial" w:cs="Arial"/>
          <w:sz w:val="22"/>
          <w:szCs w:val="22"/>
        </w:rPr>
      </w:pPr>
      <w:r w:rsidRPr="00133A99">
        <w:rPr>
          <w:rFonts w:ascii="Arial" w:hAnsi="Arial" w:cs="Arial"/>
          <w:sz w:val="22"/>
          <w:szCs w:val="22"/>
        </w:rPr>
        <w:br w:type="page"/>
      </w:r>
    </w:p>
    <w:p w14:paraId="3E5F42E1" w14:textId="78F822DE" w:rsidR="00B514B1" w:rsidRPr="00133A99" w:rsidRDefault="00B514B1" w:rsidP="00B514B1">
      <w:pPr>
        <w:rPr>
          <w:rFonts w:ascii="Arial" w:hAnsi="Arial" w:cs="Arial"/>
          <w:b/>
          <w:sz w:val="28"/>
          <w:szCs w:val="28"/>
        </w:rPr>
      </w:pPr>
      <w:r w:rsidRPr="00133A99">
        <w:rPr>
          <w:rFonts w:ascii="Arial" w:hAnsi="Arial" w:cs="Arial"/>
          <w:b/>
          <w:sz w:val="28"/>
          <w:szCs w:val="28"/>
        </w:rPr>
        <w:lastRenderedPageBreak/>
        <w:t>Inhoud</w:t>
      </w:r>
    </w:p>
    <w:p w14:paraId="67959876" w14:textId="77777777" w:rsidR="00B514B1" w:rsidRPr="00133A99" w:rsidRDefault="00B514B1" w:rsidP="00B514B1">
      <w:pPr>
        <w:rPr>
          <w:rFonts w:ascii="Arial" w:hAnsi="Arial" w:cs="Arial"/>
          <w:sz w:val="22"/>
          <w:szCs w:val="22"/>
        </w:rPr>
      </w:pPr>
    </w:p>
    <w:p w14:paraId="7106E831" w14:textId="77777777" w:rsidR="00B514B1" w:rsidRPr="00133A99" w:rsidRDefault="00B514B1" w:rsidP="00B514B1">
      <w:pPr>
        <w:rPr>
          <w:rFonts w:ascii="Arial" w:hAnsi="Arial" w:cs="Arial"/>
          <w:sz w:val="22"/>
          <w:szCs w:val="22"/>
        </w:rPr>
      </w:pPr>
    </w:p>
    <w:p w14:paraId="718BB3DA" w14:textId="77777777" w:rsidR="00180033" w:rsidRDefault="00E71BA3">
      <w:pPr>
        <w:pStyle w:val="Inhopg1"/>
        <w:rPr>
          <w:rFonts w:asciiTheme="minorHAnsi" w:eastAsiaTheme="minorEastAsia" w:hAnsiTheme="minorHAnsi" w:cstheme="minorBidi"/>
          <w:b w:val="0"/>
          <w:caps w:val="0"/>
          <w:sz w:val="22"/>
          <w:szCs w:val="22"/>
        </w:rPr>
      </w:pPr>
      <w:r w:rsidRPr="00133A99">
        <w:rPr>
          <w:rFonts w:cs="Arial"/>
          <w:b w:val="0"/>
          <w:noProof w:val="0"/>
          <w:sz w:val="22"/>
        </w:rPr>
        <w:fldChar w:fldCharType="begin"/>
      </w:r>
      <w:r w:rsidRPr="00133A99">
        <w:rPr>
          <w:rFonts w:cs="Arial"/>
          <w:b w:val="0"/>
          <w:noProof w:val="0"/>
          <w:sz w:val="22"/>
        </w:rPr>
        <w:instrText xml:space="preserve"> TOC \o "1-2" </w:instrText>
      </w:r>
      <w:r w:rsidRPr="00133A99">
        <w:rPr>
          <w:rFonts w:cs="Arial"/>
          <w:b w:val="0"/>
          <w:noProof w:val="0"/>
          <w:sz w:val="22"/>
        </w:rPr>
        <w:fldChar w:fldCharType="separate"/>
      </w:r>
      <w:r w:rsidR="00180033">
        <w:t>1</w:t>
      </w:r>
      <w:r w:rsidR="00180033">
        <w:rPr>
          <w:rFonts w:asciiTheme="minorHAnsi" w:eastAsiaTheme="minorEastAsia" w:hAnsiTheme="minorHAnsi" w:cstheme="minorBidi"/>
          <w:b w:val="0"/>
          <w:caps w:val="0"/>
          <w:sz w:val="22"/>
          <w:szCs w:val="22"/>
        </w:rPr>
        <w:tab/>
      </w:r>
      <w:r w:rsidR="00180033">
        <w:t>Inleiding</w:t>
      </w:r>
      <w:r w:rsidR="00180033">
        <w:tab/>
      </w:r>
      <w:r w:rsidR="00180033">
        <w:fldChar w:fldCharType="begin"/>
      </w:r>
      <w:r w:rsidR="00180033">
        <w:instrText xml:space="preserve"> PAGEREF _Toc386792221 \h </w:instrText>
      </w:r>
      <w:r w:rsidR="00180033">
        <w:fldChar w:fldCharType="separate"/>
      </w:r>
      <w:r w:rsidR="00180033">
        <w:t>4</w:t>
      </w:r>
      <w:r w:rsidR="00180033">
        <w:fldChar w:fldCharType="end"/>
      </w:r>
    </w:p>
    <w:p w14:paraId="177FAE21" w14:textId="77777777" w:rsidR="00180033" w:rsidRDefault="00180033">
      <w:pPr>
        <w:pStyle w:val="Inhopg2"/>
        <w:rPr>
          <w:rFonts w:asciiTheme="minorHAnsi" w:eastAsiaTheme="minorEastAsia" w:hAnsiTheme="minorHAnsi" w:cstheme="minorBidi"/>
          <w:smallCaps w:val="0"/>
          <w:sz w:val="22"/>
          <w:szCs w:val="22"/>
        </w:rPr>
      </w:pPr>
      <w:r w:rsidRPr="00797016">
        <w:rPr>
          <w:rFonts w:cs="Arial"/>
        </w:rPr>
        <w:t>1.1</w:t>
      </w:r>
      <w:r>
        <w:rPr>
          <w:rFonts w:asciiTheme="minorHAnsi" w:eastAsiaTheme="minorEastAsia" w:hAnsiTheme="minorHAnsi" w:cstheme="minorBidi"/>
          <w:smallCaps w:val="0"/>
          <w:sz w:val="22"/>
          <w:szCs w:val="22"/>
        </w:rPr>
        <w:tab/>
      </w:r>
      <w:r w:rsidRPr="00797016">
        <w:rPr>
          <w:rFonts w:cs="Arial"/>
        </w:rPr>
        <w:t>Algemene introductie PWN</w:t>
      </w:r>
      <w:r>
        <w:tab/>
      </w:r>
      <w:r>
        <w:fldChar w:fldCharType="begin"/>
      </w:r>
      <w:r>
        <w:instrText xml:space="preserve"> PAGEREF _Toc386792222 \h </w:instrText>
      </w:r>
      <w:r>
        <w:fldChar w:fldCharType="separate"/>
      </w:r>
      <w:r>
        <w:t>4</w:t>
      </w:r>
      <w:r>
        <w:fldChar w:fldCharType="end"/>
      </w:r>
    </w:p>
    <w:p w14:paraId="1847EC40" w14:textId="77777777" w:rsidR="00180033" w:rsidRDefault="00180033">
      <w:pPr>
        <w:pStyle w:val="Inhopg2"/>
        <w:rPr>
          <w:rFonts w:asciiTheme="minorHAnsi" w:eastAsiaTheme="minorEastAsia" w:hAnsiTheme="minorHAnsi" w:cstheme="minorBidi"/>
          <w:smallCaps w:val="0"/>
          <w:sz w:val="22"/>
          <w:szCs w:val="22"/>
        </w:rPr>
      </w:pPr>
      <w:r w:rsidRPr="00797016">
        <w:rPr>
          <w:rFonts w:cs="Arial"/>
        </w:rPr>
        <w:t>1.2</w:t>
      </w:r>
      <w:r>
        <w:rPr>
          <w:rFonts w:asciiTheme="minorHAnsi" w:eastAsiaTheme="minorEastAsia" w:hAnsiTheme="minorHAnsi" w:cstheme="minorBidi"/>
          <w:smallCaps w:val="0"/>
          <w:sz w:val="22"/>
          <w:szCs w:val="22"/>
        </w:rPr>
        <w:tab/>
      </w:r>
      <w:r w:rsidRPr="00797016">
        <w:rPr>
          <w:rFonts w:cs="Arial"/>
        </w:rPr>
        <w:t>Achtergrond en doel klant contact management</w:t>
      </w:r>
      <w:r>
        <w:tab/>
      </w:r>
      <w:r>
        <w:fldChar w:fldCharType="begin"/>
      </w:r>
      <w:r>
        <w:instrText xml:space="preserve"> PAGEREF _Toc386792223 \h </w:instrText>
      </w:r>
      <w:r>
        <w:fldChar w:fldCharType="separate"/>
      </w:r>
      <w:r>
        <w:t>4</w:t>
      </w:r>
      <w:r>
        <w:fldChar w:fldCharType="end"/>
      </w:r>
    </w:p>
    <w:p w14:paraId="1A3F18F0" w14:textId="77777777" w:rsidR="00180033" w:rsidRDefault="00180033">
      <w:pPr>
        <w:pStyle w:val="Inhopg2"/>
        <w:rPr>
          <w:rFonts w:asciiTheme="minorHAnsi" w:eastAsiaTheme="minorEastAsia" w:hAnsiTheme="minorHAnsi" w:cstheme="minorBidi"/>
          <w:smallCaps w:val="0"/>
          <w:sz w:val="22"/>
          <w:szCs w:val="22"/>
        </w:rPr>
      </w:pPr>
      <w:r w:rsidRPr="00797016">
        <w:rPr>
          <w:rFonts w:cs="Arial"/>
        </w:rPr>
        <w:t>1.3</w:t>
      </w:r>
      <w:r>
        <w:rPr>
          <w:rFonts w:asciiTheme="minorHAnsi" w:eastAsiaTheme="minorEastAsia" w:hAnsiTheme="minorHAnsi" w:cstheme="minorBidi"/>
          <w:smallCaps w:val="0"/>
          <w:sz w:val="22"/>
          <w:szCs w:val="22"/>
        </w:rPr>
        <w:tab/>
      </w:r>
      <w:r w:rsidRPr="00797016">
        <w:rPr>
          <w:rFonts w:cs="Arial"/>
        </w:rPr>
        <w:t>Inhoud aanbesteding</w:t>
      </w:r>
      <w:r>
        <w:tab/>
      </w:r>
      <w:r>
        <w:fldChar w:fldCharType="begin"/>
      </w:r>
      <w:r>
        <w:instrText xml:space="preserve"> PAGEREF _Toc386792224 \h </w:instrText>
      </w:r>
      <w:r>
        <w:fldChar w:fldCharType="separate"/>
      </w:r>
      <w:r>
        <w:t>5</w:t>
      </w:r>
      <w:r>
        <w:fldChar w:fldCharType="end"/>
      </w:r>
    </w:p>
    <w:p w14:paraId="01AC5FD2" w14:textId="77777777" w:rsidR="00180033" w:rsidRDefault="00180033">
      <w:pPr>
        <w:pStyle w:val="Inhopg2"/>
        <w:rPr>
          <w:rFonts w:asciiTheme="minorHAnsi" w:eastAsiaTheme="minorEastAsia" w:hAnsiTheme="minorHAnsi" w:cstheme="minorBidi"/>
          <w:smallCaps w:val="0"/>
          <w:sz w:val="22"/>
          <w:szCs w:val="22"/>
        </w:rPr>
      </w:pPr>
      <w:r w:rsidRPr="00797016">
        <w:rPr>
          <w:rFonts w:cs="Arial"/>
        </w:rPr>
        <w:t>1.4</w:t>
      </w:r>
      <w:r>
        <w:rPr>
          <w:rFonts w:asciiTheme="minorHAnsi" w:eastAsiaTheme="minorEastAsia" w:hAnsiTheme="minorHAnsi" w:cstheme="minorBidi"/>
          <w:smallCaps w:val="0"/>
          <w:sz w:val="22"/>
          <w:szCs w:val="22"/>
        </w:rPr>
        <w:tab/>
      </w:r>
      <w:r w:rsidRPr="00797016">
        <w:rPr>
          <w:rFonts w:cs="Arial"/>
        </w:rPr>
        <w:t>Aanbestedingsreglement</w:t>
      </w:r>
      <w:r>
        <w:tab/>
      </w:r>
      <w:r>
        <w:fldChar w:fldCharType="begin"/>
      </w:r>
      <w:r>
        <w:instrText xml:space="preserve"> PAGEREF _Toc386792225 \h </w:instrText>
      </w:r>
      <w:r>
        <w:fldChar w:fldCharType="separate"/>
      </w:r>
      <w:r>
        <w:t>5</w:t>
      </w:r>
      <w:r>
        <w:fldChar w:fldCharType="end"/>
      </w:r>
    </w:p>
    <w:p w14:paraId="4CE4AA58"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1.5</w:t>
      </w:r>
      <w:r>
        <w:rPr>
          <w:rFonts w:asciiTheme="minorHAnsi" w:eastAsiaTheme="minorEastAsia" w:hAnsiTheme="minorHAnsi" w:cstheme="minorBidi"/>
          <w:smallCaps w:val="0"/>
          <w:sz w:val="22"/>
          <w:szCs w:val="22"/>
        </w:rPr>
        <w:tab/>
      </w:r>
      <w:r w:rsidRPr="00797016">
        <w:rPr>
          <w:rFonts w:cs="Arial"/>
          <w:bCs/>
        </w:rPr>
        <w:t>Contactgegevens</w:t>
      </w:r>
      <w:r>
        <w:tab/>
      </w:r>
      <w:r>
        <w:fldChar w:fldCharType="begin"/>
      </w:r>
      <w:r>
        <w:instrText xml:space="preserve"> PAGEREF _Toc386792226 \h </w:instrText>
      </w:r>
      <w:r>
        <w:fldChar w:fldCharType="separate"/>
      </w:r>
      <w:r>
        <w:t>5</w:t>
      </w:r>
      <w:r>
        <w:fldChar w:fldCharType="end"/>
      </w:r>
    </w:p>
    <w:p w14:paraId="7B67CE81" w14:textId="77777777" w:rsidR="00180033" w:rsidRDefault="00180033">
      <w:pPr>
        <w:pStyle w:val="Inhopg1"/>
        <w:rPr>
          <w:rFonts w:asciiTheme="minorHAnsi" w:eastAsiaTheme="minorEastAsia" w:hAnsiTheme="minorHAnsi" w:cstheme="minorBidi"/>
          <w:b w:val="0"/>
          <w:caps w:val="0"/>
          <w:sz w:val="22"/>
          <w:szCs w:val="22"/>
        </w:rPr>
      </w:pPr>
      <w:r>
        <w:t>2</w:t>
      </w:r>
      <w:r>
        <w:rPr>
          <w:rFonts w:asciiTheme="minorHAnsi" w:eastAsiaTheme="minorEastAsia" w:hAnsiTheme="minorHAnsi" w:cstheme="minorBidi"/>
          <w:b w:val="0"/>
          <w:caps w:val="0"/>
          <w:sz w:val="22"/>
          <w:szCs w:val="22"/>
        </w:rPr>
        <w:tab/>
      </w:r>
      <w:r>
        <w:t>Aanbestedingsprocedure</w:t>
      </w:r>
      <w:r>
        <w:tab/>
      </w:r>
      <w:r>
        <w:fldChar w:fldCharType="begin"/>
      </w:r>
      <w:r>
        <w:instrText xml:space="preserve"> PAGEREF _Toc386792227 \h </w:instrText>
      </w:r>
      <w:r>
        <w:fldChar w:fldCharType="separate"/>
      </w:r>
      <w:r>
        <w:t>6</w:t>
      </w:r>
      <w:r>
        <w:fldChar w:fldCharType="end"/>
      </w:r>
    </w:p>
    <w:p w14:paraId="586A2838" w14:textId="77777777" w:rsidR="00180033" w:rsidRDefault="00180033">
      <w:pPr>
        <w:pStyle w:val="Inhopg2"/>
        <w:rPr>
          <w:rFonts w:asciiTheme="minorHAnsi" w:eastAsiaTheme="minorEastAsia" w:hAnsiTheme="minorHAnsi" w:cstheme="minorBidi"/>
          <w:smallCaps w:val="0"/>
          <w:sz w:val="22"/>
          <w:szCs w:val="22"/>
        </w:rPr>
      </w:pPr>
      <w:r w:rsidRPr="00797016">
        <w:rPr>
          <w:rFonts w:cs="Arial"/>
        </w:rPr>
        <w:t>2.1</w:t>
      </w:r>
      <w:r>
        <w:rPr>
          <w:rFonts w:asciiTheme="minorHAnsi" w:eastAsiaTheme="minorEastAsia" w:hAnsiTheme="minorHAnsi" w:cstheme="minorBidi"/>
          <w:smallCaps w:val="0"/>
          <w:sz w:val="22"/>
          <w:szCs w:val="22"/>
        </w:rPr>
        <w:tab/>
      </w:r>
      <w:r w:rsidRPr="00797016">
        <w:rPr>
          <w:rFonts w:cs="Arial"/>
        </w:rPr>
        <w:t>Definities</w:t>
      </w:r>
      <w:r>
        <w:tab/>
      </w:r>
      <w:r>
        <w:fldChar w:fldCharType="begin"/>
      </w:r>
      <w:r>
        <w:instrText xml:space="preserve"> PAGEREF _Toc386792228 \h </w:instrText>
      </w:r>
      <w:r>
        <w:fldChar w:fldCharType="separate"/>
      </w:r>
      <w:r>
        <w:t>6</w:t>
      </w:r>
      <w:r>
        <w:fldChar w:fldCharType="end"/>
      </w:r>
    </w:p>
    <w:p w14:paraId="7B95C1D5" w14:textId="77777777" w:rsidR="00180033" w:rsidRDefault="00180033">
      <w:pPr>
        <w:pStyle w:val="Inhopg2"/>
        <w:rPr>
          <w:rFonts w:asciiTheme="minorHAnsi" w:eastAsiaTheme="minorEastAsia" w:hAnsiTheme="minorHAnsi" w:cstheme="minorBidi"/>
          <w:smallCaps w:val="0"/>
          <w:sz w:val="22"/>
          <w:szCs w:val="22"/>
        </w:rPr>
      </w:pPr>
      <w:r w:rsidRPr="00797016">
        <w:rPr>
          <w:rFonts w:cs="Arial"/>
        </w:rPr>
        <w:t>2.2</w:t>
      </w:r>
      <w:r>
        <w:rPr>
          <w:rFonts w:asciiTheme="minorHAnsi" w:eastAsiaTheme="minorEastAsia" w:hAnsiTheme="minorHAnsi" w:cstheme="minorBidi"/>
          <w:smallCaps w:val="0"/>
          <w:sz w:val="22"/>
          <w:szCs w:val="22"/>
        </w:rPr>
        <w:tab/>
      </w:r>
      <w:r w:rsidRPr="00797016">
        <w:rPr>
          <w:rFonts w:cs="Arial"/>
        </w:rPr>
        <w:t>Bijlagen</w:t>
      </w:r>
      <w:r>
        <w:tab/>
      </w:r>
      <w:r>
        <w:fldChar w:fldCharType="begin"/>
      </w:r>
      <w:r>
        <w:instrText xml:space="preserve"> PAGEREF _Toc386792229 \h </w:instrText>
      </w:r>
      <w:r>
        <w:fldChar w:fldCharType="separate"/>
      </w:r>
      <w:r>
        <w:t>6</w:t>
      </w:r>
      <w:r>
        <w:fldChar w:fldCharType="end"/>
      </w:r>
    </w:p>
    <w:p w14:paraId="3B3A123F" w14:textId="77777777" w:rsidR="00180033" w:rsidRDefault="00180033">
      <w:pPr>
        <w:pStyle w:val="Inhopg2"/>
        <w:rPr>
          <w:rFonts w:asciiTheme="minorHAnsi" w:eastAsiaTheme="minorEastAsia" w:hAnsiTheme="minorHAnsi" w:cstheme="minorBidi"/>
          <w:smallCaps w:val="0"/>
          <w:sz w:val="22"/>
          <w:szCs w:val="22"/>
        </w:rPr>
      </w:pPr>
      <w:r w:rsidRPr="00797016">
        <w:rPr>
          <w:rFonts w:cs="Arial"/>
        </w:rPr>
        <w:t>2.3</w:t>
      </w:r>
      <w:r>
        <w:rPr>
          <w:rFonts w:asciiTheme="minorHAnsi" w:eastAsiaTheme="minorEastAsia" w:hAnsiTheme="minorHAnsi" w:cstheme="minorBidi"/>
          <w:smallCaps w:val="0"/>
          <w:sz w:val="22"/>
          <w:szCs w:val="22"/>
        </w:rPr>
        <w:tab/>
      </w:r>
      <w:r w:rsidRPr="00797016">
        <w:rPr>
          <w:rFonts w:cs="Arial"/>
        </w:rPr>
        <w:t>Procedure</w:t>
      </w:r>
      <w:r>
        <w:tab/>
      </w:r>
      <w:r>
        <w:fldChar w:fldCharType="begin"/>
      </w:r>
      <w:r>
        <w:instrText xml:space="preserve"> PAGEREF _Toc386792230 \h </w:instrText>
      </w:r>
      <w:r>
        <w:fldChar w:fldCharType="separate"/>
      </w:r>
      <w:r>
        <w:t>6</w:t>
      </w:r>
      <w:r>
        <w:fldChar w:fldCharType="end"/>
      </w:r>
    </w:p>
    <w:p w14:paraId="3DDADD1E" w14:textId="77777777" w:rsidR="00180033" w:rsidRDefault="00180033">
      <w:pPr>
        <w:pStyle w:val="Inhopg2"/>
        <w:rPr>
          <w:rFonts w:asciiTheme="minorHAnsi" w:eastAsiaTheme="minorEastAsia" w:hAnsiTheme="minorHAnsi" w:cstheme="minorBidi"/>
          <w:smallCaps w:val="0"/>
          <w:sz w:val="22"/>
          <w:szCs w:val="22"/>
        </w:rPr>
      </w:pPr>
      <w:r w:rsidRPr="00797016">
        <w:rPr>
          <w:rFonts w:cs="Arial"/>
        </w:rPr>
        <w:t>2.4</w:t>
      </w:r>
      <w:r>
        <w:rPr>
          <w:rFonts w:asciiTheme="minorHAnsi" w:eastAsiaTheme="minorEastAsia" w:hAnsiTheme="minorHAnsi" w:cstheme="minorBidi"/>
          <w:smallCaps w:val="0"/>
          <w:sz w:val="22"/>
          <w:szCs w:val="22"/>
        </w:rPr>
        <w:tab/>
      </w:r>
      <w:r w:rsidRPr="00797016">
        <w:rPr>
          <w:rFonts w:cs="Arial"/>
        </w:rPr>
        <w:t>Rechtenverwerking</w:t>
      </w:r>
      <w:r>
        <w:tab/>
      </w:r>
      <w:r>
        <w:fldChar w:fldCharType="begin"/>
      </w:r>
      <w:r>
        <w:instrText xml:space="preserve"> PAGEREF _Toc386792231 \h </w:instrText>
      </w:r>
      <w:r>
        <w:fldChar w:fldCharType="separate"/>
      </w:r>
      <w:r>
        <w:t>8</w:t>
      </w:r>
      <w:r>
        <w:fldChar w:fldCharType="end"/>
      </w:r>
    </w:p>
    <w:p w14:paraId="1061A6C3" w14:textId="77777777" w:rsidR="00180033" w:rsidRDefault="00180033">
      <w:pPr>
        <w:pStyle w:val="Inhopg1"/>
        <w:rPr>
          <w:rFonts w:asciiTheme="minorHAnsi" w:eastAsiaTheme="minorEastAsia" w:hAnsiTheme="minorHAnsi" w:cstheme="minorBidi"/>
          <w:b w:val="0"/>
          <w:caps w:val="0"/>
          <w:sz w:val="22"/>
          <w:szCs w:val="22"/>
        </w:rPr>
      </w:pPr>
      <w:r>
        <w:t>3</w:t>
      </w:r>
      <w:r>
        <w:rPr>
          <w:rFonts w:asciiTheme="minorHAnsi" w:eastAsiaTheme="minorEastAsia" w:hAnsiTheme="minorHAnsi" w:cstheme="minorBidi"/>
          <w:b w:val="0"/>
          <w:caps w:val="0"/>
          <w:sz w:val="22"/>
          <w:szCs w:val="22"/>
        </w:rPr>
        <w:tab/>
      </w:r>
      <w:r>
        <w:t>Geschiktheid eisen en uitsluiting criteria</w:t>
      </w:r>
      <w:r>
        <w:tab/>
      </w:r>
      <w:r>
        <w:fldChar w:fldCharType="begin"/>
      </w:r>
      <w:r>
        <w:instrText xml:space="preserve"> PAGEREF _Toc386792232 \h </w:instrText>
      </w:r>
      <w:r>
        <w:fldChar w:fldCharType="separate"/>
      </w:r>
      <w:r>
        <w:t>9</w:t>
      </w:r>
      <w:r>
        <w:fldChar w:fldCharType="end"/>
      </w:r>
    </w:p>
    <w:p w14:paraId="0D4738AC"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3.1</w:t>
      </w:r>
      <w:r>
        <w:rPr>
          <w:rFonts w:asciiTheme="minorHAnsi" w:eastAsiaTheme="minorEastAsia" w:hAnsiTheme="minorHAnsi" w:cstheme="minorBidi"/>
          <w:smallCaps w:val="0"/>
          <w:sz w:val="22"/>
          <w:szCs w:val="22"/>
        </w:rPr>
        <w:tab/>
      </w:r>
      <w:r w:rsidRPr="00797016">
        <w:rPr>
          <w:rFonts w:cs="Arial"/>
          <w:bCs/>
        </w:rPr>
        <w:t>Bewijsstukken.</w:t>
      </w:r>
      <w:r>
        <w:tab/>
      </w:r>
      <w:r>
        <w:fldChar w:fldCharType="begin"/>
      </w:r>
      <w:r>
        <w:instrText xml:space="preserve"> PAGEREF _Toc386792233 \h </w:instrText>
      </w:r>
      <w:r>
        <w:fldChar w:fldCharType="separate"/>
      </w:r>
      <w:r>
        <w:t>9</w:t>
      </w:r>
      <w:r>
        <w:fldChar w:fldCharType="end"/>
      </w:r>
    </w:p>
    <w:p w14:paraId="0055C9F2" w14:textId="77777777" w:rsidR="00180033" w:rsidRDefault="00180033">
      <w:pPr>
        <w:pStyle w:val="Inhopg1"/>
        <w:rPr>
          <w:rFonts w:asciiTheme="minorHAnsi" w:eastAsiaTheme="minorEastAsia" w:hAnsiTheme="minorHAnsi" w:cstheme="minorBidi"/>
          <w:b w:val="0"/>
          <w:caps w:val="0"/>
          <w:sz w:val="22"/>
          <w:szCs w:val="22"/>
        </w:rPr>
      </w:pPr>
      <w:r>
        <w:t>4</w:t>
      </w:r>
      <w:r>
        <w:rPr>
          <w:rFonts w:asciiTheme="minorHAnsi" w:eastAsiaTheme="minorEastAsia" w:hAnsiTheme="minorHAnsi" w:cstheme="minorBidi"/>
          <w:b w:val="0"/>
          <w:caps w:val="0"/>
          <w:sz w:val="22"/>
          <w:szCs w:val="22"/>
        </w:rPr>
        <w:tab/>
      </w:r>
      <w:r>
        <w:t>Overige inlichtingen</w:t>
      </w:r>
      <w:r>
        <w:tab/>
      </w:r>
      <w:r>
        <w:fldChar w:fldCharType="begin"/>
      </w:r>
      <w:r>
        <w:instrText xml:space="preserve"> PAGEREF _Toc386792234 \h </w:instrText>
      </w:r>
      <w:r>
        <w:fldChar w:fldCharType="separate"/>
      </w:r>
      <w:r>
        <w:t>12</w:t>
      </w:r>
      <w:r>
        <w:fldChar w:fldCharType="end"/>
      </w:r>
    </w:p>
    <w:p w14:paraId="763109E0" w14:textId="77777777" w:rsidR="00180033" w:rsidRDefault="00180033">
      <w:pPr>
        <w:pStyle w:val="Inhopg1"/>
        <w:rPr>
          <w:rFonts w:asciiTheme="minorHAnsi" w:eastAsiaTheme="minorEastAsia" w:hAnsiTheme="minorHAnsi" w:cstheme="minorBidi"/>
          <w:b w:val="0"/>
          <w:caps w:val="0"/>
          <w:sz w:val="22"/>
          <w:szCs w:val="22"/>
        </w:rPr>
      </w:pPr>
      <w:r>
        <w:t>5</w:t>
      </w:r>
      <w:r>
        <w:rPr>
          <w:rFonts w:asciiTheme="minorHAnsi" w:eastAsiaTheme="minorEastAsia" w:hAnsiTheme="minorHAnsi" w:cstheme="minorBidi"/>
          <w:b w:val="0"/>
          <w:caps w:val="0"/>
          <w:sz w:val="22"/>
          <w:szCs w:val="22"/>
        </w:rPr>
        <w:tab/>
      </w:r>
      <w:r>
        <w:t>Offerte procedure</w:t>
      </w:r>
      <w:r>
        <w:tab/>
      </w:r>
      <w:r>
        <w:fldChar w:fldCharType="begin"/>
      </w:r>
      <w:r>
        <w:instrText xml:space="preserve"> PAGEREF _Toc386792235 \h </w:instrText>
      </w:r>
      <w:r>
        <w:fldChar w:fldCharType="separate"/>
      </w:r>
      <w:r>
        <w:t>13</w:t>
      </w:r>
      <w:r>
        <w:fldChar w:fldCharType="end"/>
      </w:r>
    </w:p>
    <w:p w14:paraId="5254C2B9"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5.1</w:t>
      </w:r>
      <w:r>
        <w:rPr>
          <w:rFonts w:asciiTheme="minorHAnsi" w:eastAsiaTheme="minorEastAsia" w:hAnsiTheme="minorHAnsi" w:cstheme="minorBidi"/>
          <w:smallCaps w:val="0"/>
          <w:sz w:val="22"/>
          <w:szCs w:val="22"/>
        </w:rPr>
        <w:tab/>
      </w:r>
      <w:r w:rsidRPr="00797016">
        <w:rPr>
          <w:rFonts w:cs="Arial"/>
          <w:bCs/>
        </w:rPr>
        <w:t>Procedure</w:t>
      </w:r>
      <w:r>
        <w:tab/>
      </w:r>
      <w:r>
        <w:fldChar w:fldCharType="begin"/>
      </w:r>
      <w:r>
        <w:instrText xml:space="preserve"> PAGEREF _Toc386792236 \h </w:instrText>
      </w:r>
      <w:r>
        <w:fldChar w:fldCharType="separate"/>
      </w:r>
      <w:r>
        <w:t>13</w:t>
      </w:r>
      <w:r>
        <w:fldChar w:fldCharType="end"/>
      </w:r>
    </w:p>
    <w:p w14:paraId="18BF0E19"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5.2</w:t>
      </w:r>
      <w:r>
        <w:rPr>
          <w:rFonts w:asciiTheme="minorHAnsi" w:eastAsiaTheme="minorEastAsia" w:hAnsiTheme="minorHAnsi" w:cstheme="minorBidi"/>
          <w:smallCaps w:val="0"/>
          <w:sz w:val="22"/>
          <w:szCs w:val="22"/>
        </w:rPr>
        <w:tab/>
      </w:r>
      <w:r w:rsidRPr="00797016">
        <w:rPr>
          <w:rFonts w:cs="Arial"/>
          <w:bCs/>
        </w:rPr>
        <w:t>Indienen van een Offerte</w:t>
      </w:r>
      <w:r>
        <w:tab/>
      </w:r>
      <w:r>
        <w:fldChar w:fldCharType="begin"/>
      </w:r>
      <w:r>
        <w:instrText xml:space="preserve"> PAGEREF _Toc386792237 \h </w:instrText>
      </w:r>
      <w:r>
        <w:fldChar w:fldCharType="separate"/>
      </w:r>
      <w:r>
        <w:t>13</w:t>
      </w:r>
      <w:r>
        <w:fldChar w:fldCharType="end"/>
      </w:r>
    </w:p>
    <w:p w14:paraId="748C9538"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5.3</w:t>
      </w:r>
      <w:r>
        <w:rPr>
          <w:rFonts w:asciiTheme="minorHAnsi" w:eastAsiaTheme="minorEastAsia" w:hAnsiTheme="minorHAnsi" w:cstheme="minorBidi"/>
          <w:smallCaps w:val="0"/>
          <w:sz w:val="22"/>
          <w:szCs w:val="22"/>
        </w:rPr>
        <w:tab/>
      </w:r>
      <w:r w:rsidRPr="00797016">
        <w:rPr>
          <w:rFonts w:cs="Arial"/>
          <w:bCs/>
        </w:rPr>
        <w:t>Contactpersoon bij de Inschrijver</w:t>
      </w:r>
      <w:r>
        <w:tab/>
      </w:r>
      <w:r>
        <w:fldChar w:fldCharType="begin"/>
      </w:r>
      <w:r>
        <w:instrText xml:space="preserve"> PAGEREF _Toc386792238 \h </w:instrText>
      </w:r>
      <w:r>
        <w:fldChar w:fldCharType="separate"/>
      </w:r>
      <w:r>
        <w:t>13</w:t>
      </w:r>
      <w:r>
        <w:fldChar w:fldCharType="end"/>
      </w:r>
    </w:p>
    <w:p w14:paraId="504571C4"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5.4</w:t>
      </w:r>
      <w:r>
        <w:rPr>
          <w:rFonts w:asciiTheme="minorHAnsi" w:eastAsiaTheme="minorEastAsia" w:hAnsiTheme="minorHAnsi" w:cstheme="minorBidi"/>
          <w:smallCaps w:val="0"/>
          <w:sz w:val="22"/>
          <w:szCs w:val="22"/>
        </w:rPr>
        <w:tab/>
      </w:r>
      <w:r w:rsidRPr="00797016">
        <w:rPr>
          <w:rFonts w:cs="Arial"/>
          <w:bCs/>
        </w:rPr>
        <w:t>Belangrijke data</w:t>
      </w:r>
      <w:r>
        <w:tab/>
      </w:r>
      <w:r>
        <w:fldChar w:fldCharType="begin"/>
      </w:r>
      <w:r>
        <w:instrText xml:space="preserve"> PAGEREF _Toc386792239 \h </w:instrText>
      </w:r>
      <w:r>
        <w:fldChar w:fldCharType="separate"/>
      </w:r>
      <w:r>
        <w:t>13</w:t>
      </w:r>
      <w:r>
        <w:fldChar w:fldCharType="end"/>
      </w:r>
    </w:p>
    <w:p w14:paraId="132A3FC0"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5.5</w:t>
      </w:r>
      <w:r>
        <w:rPr>
          <w:rFonts w:asciiTheme="minorHAnsi" w:eastAsiaTheme="minorEastAsia" w:hAnsiTheme="minorHAnsi" w:cstheme="minorBidi"/>
          <w:smallCaps w:val="0"/>
          <w:sz w:val="22"/>
          <w:szCs w:val="22"/>
        </w:rPr>
        <w:tab/>
      </w:r>
      <w:r w:rsidRPr="00797016">
        <w:rPr>
          <w:rFonts w:cs="Arial"/>
          <w:bCs/>
        </w:rPr>
        <w:t>Voorlopige en definitieve gunning</w:t>
      </w:r>
      <w:r>
        <w:tab/>
      </w:r>
      <w:r>
        <w:fldChar w:fldCharType="begin"/>
      </w:r>
      <w:r>
        <w:instrText xml:space="preserve"> PAGEREF _Toc386792240 \h </w:instrText>
      </w:r>
      <w:r>
        <w:fldChar w:fldCharType="separate"/>
      </w:r>
      <w:r>
        <w:t>14</w:t>
      </w:r>
      <w:r>
        <w:fldChar w:fldCharType="end"/>
      </w:r>
    </w:p>
    <w:p w14:paraId="56DC7088"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5.6</w:t>
      </w:r>
      <w:r>
        <w:rPr>
          <w:rFonts w:asciiTheme="minorHAnsi" w:eastAsiaTheme="minorEastAsia" w:hAnsiTheme="minorHAnsi" w:cstheme="minorBidi"/>
          <w:smallCaps w:val="0"/>
          <w:sz w:val="22"/>
          <w:szCs w:val="22"/>
        </w:rPr>
        <w:tab/>
      </w:r>
      <w:r w:rsidRPr="00797016">
        <w:rPr>
          <w:rFonts w:cs="Arial"/>
          <w:bCs/>
        </w:rPr>
        <w:t>Belemmeringen door gestelde specificaties</w:t>
      </w:r>
      <w:r>
        <w:tab/>
      </w:r>
      <w:r>
        <w:fldChar w:fldCharType="begin"/>
      </w:r>
      <w:r>
        <w:instrText xml:space="preserve"> PAGEREF _Toc386792241 \h </w:instrText>
      </w:r>
      <w:r>
        <w:fldChar w:fldCharType="separate"/>
      </w:r>
      <w:r>
        <w:t>14</w:t>
      </w:r>
      <w:r>
        <w:fldChar w:fldCharType="end"/>
      </w:r>
    </w:p>
    <w:p w14:paraId="61D5EBB1"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5.7</w:t>
      </w:r>
      <w:r>
        <w:rPr>
          <w:rFonts w:asciiTheme="minorHAnsi" w:eastAsiaTheme="minorEastAsia" w:hAnsiTheme="minorHAnsi" w:cstheme="minorBidi"/>
          <w:smallCaps w:val="0"/>
          <w:sz w:val="22"/>
          <w:szCs w:val="22"/>
        </w:rPr>
        <w:tab/>
      </w:r>
      <w:r w:rsidRPr="00797016">
        <w:rPr>
          <w:rFonts w:cs="Arial"/>
          <w:bCs/>
        </w:rPr>
        <w:t>Stellen en beantwoorden van vragen</w:t>
      </w:r>
      <w:r>
        <w:tab/>
      </w:r>
      <w:r>
        <w:fldChar w:fldCharType="begin"/>
      </w:r>
      <w:r>
        <w:instrText xml:space="preserve"> PAGEREF _Toc386792242 \h </w:instrText>
      </w:r>
      <w:r>
        <w:fldChar w:fldCharType="separate"/>
      </w:r>
      <w:r>
        <w:t>14</w:t>
      </w:r>
      <w:r>
        <w:fldChar w:fldCharType="end"/>
      </w:r>
    </w:p>
    <w:p w14:paraId="66BFE0C8"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5.8</w:t>
      </w:r>
      <w:r>
        <w:rPr>
          <w:rFonts w:asciiTheme="minorHAnsi" w:eastAsiaTheme="minorEastAsia" w:hAnsiTheme="minorHAnsi" w:cstheme="minorBidi"/>
          <w:smallCaps w:val="0"/>
          <w:sz w:val="22"/>
          <w:szCs w:val="22"/>
        </w:rPr>
        <w:tab/>
      </w:r>
      <w:r w:rsidRPr="00797016">
        <w:rPr>
          <w:rFonts w:cs="Arial"/>
          <w:bCs/>
        </w:rPr>
        <w:t>Communicatie regels</w:t>
      </w:r>
      <w:r>
        <w:tab/>
      </w:r>
      <w:r>
        <w:fldChar w:fldCharType="begin"/>
      </w:r>
      <w:r>
        <w:instrText xml:space="preserve"> PAGEREF _Toc386792243 \h </w:instrText>
      </w:r>
      <w:r>
        <w:fldChar w:fldCharType="separate"/>
      </w:r>
      <w:r>
        <w:t>14</w:t>
      </w:r>
      <w:r>
        <w:fldChar w:fldCharType="end"/>
      </w:r>
    </w:p>
    <w:p w14:paraId="6A1F3FAE"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5.9</w:t>
      </w:r>
      <w:r>
        <w:rPr>
          <w:rFonts w:asciiTheme="minorHAnsi" w:eastAsiaTheme="minorEastAsia" w:hAnsiTheme="minorHAnsi" w:cstheme="minorBidi"/>
          <w:smallCaps w:val="0"/>
          <w:sz w:val="22"/>
          <w:szCs w:val="22"/>
        </w:rPr>
        <w:tab/>
      </w:r>
      <w:r w:rsidRPr="00797016">
        <w:rPr>
          <w:rFonts w:cs="Arial"/>
          <w:bCs/>
        </w:rPr>
        <w:t>Afwijzingscriteria van de Offerte</w:t>
      </w:r>
      <w:r>
        <w:tab/>
      </w:r>
      <w:r>
        <w:fldChar w:fldCharType="begin"/>
      </w:r>
      <w:r>
        <w:instrText xml:space="preserve"> PAGEREF _Toc386792244 \h </w:instrText>
      </w:r>
      <w:r>
        <w:fldChar w:fldCharType="separate"/>
      </w:r>
      <w:r>
        <w:t>14</w:t>
      </w:r>
      <w:r>
        <w:fldChar w:fldCharType="end"/>
      </w:r>
    </w:p>
    <w:p w14:paraId="4BDAED0C"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5.10</w:t>
      </w:r>
      <w:r>
        <w:rPr>
          <w:rFonts w:asciiTheme="minorHAnsi" w:eastAsiaTheme="minorEastAsia" w:hAnsiTheme="minorHAnsi" w:cstheme="minorBidi"/>
          <w:smallCaps w:val="0"/>
          <w:sz w:val="22"/>
          <w:szCs w:val="22"/>
        </w:rPr>
        <w:tab/>
      </w:r>
      <w:r w:rsidRPr="00797016">
        <w:rPr>
          <w:rFonts w:cs="Arial"/>
          <w:bCs/>
        </w:rPr>
        <w:t>Vertrouwelijkheid</w:t>
      </w:r>
      <w:r>
        <w:tab/>
      </w:r>
      <w:r>
        <w:fldChar w:fldCharType="begin"/>
      </w:r>
      <w:r>
        <w:instrText xml:space="preserve"> PAGEREF _Toc386792245 \h </w:instrText>
      </w:r>
      <w:r>
        <w:fldChar w:fldCharType="separate"/>
      </w:r>
      <w:r>
        <w:t>14</w:t>
      </w:r>
      <w:r>
        <w:fldChar w:fldCharType="end"/>
      </w:r>
    </w:p>
    <w:p w14:paraId="28C4C259"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5.11</w:t>
      </w:r>
      <w:r>
        <w:rPr>
          <w:rFonts w:asciiTheme="minorHAnsi" w:eastAsiaTheme="minorEastAsia" w:hAnsiTheme="minorHAnsi" w:cstheme="minorBidi"/>
          <w:smallCaps w:val="0"/>
          <w:sz w:val="22"/>
          <w:szCs w:val="22"/>
        </w:rPr>
        <w:tab/>
      </w:r>
      <w:r w:rsidRPr="00797016">
        <w:rPr>
          <w:rFonts w:cs="Arial"/>
          <w:bCs/>
        </w:rPr>
        <w:t>Overige voorwaarden</w:t>
      </w:r>
      <w:r>
        <w:tab/>
      </w:r>
      <w:r>
        <w:fldChar w:fldCharType="begin"/>
      </w:r>
      <w:r>
        <w:instrText xml:space="preserve"> PAGEREF _Toc386792246 \h </w:instrText>
      </w:r>
      <w:r>
        <w:fldChar w:fldCharType="separate"/>
      </w:r>
      <w:r>
        <w:t>15</w:t>
      </w:r>
      <w:r>
        <w:fldChar w:fldCharType="end"/>
      </w:r>
    </w:p>
    <w:p w14:paraId="1F6093C5"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5.12</w:t>
      </w:r>
      <w:r>
        <w:rPr>
          <w:rFonts w:asciiTheme="minorHAnsi" w:eastAsiaTheme="minorEastAsia" w:hAnsiTheme="minorHAnsi" w:cstheme="minorBidi"/>
          <w:smallCaps w:val="0"/>
          <w:sz w:val="22"/>
          <w:szCs w:val="22"/>
        </w:rPr>
        <w:tab/>
      </w:r>
      <w:r w:rsidRPr="00797016">
        <w:rPr>
          <w:rFonts w:cs="Arial"/>
          <w:bCs/>
        </w:rPr>
        <w:t>Veiligheid</w:t>
      </w:r>
      <w:r>
        <w:tab/>
      </w:r>
      <w:r>
        <w:fldChar w:fldCharType="begin"/>
      </w:r>
      <w:r>
        <w:instrText xml:space="preserve"> PAGEREF _Toc386792247 \h </w:instrText>
      </w:r>
      <w:r>
        <w:fldChar w:fldCharType="separate"/>
      </w:r>
      <w:r>
        <w:t>15</w:t>
      </w:r>
      <w:r>
        <w:fldChar w:fldCharType="end"/>
      </w:r>
    </w:p>
    <w:p w14:paraId="5711B253" w14:textId="77777777" w:rsidR="00180033" w:rsidRDefault="00180033">
      <w:pPr>
        <w:pStyle w:val="Inhopg1"/>
        <w:rPr>
          <w:rFonts w:asciiTheme="minorHAnsi" w:eastAsiaTheme="minorEastAsia" w:hAnsiTheme="minorHAnsi" w:cstheme="minorBidi"/>
          <w:b w:val="0"/>
          <w:caps w:val="0"/>
          <w:sz w:val="22"/>
          <w:szCs w:val="22"/>
        </w:rPr>
      </w:pPr>
      <w:r>
        <w:t>6</w:t>
      </w:r>
      <w:r>
        <w:rPr>
          <w:rFonts w:asciiTheme="minorHAnsi" w:eastAsiaTheme="minorEastAsia" w:hAnsiTheme="minorHAnsi" w:cstheme="minorBidi"/>
          <w:b w:val="0"/>
          <w:caps w:val="0"/>
          <w:sz w:val="22"/>
          <w:szCs w:val="22"/>
        </w:rPr>
        <w:tab/>
      </w:r>
      <w:r>
        <w:t>Gunning: criteria en weegfactoren</w:t>
      </w:r>
      <w:r>
        <w:tab/>
      </w:r>
      <w:r>
        <w:fldChar w:fldCharType="begin"/>
      </w:r>
      <w:r>
        <w:instrText xml:space="preserve"> PAGEREF _Toc386792248 \h </w:instrText>
      </w:r>
      <w:r>
        <w:fldChar w:fldCharType="separate"/>
      </w:r>
      <w:r>
        <w:t>16</w:t>
      </w:r>
      <w:r>
        <w:fldChar w:fldCharType="end"/>
      </w:r>
    </w:p>
    <w:p w14:paraId="5CF2F81C" w14:textId="77777777" w:rsidR="00180033" w:rsidRDefault="00180033">
      <w:pPr>
        <w:pStyle w:val="Inhopg2"/>
        <w:rPr>
          <w:rFonts w:asciiTheme="minorHAnsi" w:eastAsiaTheme="minorEastAsia" w:hAnsiTheme="minorHAnsi" w:cstheme="minorBidi"/>
          <w:smallCaps w:val="0"/>
          <w:sz w:val="22"/>
          <w:szCs w:val="22"/>
        </w:rPr>
      </w:pPr>
      <w:r>
        <w:t>6.1</w:t>
      </w:r>
      <w:r>
        <w:rPr>
          <w:rFonts w:asciiTheme="minorHAnsi" w:eastAsiaTheme="minorEastAsia" w:hAnsiTheme="minorHAnsi" w:cstheme="minorBidi"/>
          <w:smallCaps w:val="0"/>
          <w:sz w:val="22"/>
          <w:szCs w:val="22"/>
        </w:rPr>
        <w:tab/>
      </w:r>
      <w:r>
        <w:t>Gunningmethodiek</w:t>
      </w:r>
      <w:r>
        <w:tab/>
      </w:r>
      <w:r>
        <w:fldChar w:fldCharType="begin"/>
      </w:r>
      <w:r>
        <w:instrText xml:space="preserve"> PAGEREF _Toc386792249 \h </w:instrText>
      </w:r>
      <w:r>
        <w:fldChar w:fldCharType="separate"/>
      </w:r>
      <w:r>
        <w:t>16</w:t>
      </w:r>
      <w:r>
        <w:fldChar w:fldCharType="end"/>
      </w:r>
    </w:p>
    <w:p w14:paraId="702541D4" w14:textId="77777777" w:rsidR="00180033" w:rsidRDefault="00180033">
      <w:pPr>
        <w:pStyle w:val="Inhopg2"/>
        <w:rPr>
          <w:rFonts w:asciiTheme="minorHAnsi" w:eastAsiaTheme="minorEastAsia" w:hAnsiTheme="minorHAnsi" w:cstheme="minorBidi"/>
          <w:smallCaps w:val="0"/>
          <w:sz w:val="22"/>
          <w:szCs w:val="22"/>
        </w:rPr>
      </w:pPr>
      <w:r>
        <w:t>6.2</w:t>
      </w:r>
      <w:r>
        <w:rPr>
          <w:rFonts w:asciiTheme="minorHAnsi" w:eastAsiaTheme="minorEastAsia" w:hAnsiTheme="minorHAnsi" w:cstheme="minorBidi"/>
          <w:smallCaps w:val="0"/>
          <w:sz w:val="22"/>
          <w:szCs w:val="22"/>
        </w:rPr>
        <w:tab/>
      </w:r>
      <w:r>
        <w:t>Detaillering beoordeling</w:t>
      </w:r>
      <w:r>
        <w:tab/>
      </w:r>
      <w:r>
        <w:fldChar w:fldCharType="begin"/>
      </w:r>
      <w:r>
        <w:instrText xml:space="preserve"> PAGEREF _Toc386792250 \h </w:instrText>
      </w:r>
      <w:r>
        <w:fldChar w:fldCharType="separate"/>
      </w:r>
      <w:r>
        <w:t>16</w:t>
      </w:r>
      <w:r>
        <w:fldChar w:fldCharType="end"/>
      </w:r>
    </w:p>
    <w:p w14:paraId="605B654A" w14:textId="77777777" w:rsidR="00180033" w:rsidRDefault="00180033">
      <w:pPr>
        <w:pStyle w:val="Inhopg2"/>
        <w:rPr>
          <w:rFonts w:asciiTheme="minorHAnsi" w:eastAsiaTheme="minorEastAsia" w:hAnsiTheme="minorHAnsi" w:cstheme="minorBidi"/>
          <w:smallCaps w:val="0"/>
          <w:sz w:val="22"/>
          <w:szCs w:val="22"/>
        </w:rPr>
      </w:pPr>
      <w:r>
        <w:t>6.3</w:t>
      </w:r>
      <w:r>
        <w:rPr>
          <w:rFonts w:asciiTheme="minorHAnsi" w:eastAsiaTheme="minorEastAsia" w:hAnsiTheme="minorHAnsi" w:cstheme="minorBidi"/>
          <w:smallCaps w:val="0"/>
          <w:sz w:val="22"/>
          <w:szCs w:val="22"/>
        </w:rPr>
        <w:tab/>
      </w:r>
      <w:r>
        <w:t>Totale Kostprijs</w:t>
      </w:r>
      <w:r>
        <w:tab/>
      </w:r>
      <w:r>
        <w:fldChar w:fldCharType="begin"/>
      </w:r>
      <w:r>
        <w:instrText xml:space="preserve"> PAGEREF _Toc386792251 \h </w:instrText>
      </w:r>
      <w:r>
        <w:fldChar w:fldCharType="separate"/>
      </w:r>
      <w:r>
        <w:t>16</w:t>
      </w:r>
      <w:r>
        <w:fldChar w:fldCharType="end"/>
      </w:r>
    </w:p>
    <w:p w14:paraId="2D49AAB7" w14:textId="77777777" w:rsidR="00180033" w:rsidRDefault="00180033">
      <w:pPr>
        <w:pStyle w:val="Inhopg2"/>
        <w:rPr>
          <w:rFonts w:asciiTheme="minorHAnsi" w:eastAsiaTheme="minorEastAsia" w:hAnsiTheme="minorHAnsi" w:cstheme="minorBidi"/>
          <w:smallCaps w:val="0"/>
          <w:sz w:val="22"/>
          <w:szCs w:val="22"/>
        </w:rPr>
      </w:pPr>
      <w:r>
        <w:t>6.4</w:t>
      </w:r>
      <w:r>
        <w:rPr>
          <w:rFonts w:asciiTheme="minorHAnsi" w:eastAsiaTheme="minorEastAsia" w:hAnsiTheme="minorHAnsi" w:cstheme="minorBidi"/>
          <w:smallCaps w:val="0"/>
          <w:sz w:val="22"/>
          <w:szCs w:val="22"/>
        </w:rPr>
        <w:tab/>
      </w:r>
      <w:r>
        <w:t>Invulling programma van eisen</w:t>
      </w:r>
      <w:r>
        <w:tab/>
      </w:r>
      <w:r>
        <w:fldChar w:fldCharType="begin"/>
      </w:r>
      <w:r>
        <w:instrText xml:space="preserve"> PAGEREF _Toc386792252 \h </w:instrText>
      </w:r>
      <w:r>
        <w:fldChar w:fldCharType="separate"/>
      </w:r>
      <w:r>
        <w:t>16</w:t>
      </w:r>
      <w:r>
        <w:fldChar w:fldCharType="end"/>
      </w:r>
    </w:p>
    <w:p w14:paraId="7E26F85B" w14:textId="77777777" w:rsidR="00180033" w:rsidRDefault="00180033">
      <w:pPr>
        <w:pStyle w:val="Inhopg2"/>
        <w:rPr>
          <w:rFonts w:asciiTheme="minorHAnsi" w:eastAsiaTheme="minorEastAsia" w:hAnsiTheme="minorHAnsi" w:cstheme="minorBidi"/>
          <w:smallCaps w:val="0"/>
          <w:sz w:val="22"/>
          <w:szCs w:val="22"/>
        </w:rPr>
      </w:pPr>
      <w:r>
        <w:t>6.5</w:t>
      </w:r>
      <w:r>
        <w:rPr>
          <w:rFonts w:asciiTheme="minorHAnsi" w:eastAsiaTheme="minorEastAsia" w:hAnsiTheme="minorHAnsi" w:cstheme="minorBidi"/>
          <w:smallCaps w:val="0"/>
          <w:sz w:val="22"/>
          <w:szCs w:val="22"/>
        </w:rPr>
        <w:tab/>
      </w:r>
      <w:r>
        <w:t>MVO</w:t>
      </w:r>
      <w:r>
        <w:tab/>
      </w:r>
      <w:r>
        <w:fldChar w:fldCharType="begin"/>
      </w:r>
      <w:r>
        <w:instrText xml:space="preserve"> PAGEREF _Toc386792253 \h </w:instrText>
      </w:r>
      <w:r>
        <w:fldChar w:fldCharType="separate"/>
      </w:r>
      <w:r>
        <w:t>17</w:t>
      </w:r>
      <w:r>
        <w:fldChar w:fldCharType="end"/>
      </w:r>
    </w:p>
    <w:p w14:paraId="3812BF02" w14:textId="77777777" w:rsidR="00180033" w:rsidRDefault="00180033">
      <w:pPr>
        <w:pStyle w:val="Inhopg2"/>
        <w:rPr>
          <w:rFonts w:asciiTheme="minorHAnsi" w:eastAsiaTheme="minorEastAsia" w:hAnsiTheme="minorHAnsi" w:cstheme="minorBidi"/>
          <w:smallCaps w:val="0"/>
          <w:sz w:val="22"/>
          <w:szCs w:val="22"/>
        </w:rPr>
      </w:pPr>
      <w:r>
        <w:t>6.6</w:t>
      </w:r>
      <w:r>
        <w:rPr>
          <w:rFonts w:asciiTheme="minorHAnsi" w:eastAsiaTheme="minorEastAsia" w:hAnsiTheme="minorHAnsi" w:cstheme="minorBidi"/>
          <w:smallCaps w:val="0"/>
          <w:sz w:val="22"/>
          <w:szCs w:val="22"/>
        </w:rPr>
        <w:tab/>
      </w:r>
      <w:r>
        <w:t>Contractvoorwaarden</w:t>
      </w:r>
      <w:r>
        <w:tab/>
      </w:r>
      <w:r>
        <w:fldChar w:fldCharType="begin"/>
      </w:r>
      <w:r>
        <w:instrText xml:space="preserve"> PAGEREF _Toc386792254 \h </w:instrText>
      </w:r>
      <w:r>
        <w:fldChar w:fldCharType="separate"/>
      </w:r>
      <w:r>
        <w:t>19</w:t>
      </w:r>
      <w:r>
        <w:fldChar w:fldCharType="end"/>
      </w:r>
    </w:p>
    <w:p w14:paraId="4236849F" w14:textId="77777777" w:rsidR="00180033" w:rsidRDefault="00180033">
      <w:pPr>
        <w:pStyle w:val="Inhopg1"/>
        <w:rPr>
          <w:rFonts w:asciiTheme="minorHAnsi" w:eastAsiaTheme="minorEastAsia" w:hAnsiTheme="minorHAnsi" w:cstheme="minorBidi"/>
          <w:b w:val="0"/>
          <w:caps w:val="0"/>
          <w:sz w:val="22"/>
          <w:szCs w:val="22"/>
        </w:rPr>
      </w:pPr>
      <w:r>
        <w:t>7</w:t>
      </w:r>
      <w:r>
        <w:rPr>
          <w:rFonts w:asciiTheme="minorHAnsi" w:eastAsiaTheme="minorEastAsia" w:hAnsiTheme="minorHAnsi" w:cstheme="minorBidi"/>
          <w:b w:val="0"/>
          <w:caps w:val="0"/>
          <w:sz w:val="22"/>
          <w:szCs w:val="22"/>
        </w:rPr>
        <w:tab/>
      </w:r>
      <w:r>
        <w:t>Specificatie hoeveelheden</w:t>
      </w:r>
      <w:r>
        <w:tab/>
      </w:r>
      <w:r>
        <w:fldChar w:fldCharType="begin"/>
      </w:r>
      <w:r>
        <w:instrText xml:space="preserve"> PAGEREF _Toc386792255 \h </w:instrText>
      </w:r>
      <w:r>
        <w:fldChar w:fldCharType="separate"/>
      </w:r>
      <w:r>
        <w:t>20</w:t>
      </w:r>
      <w:r>
        <w:fldChar w:fldCharType="end"/>
      </w:r>
    </w:p>
    <w:p w14:paraId="408A99E2" w14:textId="77777777" w:rsidR="00180033" w:rsidRDefault="00180033">
      <w:pPr>
        <w:pStyle w:val="Inhopg2"/>
        <w:rPr>
          <w:rFonts w:asciiTheme="minorHAnsi" w:eastAsiaTheme="minorEastAsia" w:hAnsiTheme="minorHAnsi" w:cstheme="minorBidi"/>
          <w:smallCaps w:val="0"/>
          <w:sz w:val="22"/>
          <w:szCs w:val="22"/>
        </w:rPr>
      </w:pPr>
      <w:r>
        <w:t>7.1</w:t>
      </w:r>
      <w:r>
        <w:rPr>
          <w:rFonts w:asciiTheme="minorHAnsi" w:eastAsiaTheme="minorEastAsia" w:hAnsiTheme="minorHAnsi" w:cstheme="minorBidi"/>
          <w:smallCaps w:val="0"/>
          <w:sz w:val="22"/>
          <w:szCs w:val="22"/>
        </w:rPr>
        <w:tab/>
      </w:r>
      <w:r>
        <w:t>Hoeveelheden en aantal templates berichten</w:t>
      </w:r>
      <w:r>
        <w:tab/>
      </w:r>
      <w:r>
        <w:fldChar w:fldCharType="begin"/>
      </w:r>
      <w:r>
        <w:instrText xml:space="preserve"> PAGEREF _Toc386792256 \h </w:instrText>
      </w:r>
      <w:r>
        <w:fldChar w:fldCharType="separate"/>
      </w:r>
      <w:r>
        <w:t>20</w:t>
      </w:r>
      <w:r>
        <w:fldChar w:fldCharType="end"/>
      </w:r>
    </w:p>
    <w:p w14:paraId="203E4FF1" w14:textId="77777777" w:rsidR="00180033" w:rsidRDefault="00180033">
      <w:pPr>
        <w:pStyle w:val="Inhopg2"/>
        <w:rPr>
          <w:rFonts w:asciiTheme="minorHAnsi" w:eastAsiaTheme="minorEastAsia" w:hAnsiTheme="minorHAnsi" w:cstheme="minorBidi"/>
          <w:smallCaps w:val="0"/>
          <w:sz w:val="22"/>
          <w:szCs w:val="22"/>
        </w:rPr>
      </w:pPr>
      <w:r>
        <w:t>7.2</w:t>
      </w:r>
      <w:r>
        <w:rPr>
          <w:rFonts w:asciiTheme="minorHAnsi" w:eastAsiaTheme="minorEastAsia" w:hAnsiTheme="minorHAnsi" w:cstheme="minorBidi"/>
          <w:smallCaps w:val="0"/>
          <w:sz w:val="22"/>
          <w:szCs w:val="22"/>
        </w:rPr>
        <w:tab/>
      </w:r>
      <w:r>
        <w:t>Hoeveelheden gebruikers en beheerders</w:t>
      </w:r>
      <w:r>
        <w:tab/>
      </w:r>
      <w:r>
        <w:fldChar w:fldCharType="begin"/>
      </w:r>
      <w:r>
        <w:instrText xml:space="preserve"> PAGEREF _Toc386792257 \h </w:instrText>
      </w:r>
      <w:r>
        <w:fldChar w:fldCharType="separate"/>
      </w:r>
      <w:r>
        <w:t>21</w:t>
      </w:r>
      <w:r>
        <w:fldChar w:fldCharType="end"/>
      </w:r>
    </w:p>
    <w:p w14:paraId="118D860E" w14:textId="77777777" w:rsidR="00180033" w:rsidRDefault="00180033">
      <w:pPr>
        <w:pStyle w:val="Inhopg1"/>
        <w:rPr>
          <w:rFonts w:asciiTheme="minorHAnsi" w:eastAsiaTheme="minorEastAsia" w:hAnsiTheme="minorHAnsi" w:cstheme="minorBidi"/>
          <w:b w:val="0"/>
          <w:caps w:val="0"/>
          <w:sz w:val="22"/>
          <w:szCs w:val="22"/>
        </w:rPr>
      </w:pPr>
      <w:r>
        <w:t>8</w:t>
      </w:r>
      <w:r>
        <w:rPr>
          <w:rFonts w:asciiTheme="minorHAnsi" w:eastAsiaTheme="minorEastAsia" w:hAnsiTheme="minorHAnsi" w:cstheme="minorBidi"/>
          <w:b w:val="0"/>
          <w:caps w:val="0"/>
          <w:sz w:val="22"/>
          <w:szCs w:val="22"/>
        </w:rPr>
        <w:tab/>
      </w:r>
      <w:r>
        <w:t>Programma van eisen</w:t>
      </w:r>
      <w:r>
        <w:tab/>
      </w:r>
      <w:r>
        <w:fldChar w:fldCharType="begin"/>
      </w:r>
      <w:r>
        <w:instrText xml:space="preserve"> PAGEREF _Toc386792258 \h </w:instrText>
      </w:r>
      <w:r>
        <w:fldChar w:fldCharType="separate"/>
      </w:r>
      <w:r>
        <w:t>22</w:t>
      </w:r>
      <w:r>
        <w:fldChar w:fldCharType="end"/>
      </w:r>
    </w:p>
    <w:p w14:paraId="7D5C6EB8"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8.1</w:t>
      </w:r>
      <w:r>
        <w:rPr>
          <w:rFonts w:asciiTheme="minorHAnsi" w:eastAsiaTheme="minorEastAsia" w:hAnsiTheme="minorHAnsi" w:cstheme="minorBidi"/>
          <w:smallCaps w:val="0"/>
          <w:sz w:val="22"/>
          <w:szCs w:val="22"/>
        </w:rPr>
        <w:tab/>
      </w:r>
      <w:r w:rsidRPr="00797016">
        <w:rPr>
          <w:rFonts w:cs="Arial"/>
          <w:bCs/>
        </w:rPr>
        <w:t>Programma van eisen</w:t>
      </w:r>
      <w:r>
        <w:tab/>
      </w:r>
      <w:r>
        <w:fldChar w:fldCharType="begin"/>
      </w:r>
      <w:r>
        <w:instrText xml:space="preserve"> PAGEREF _Toc386792259 \h </w:instrText>
      </w:r>
      <w:r>
        <w:fldChar w:fldCharType="separate"/>
      </w:r>
      <w:r>
        <w:t>22</w:t>
      </w:r>
      <w:r>
        <w:fldChar w:fldCharType="end"/>
      </w:r>
    </w:p>
    <w:p w14:paraId="5E108C6B" w14:textId="77777777" w:rsidR="00180033" w:rsidRDefault="00180033">
      <w:pPr>
        <w:pStyle w:val="Inhopg1"/>
        <w:rPr>
          <w:rFonts w:asciiTheme="minorHAnsi" w:eastAsiaTheme="minorEastAsia" w:hAnsiTheme="minorHAnsi" w:cstheme="minorBidi"/>
          <w:b w:val="0"/>
          <w:caps w:val="0"/>
          <w:sz w:val="22"/>
          <w:szCs w:val="22"/>
        </w:rPr>
      </w:pPr>
      <w:r>
        <w:t>9</w:t>
      </w:r>
      <w:r>
        <w:rPr>
          <w:rFonts w:asciiTheme="minorHAnsi" w:eastAsiaTheme="minorEastAsia" w:hAnsiTheme="minorHAnsi" w:cstheme="minorBidi"/>
          <w:b w:val="0"/>
          <w:caps w:val="0"/>
          <w:sz w:val="22"/>
          <w:szCs w:val="22"/>
        </w:rPr>
        <w:tab/>
      </w:r>
      <w:r>
        <w:t>Prijs en commerciële aspecten</w:t>
      </w:r>
      <w:r>
        <w:tab/>
      </w:r>
      <w:r>
        <w:fldChar w:fldCharType="begin"/>
      </w:r>
      <w:r>
        <w:instrText xml:space="preserve"> PAGEREF _Toc386792260 \h </w:instrText>
      </w:r>
      <w:r>
        <w:fldChar w:fldCharType="separate"/>
      </w:r>
      <w:r>
        <w:t>29</w:t>
      </w:r>
      <w:r>
        <w:fldChar w:fldCharType="end"/>
      </w:r>
    </w:p>
    <w:p w14:paraId="3BE7BD36"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9.1</w:t>
      </w:r>
      <w:r>
        <w:rPr>
          <w:rFonts w:asciiTheme="minorHAnsi" w:eastAsiaTheme="minorEastAsia" w:hAnsiTheme="minorHAnsi" w:cstheme="minorBidi"/>
          <w:smallCaps w:val="0"/>
          <w:sz w:val="22"/>
          <w:szCs w:val="22"/>
        </w:rPr>
        <w:tab/>
      </w:r>
      <w:r w:rsidRPr="00797016">
        <w:rPr>
          <w:rFonts w:cs="Arial"/>
          <w:bCs/>
        </w:rPr>
        <w:t>Algemeen</w:t>
      </w:r>
      <w:r>
        <w:tab/>
      </w:r>
      <w:r>
        <w:fldChar w:fldCharType="begin"/>
      </w:r>
      <w:r>
        <w:instrText xml:space="preserve"> PAGEREF _Toc386792261 \h </w:instrText>
      </w:r>
      <w:r>
        <w:fldChar w:fldCharType="separate"/>
      </w:r>
      <w:r>
        <w:t>29</w:t>
      </w:r>
      <w:r>
        <w:fldChar w:fldCharType="end"/>
      </w:r>
    </w:p>
    <w:p w14:paraId="4452A060"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9.2</w:t>
      </w:r>
      <w:r>
        <w:rPr>
          <w:rFonts w:asciiTheme="minorHAnsi" w:eastAsiaTheme="minorEastAsia" w:hAnsiTheme="minorHAnsi" w:cstheme="minorBidi"/>
          <w:smallCaps w:val="0"/>
          <w:sz w:val="22"/>
          <w:szCs w:val="22"/>
        </w:rPr>
        <w:tab/>
      </w:r>
      <w:r w:rsidRPr="00797016">
        <w:rPr>
          <w:rFonts w:cs="Arial"/>
          <w:bCs/>
        </w:rPr>
        <w:t>Facturen</w:t>
      </w:r>
      <w:r>
        <w:tab/>
      </w:r>
      <w:r>
        <w:fldChar w:fldCharType="begin"/>
      </w:r>
      <w:r>
        <w:instrText xml:space="preserve"> PAGEREF _Toc386792262 \h </w:instrText>
      </w:r>
      <w:r>
        <w:fldChar w:fldCharType="separate"/>
      </w:r>
      <w:r>
        <w:t>29</w:t>
      </w:r>
      <w:r>
        <w:fldChar w:fldCharType="end"/>
      </w:r>
    </w:p>
    <w:p w14:paraId="30DF61F6"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9.3</w:t>
      </w:r>
      <w:r>
        <w:rPr>
          <w:rFonts w:asciiTheme="minorHAnsi" w:eastAsiaTheme="minorEastAsia" w:hAnsiTheme="minorHAnsi" w:cstheme="minorBidi"/>
          <w:smallCaps w:val="0"/>
          <w:sz w:val="22"/>
          <w:szCs w:val="22"/>
        </w:rPr>
        <w:tab/>
      </w:r>
      <w:r w:rsidRPr="00797016">
        <w:rPr>
          <w:rFonts w:cs="Arial"/>
          <w:bCs/>
        </w:rPr>
        <w:t>Betaling</w:t>
      </w:r>
      <w:r>
        <w:tab/>
      </w:r>
      <w:r>
        <w:fldChar w:fldCharType="begin"/>
      </w:r>
      <w:r>
        <w:instrText xml:space="preserve"> PAGEREF _Toc386792263 \h </w:instrText>
      </w:r>
      <w:r>
        <w:fldChar w:fldCharType="separate"/>
      </w:r>
      <w:r>
        <w:t>29</w:t>
      </w:r>
      <w:r>
        <w:fldChar w:fldCharType="end"/>
      </w:r>
    </w:p>
    <w:p w14:paraId="04BDE11A"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9.4</w:t>
      </w:r>
      <w:r>
        <w:rPr>
          <w:rFonts w:asciiTheme="minorHAnsi" w:eastAsiaTheme="minorEastAsia" w:hAnsiTheme="minorHAnsi" w:cstheme="minorBidi"/>
          <w:smallCaps w:val="0"/>
          <w:sz w:val="22"/>
          <w:szCs w:val="22"/>
        </w:rPr>
        <w:tab/>
      </w:r>
      <w:r w:rsidRPr="00797016">
        <w:rPr>
          <w:rFonts w:cs="Arial"/>
          <w:bCs/>
        </w:rPr>
        <w:t>Prijzen en tarieven</w:t>
      </w:r>
      <w:r>
        <w:tab/>
      </w:r>
      <w:r>
        <w:fldChar w:fldCharType="begin"/>
      </w:r>
      <w:r>
        <w:instrText xml:space="preserve"> PAGEREF _Toc386792264 \h </w:instrText>
      </w:r>
      <w:r>
        <w:fldChar w:fldCharType="separate"/>
      </w:r>
      <w:r>
        <w:t>29</w:t>
      </w:r>
      <w:r>
        <w:fldChar w:fldCharType="end"/>
      </w:r>
    </w:p>
    <w:p w14:paraId="037167E8"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9.5</w:t>
      </w:r>
      <w:r>
        <w:rPr>
          <w:rFonts w:asciiTheme="minorHAnsi" w:eastAsiaTheme="minorEastAsia" w:hAnsiTheme="minorHAnsi" w:cstheme="minorBidi"/>
          <w:smallCaps w:val="0"/>
          <w:sz w:val="22"/>
          <w:szCs w:val="22"/>
        </w:rPr>
        <w:tab/>
      </w:r>
      <w:r w:rsidRPr="00797016">
        <w:rPr>
          <w:rFonts w:cs="Arial"/>
          <w:bCs/>
        </w:rPr>
        <w:t>Prijsindexatie</w:t>
      </w:r>
      <w:r>
        <w:tab/>
      </w:r>
      <w:r>
        <w:fldChar w:fldCharType="begin"/>
      </w:r>
      <w:r>
        <w:instrText xml:space="preserve"> PAGEREF _Toc386792265 \h </w:instrText>
      </w:r>
      <w:r>
        <w:fldChar w:fldCharType="separate"/>
      </w:r>
      <w:r>
        <w:t>29</w:t>
      </w:r>
      <w:r>
        <w:fldChar w:fldCharType="end"/>
      </w:r>
    </w:p>
    <w:p w14:paraId="30ABF15F"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9.6</w:t>
      </w:r>
      <w:r>
        <w:rPr>
          <w:rFonts w:asciiTheme="minorHAnsi" w:eastAsiaTheme="minorEastAsia" w:hAnsiTheme="minorHAnsi" w:cstheme="minorBidi"/>
          <w:smallCaps w:val="0"/>
          <w:sz w:val="22"/>
          <w:szCs w:val="22"/>
        </w:rPr>
        <w:tab/>
      </w:r>
      <w:r w:rsidRPr="00797016">
        <w:rPr>
          <w:rFonts w:cs="Arial"/>
          <w:bCs/>
        </w:rPr>
        <w:t>Procedure tariefaanpassingen</w:t>
      </w:r>
      <w:r>
        <w:tab/>
      </w:r>
      <w:r>
        <w:fldChar w:fldCharType="begin"/>
      </w:r>
      <w:r>
        <w:instrText xml:space="preserve"> PAGEREF _Toc386792266 \h </w:instrText>
      </w:r>
      <w:r>
        <w:fldChar w:fldCharType="separate"/>
      </w:r>
      <w:r>
        <w:t>30</w:t>
      </w:r>
      <w:r>
        <w:fldChar w:fldCharType="end"/>
      </w:r>
    </w:p>
    <w:p w14:paraId="4F5784EE"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9.7</w:t>
      </w:r>
      <w:r>
        <w:rPr>
          <w:rFonts w:asciiTheme="minorHAnsi" w:eastAsiaTheme="minorEastAsia" w:hAnsiTheme="minorHAnsi" w:cstheme="minorBidi"/>
          <w:smallCaps w:val="0"/>
          <w:sz w:val="22"/>
          <w:szCs w:val="22"/>
        </w:rPr>
        <w:tab/>
      </w:r>
      <w:r w:rsidRPr="00797016">
        <w:rPr>
          <w:rFonts w:cs="Arial"/>
          <w:bCs/>
        </w:rPr>
        <w:t>Besparingsmogelijkheden</w:t>
      </w:r>
      <w:r>
        <w:tab/>
      </w:r>
      <w:r>
        <w:fldChar w:fldCharType="begin"/>
      </w:r>
      <w:r>
        <w:instrText xml:space="preserve"> PAGEREF _Toc386792267 \h </w:instrText>
      </w:r>
      <w:r>
        <w:fldChar w:fldCharType="separate"/>
      </w:r>
      <w:r>
        <w:t>30</w:t>
      </w:r>
      <w:r>
        <w:fldChar w:fldCharType="end"/>
      </w:r>
    </w:p>
    <w:p w14:paraId="6B9379DF"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9.8</w:t>
      </w:r>
      <w:r>
        <w:rPr>
          <w:rFonts w:asciiTheme="minorHAnsi" w:eastAsiaTheme="minorEastAsia" w:hAnsiTheme="minorHAnsi" w:cstheme="minorBidi"/>
          <w:smallCaps w:val="0"/>
          <w:sz w:val="22"/>
          <w:szCs w:val="22"/>
        </w:rPr>
        <w:tab/>
      </w:r>
      <w:r w:rsidRPr="00797016">
        <w:rPr>
          <w:rFonts w:cs="Arial"/>
          <w:bCs/>
        </w:rPr>
        <w:t>Kosten aanbestedingsprocedure</w:t>
      </w:r>
      <w:r>
        <w:tab/>
      </w:r>
      <w:r>
        <w:fldChar w:fldCharType="begin"/>
      </w:r>
      <w:r>
        <w:instrText xml:space="preserve"> PAGEREF _Toc386792268 \h </w:instrText>
      </w:r>
      <w:r>
        <w:fldChar w:fldCharType="separate"/>
      </w:r>
      <w:r>
        <w:t>30</w:t>
      </w:r>
      <w:r>
        <w:fldChar w:fldCharType="end"/>
      </w:r>
    </w:p>
    <w:p w14:paraId="13B750EF" w14:textId="77777777" w:rsidR="00180033" w:rsidRDefault="00180033">
      <w:pPr>
        <w:pStyle w:val="Inhopg1"/>
        <w:rPr>
          <w:rFonts w:asciiTheme="minorHAnsi" w:eastAsiaTheme="minorEastAsia" w:hAnsiTheme="minorHAnsi" w:cstheme="minorBidi"/>
          <w:b w:val="0"/>
          <w:caps w:val="0"/>
          <w:sz w:val="22"/>
          <w:szCs w:val="22"/>
        </w:rPr>
      </w:pPr>
      <w:r>
        <w:t>10</w:t>
      </w:r>
      <w:r>
        <w:rPr>
          <w:rFonts w:asciiTheme="minorHAnsi" w:eastAsiaTheme="minorEastAsia" w:hAnsiTheme="minorHAnsi" w:cstheme="minorBidi"/>
          <w:b w:val="0"/>
          <w:caps w:val="0"/>
          <w:sz w:val="22"/>
          <w:szCs w:val="22"/>
        </w:rPr>
        <w:tab/>
      </w:r>
      <w:r>
        <w:t>Overeenkomst</w:t>
      </w:r>
      <w:r>
        <w:tab/>
      </w:r>
      <w:r>
        <w:fldChar w:fldCharType="begin"/>
      </w:r>
      <w:r>
        <w:instrText xml:space="preserve"> PAGEREF _Toc386792269 \h </w:instrText>
      </w:r>
      <w:r>
        <w:fldChar w:fldCharType="separate"/>
      </w:r>
      <w:r>
        <w:t>31</w:t>
      </w:r>
      <w:r>
        <w:fldChar w:fldCharType="end"/>
      </w:r>
    </w:p>
    <w:p w14:paraId="7AA88A1B"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10.1</w:t>
      </w:r>
      <w:r>
        <w:rPr>
          <w:rFonts w:asciiTheme="minorHAnsi" w:eastAsiaTheme="minorEastAsia" w:hAnsiTheme="minorHAnsi" w:cstheme="minorBidi"/>
          <w:smallCaps w:val="0"/>
          <w:sz w:val="22"/>
          <w:szCs w:val="22"/>
        </w:rPr>
        <w:tab/>
      </w:r>
      <w:r w:rsidRPr="00797016">
        <w:rPr>
          <w:rFonts w:cs="Arial"/>
          <w:bCs/>
        </w:rPr>
        <w:t>Algemeen</w:t>
      </w:r>
      <w:r>
        <w:tab/>
      </w:r>
      <w:r>
        <w:fldChar w:fldCharType="begin"/>
      </w:r>
      <w:r>
        <w:instrText xml:space="preserve"> PAGEREF _Toc386792270 \h </w:instrText>
      </w:r>
      <w:r>
        <w:fldChar w:fldCharType="separate"/>
      </w:r>
      <w:r>
        <w:t>31</w:t>
      </w:r>
      <w:r>
        <w:fldChar w:fldCharType="end"/>
      </w:r>
    </w:p>
    <w:p w14:paraId="2EC7313C"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10.2</w:t>
      </w:r>
      <w:r>
        <w:rPr>
          <w:rFonts w:asciiTheme="minorHAnsi" w:eastAsiaTheme="minorEastAsia" w:hAnsiTheme="minorHAnsi" w:cstheme="minorBidi"/>
          <w:smallCaps w:val="0"/>
          <w:sz w:val="22"/>
          <w:szCs w:val="22"/>
        </w:rPr>
        <w:tab/>
      </w:r>
      <w:r w:rsidRPr="00797016">
        <w:rPr>
          <w:rFonts w:cs="Arial"/>
          <w:bCs/>
        </w:rPr>
        <w:t>Looptijd van de overeenkomst</w:t>
      </w:r>
      <w:r>
        <w:tab/>
      </w:r>
      <w:r>
        <w:fldChar w:fldCharType="begin"/>
      </w:r>
      <w:r>
        <w:instrText xml:space="preserve"> PAGEREF _Toc386792271 \h </w:instrText>
      </w:r>
      <w:r>
        <w:fldChar w:fldCharType="separate"/>
      </w:r>
      <w:r>
        <w:t>31</w:t>
      </w:r>
      <w:r>
        <w:fldChar w:fldCharType="end"/>
      </w:r>
    </w:p>
    <w:p w14:paraId="2AB8955A"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10.3</w:t>
      </w:r>
      <w:r>
        <w:rPr>
          <w:rFonts w:asciiTheme="minorHAnsi" w:eastAsiaTheme="minorEastAsia" w:hAnsiTheme="minorHAnsi" w:cstheme="minorBidi"/>
          <w:smallCaps w:val="0"/>
          <w:sz w:val="22"/>
          <w:szCs w:val="22"/>
        </w:rPr>
        <w:tab/>
      </w:r>
      <w:r w:rsidRPr="00797016">
        <w:rPr>
          <w:rFonts w:cs="Arial"/>
          <w:bCs/>
        </w:rPr>
        <w:t>Verzekering</w:t>
      </w:r>
      <w:r>
        <w:tab/>
      </w:r>
      <w:r>
        <w:fldChar w:fldCharType="begin"/>
      </w:r>
      <w:r>
        <w:instrText xml:space="preserve"> PAGEREF _Toc386792272 \h </w:instrText>
      </w:r>
      <w:r>
        <w:fldChar w:fldCharType="separate"/>
      </w:r>
      <w:r>
        <w:t>31</w:t>
      </w:r>
      <w:r>
        <w:fldChar w:fldCharType="end"/>
      </w:r>
    </w:p>
    <w:p w14:paraId="06466D46"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10.4</w:t>
      </w:r>
      <w:r>
        <w:rPr>
          <w:rFonts w:asciiTheme="minorHAnsi" w:eastAsiaTheme="minorEastAsia" w:hAnsiTheme="minorHAnsi" w:cstheme="minorBidi"/>
          <w:smallCaps w:val="0"/>
          <w:sz w:val="22"/>
          <w:szCs w:val="22"/>
        </w:rPr>
        <w:tab/>
      </w:r>
      <w:r w:rsidRPr="00797016">
        <w:rPr>
          <w:rFonts w:cs="Arial"/>
          <w:bCs/>
        </w:rPr>
        <w:t>Niet-exclusiviteit</w:t>
      </w:r>
      <w:r>
        <w:tab/>
      </w:r>
      <w:r>
        <w:fldChar w:fldCharType="begin"/>
      </w:r>
      <w:r>
        <w:instrText xml:space="preserve"> PAGEREF _Toc386792273 \h </w:instrText>
      </w:r>
      <w:r>
        <w:fldChar w:fldCharType="separate"/>
      </w:r>
      <w:r>
        <w:t>31</w:t>
      </w:r>
      <w:r>
        <w:fldChar w:fldCharType="end"/>
      </w:r>
    </w:p>
    <w:p w14:paraId="56DAC628"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10.5</w:t>
      </w:r>
      <w:r>
        <w:rPr>
          <w:rFonts w:asciiTheme="minorHAnsi" w:eastAsiaTheme="minorEastAsia" w:hAnsiTheme="minorHAnsi" w:cstheme="minorBidi"/>
          <w:smallCaps w:val="0"/>
          <w:sz w:val="22"/>
          <w:szCs w:val="22"/>
        </w:rPr>
        <w:tab/>
      </w:r>
      <w:r w:rsidRPr="00797016">
        <w:rPr>
          <w:rFonts w:cs="Arial"/>
          <w:bCs/>
        </w:rPr>
        <w:t>Vertrouwelijkheid</w:t>
      </w:r>
      <w:r>
        <w:tab/>
      </w:r>
      <w:r>
        <w:fldChar w:fldCharType="begin"/>
      </w:r>
      <w:r>
        <w:instrText xml:space="preserve"> PAGEREF _Toc386792274 \h </w:instrText>
      </w:r>
      <w:r>
        <w:fldChar w:fldCharType="separate"/>
      </w:r>
      <w:r>
        <w:t>31</w:t>
      </w:r>
      <w:r>
        <w:fldChar w:fldCharType="end"/>
      </w:r>
    </w:p>
    <w:p w14:paraId="21F0E16C" w14:textId="77777777" w:rsidR="00180033" w:rsidRDefault="00180033">
      <w:pPr>
        <w:pStyle w:val="Inhopg2"/>
        <w:rPr>
          <w:rFonts w:asciiTheme="minorHAnsi" w:eastAsiaTheme="minorEastAsia" w:hAnsiTheme="minorHAnsi" w:cstheme="minorBidi"/>
          <w:smallCaps w:val="0"/>
          <w:sz w:val="22"/>
          <w:szCs w:val="22"/>
        </w:rPr>
      </w:pPr>
      <w:r w:rsidRPr="00797016">
        <w:rPr>
          <w:rFonts w:cs="Arial"/>
          <w:bCs/>
        </w:rPr>
        <w:t>10.6</w:t>
      </w:r>
      <w:r>
        <w:rPr>
          <w:rFonts w:asciiTheme="minorHAnsi" w:eastAsiaTheme="minorEastAsia" w:hAnsiTheme="minorHAnsi" w:cstheme="minorBidi"/>
          <w:smallCaps w:val="0"/>
          <w:sz w:val="22"/>
          <w:szCs w:val="22"/>
        </w:rPr>
        <w:tab/>
      </w:r>
      <w:r w:rsidRPr="00797016">
        <w:rPr>
          <w:rFonts w:cs="Arial"/>
          <w:bCs/>
        </w:rPr>
        <w:t>Voorwaarden</w:t>
      </w:r>
      <w:r>
        <w:tab/>
      </w:r>
      <w:r>
        <w:fldChar w:fldCharType="begin"/>
      </w:r>
      <w:r>
        <w:instrText xml:space="preserve"> PAGEREF _Toc386792275 \h </w:instrText>
      </w:r>
      <w:r>
        <w:fldChar w:fldCharType="separate"/>
      </w:r>
      <w:r>
        <w:t>31</w:t>
      </w:r>
      <w:r>
        <w:fldChar w:fldCharType="end"/>
      </w:r>
    </w:p>
    <w:p w14:paraId="3104AD80" w14:textId="77777777" w:rsidR="00180033" w:rsidRDefault="00180033">
      <w:pPr>
        <w:pStyle w:val="Inhopg1"/>
        <w:tabs>
          <w:tab w:val="left" w:pos="1400"/>
        </w:tabs>
        <w:rPr>
          <w:rFonts w:asciiTheme="minorHAnsi" w:eastAsiaTheme="minorEastAsia" w:hAnsiTheme="minorHAnsi" w:cstheme="minorBidi"/>
          <w:b w:val="0"/>
          <w:caps w:val="0"/>
          <w:sz w:val="22"/>
          <w:szCs w:val="22"/>
        </w:rPr>
      </w:pPr>
      <w:r>
        <w:t>Bijlage 1</w:t>
      </w:r>
      <w:r>
        <w:rPr>
          <w:rFonts w:asciiTheme="minorHAnsi" w:eastAsiaTheme="minorEastAsia" w:hAnsiTheme="minorHAnsi" w:cstheme="minorBidi"/>
          <w:b w:val="0"/>
          <w:caps w:val="0"/>
          <w:sz w:val="22"/>
          <w:szCs w:val="22"/>
        </w:rPr>
        <w:tab/>
      </w:r>
      <w:r>
        <w:t>Eigen Verklaring</w:t>
      </w:r>
      <w:r>
        <w:tab/>
      </w:r>
      <w:r>
        <w:fldChar w:fldCharType="begin"/>
      </w:r>
      <w:r>
        <w:instrText xml:space="preserve"> PAGEREF _Toc386792276 \h </w:instrText>
      </w:r>
      <w:r>
        <w:fldChar w:fldCharType="separate"/>
      </w:r>
      <w:r>
        <w:t>32</w:t>
      </w:r>
      <w:r>
        <w:fldChar w:fldCharType="end"/>
      </w:r>
    </w:p>
    <w:p w14:paraId="1B80C2FF" w14:textId="77777777" w:rsidR="00180033" w:rsidRDefault="00180033">
      <w:pPr>
        <w:pStyle w:val="Inhopg1"/>
        <w:tabs>
          <w:tab w:val="left" w:pos="1400"/>
        </w:tabs>
        <w:rPr>
          <w:rFonts w:asciiTheme="minorHAnsi" w:eastAsiaTheme="minorEastAsia" w:hAnsiTheme="minorHAnsi" w:cstheme="minorBidi"/>
          <w:b w:val="0"/>
          <w:caps w:val="0"/>
          <w:sz w:val="22"/>
          <w:szCs w:val="22"/>
        </w:rPr>
      </w:pPr>
      <w:r>
        <w:t>Bijlage 2</w:t>
      </w:r>
      <w:r>
        <w:rPr>
          <w:rFonts w:asciiTheme="minorHAnsi" w:eastAsiaTheme="minorEastAsia" w:hAnsiTheme="minorHAnsi" w:cstheme="minorBidi"/>
          <w:b w:val="0"/>
          <w:caps w:val="0"/>
          <w:sz w:val="22"/>
          <w:szCs w:val="22"/>
        </w:rPr>
        <w:tab/>
      </w:r>
      <w:r>
        <w:t>Invulformulier en verklaring financiële gegevens</w:t>
      </w:r>
      <w:r>
        <w:tab/>
      </w:r>
      <w:r>
        <w:fldChar w:fldCharType="begin"/>
      </w:r>
      <w:r>
        <w:instrText xml:space="preserve"> PAGEREF _Toc386792277 \h </w:instrText>
      </w:r>
      <w:r>
        <w:fldChar w:fldCharType="separate"/>
      </w:r>
      <w:r>
        <w:t>33</w:t>
      </w:r>
      <w:r>
        <w:fldChar w:fldCharType="end"/>
      </w:r>
    </w:p>
    <w:p w14:paraId="35C56CA8" w14:textId="77777777" w:rsidR="00180033" w:rsidRDefault="00180033">
      <w:pPr>
        <w:pStyle w:val="Inhopg1"/>
        <w:tabs>
          <w:tab w:val="left" w:pos="1400"/>
        </w:tabs>
        <w:rPr>
          <w:rFonts w:asciiTheme="minorHAnsi" w:eastAsiaTheme="minorEastAsia" w:hAnsiTheme="minorHAnsi" w:cstheme="minorBidi"/>
          <w:b w:val="0"/>
          <w:caps w:val="0"/>
          <w:sz w:val="22"/>
          <w:szCs w:val="22"/>
        </w:rPr>
      </w:pPr>
      <w:r>
        <w:t>Bijlage 3</w:t>
      </w:r>
      <w:r>
        <w:rPr>
          <w:rFonts w:asciiTheme="minorHAnsi" w:eastAsiaTheme="minorEastAsia" w:hAnsiTheme="minorHAnsi" w:cstheme="minorBidi"/>
          <w:b w:val="0"/>
          <w:caps w:val="0"/>
          <w:sz w:val="22"/>
          <w:szCs w:val="22"/>
        </w:rPr>
        <w:tab/>
      </w:r>
      <w:r>
        <w:t>Gedragscode PWN</w:t>
      </w:r>
      <w:r>
        <w:tab/>
      </w:r>
      <w:r>
        <w:fldChar w:fldCharType="begin"/>
      </w:r>
      <w:r>
        <w:instrText xml:space="preserve"> PAGEREF _Toc386792278 \h </w:instrText>
      </w:r>
      <w:r>
        <w:fldChar w:fldCharType="separate"/>
      </w:r>
      <w:r>
        <w:t>34</w:t>
      </w:r>
      <w:r>
        <w:fldChar w:fldCharType="end"/>
      </w:r>
    </w:p>
    <w:p w14:paraId="71E62F76" w14:textId="77777777" w:rsidR="00180033" w:rsidRDefault="00180033">
      <w:pPr>
        <w:pStyle w:val="Inhopg1"/>
        <w:tabs>
          <w:tab w:val="left" w:pos="1400"/>
        </w:tabs>
        <w:rPr>
          <w:rFonts w:asciiTheme="minorHAnsi" w:eastAsiaTheme="minorEastAsia" w:hAnsiTheme="minorHAnsi" w:cstheme="minorBidi"/>
          <w:b w:val="0"/>
          <w:caps w:val="0"/>
          <w:sz w:val="22"/>
          <w:szCs w:val="22"/>
        </w:rPr>
      </w:pPr>
      <w:r>
        <w:t>Bijlage 4</w:t>
      </w:r>
      <w:r>
        <w:rPr>
          <w:rFonts w:asciiTheme="minorHAnsi" w:eastAsiaTheme="minorEastAsia" w:hAnsiTheme="minorHAnsi" w:cstheme="minorBidi"/>
          <w:b w:val="0"/>
          <w:caps w:val="0"/>
          <w:sz w:val="22"/>
          <w:szCs w:val="22"/>
        </w:rPr>
        <w:tab/>
      </w:r>
      <w:r>
        <w:t>Invulformulier referenties</w:t>
      </w:r>
      <w:r>
        <w:tab/>
      </w:r>
      <w:r>
        <w:fldChar w:fldCharType="begin"/>
      </w:r>
      <w:r>
        <w:instrText xml:space="preserve"> PAGEREF _Toc386792279 \h </w:instrText>
      </w:r>
      <w:r>
        <w:fldChar w:fldCharType="separate"/>
      </w:r>
      <w:r>
        <w:t>35</w:t>
      </w:r>
      <w:r>
        <w:fldChar w:fldCharType="end"/>
      </w:r>
    </w:p>
    <w:p w14:paraId="26B7B82E" w14:textId="77777777" w:rsidR="00180033" w:rsidRDefault="00180033">
      <w:pPr>
        <w:pStyle w:val="Inhopg1"/>
        <w:tabs>
          <w:tab w:val="left" w:pos="1400"/>
        </w:tabs>
        <w:rPr>
          <w:rFonts w:asciiTheme="minorHAnsi" w:eastAsiaTheme="minorEastAsia" w:hAnsiTheme="minorHAnsi" w:cstheme="minorBidi"/>
          <w:b w:val="0"/>
          <w:caps w:val="0"/>
          <w:sz w:val="22"/>
          <w:szCs w:val="22"/>
        </w:rPr>
      </w:pPr>
      <w:r>
        <w:t>Bijlage 5</w:t>
      </w:r>
      <w:r>
        <w:rPr>
          <w:rFonts w:asciiTheme="minorHAnsi" w:eastAsiaTheme="minorEastAsia" w:hAnsiTheme="minorHAnsi" w:cstheme="minorBidi"/>
          <w:b w:val="0"/>
          <w:caps w:val="0"/>
          <w:sz w:val="22"/>
          <w:szCs w:val="22"/>
        </w:rPr>
        <w:tab/>
      </w:r>
      <w:r>
        <w:t>Garantieverklaring</w:t>
      </w:r>
      <w:r>
        <w:tab/>
      </w:r>
      <w:r>
        <w:fldChar w:fldCharType="begin"/>
      </w:r>
      <w:r>
        <w:instrText xml:space="preserve"> PAGEREF _Toc386792280 \h </w:instrText>
      </w:r>
      <w:r>
        <w:fldChar w:fldCharType="separate"/>
      </w:r>
      <w:r>
        <w:t>36</w:t>
      </w:r>
      <w:r>
        <w:fldChar w:fldCharType="end"/>
      </w:r>
    </w:p>
    <w:p w14:paraId="71218F5B" w14:textId="77777777" w:rsidR="00180033" w:rsidRDefault="00180033">
      <w:pPr>
        <w:pStyle w:val="Inhopg1"/>
        <w:tabs>
          <w:tab w:val="left" w:pos="1400"/>
        </w:tabs>
        <w:rPr>
          <w:rFonts w:asciiTheme="minorHAnsi" w:eastAsiaTheme="minorEastAsia" w:hAnsiTheme="minorHAnsi" w:cstheme="minorBidi"/>
          <w:b w:val="0"/>
          <w:caps w:val="0"/>
          <w:sz w:val="22"/>
          <w:szCs w:val="22"/>
        </w:rPr>
      </w:pPr>
      <w:r>
        <w:t>Bijlage 6</w:t>
      </w:r>
      <w:r>
        <w:rPr>
          <w:rFonts w:asciiTheme="minorHAnsi" w:eastAsiaTheme="minorEastAsia" w:hAnsiTheme="minorHAnsi" w:cstheme="minorBidi"/>
          <w:b w:val="0"/>
          <w:caps w:val="0"/>
          <w:sz w:val="22"/>
          <w:szCs w:val="22"/>
        </w:rPr>
        <w:tab/>
      </w:r>
      <w:r>
        <w:t>Alg. Inkoopvoorw. Samenwerkende waterbedrijven (AISW-2013)</w:t>
      </w:r>
      <w:r>
        <w:tab/>
      </w:r>
      <w:r>
        <w:fldChar w:fldCharType="begin"/>
      </w:r>
      <w:r>
        <w:instrText xml:space="preserve"> PAGEREF _Toc386792281 \h </w:instrText>
      </w:r>
      <w:r>
        <w:fldChar w:fldCharType="separate"/>
      </w:r>
      <w:r>
        <w:t>37</w:t>
      </w:r>
      <w:r>
        <w:fldChar w:fldCharType="end"/>
      </w:r>
    </w:p>
    <w:p w14:paraId="2F857D50" w14:textId="77777777" w:rsidR="00180033" w:rsidRDefault="00180033">
      <w:pPr>
        <w:pStyle w:val="Inhopg1"/>
        <w:tabs>
          <w:tab w:val="left" w:pos="1400"/>
        </w:tabs>
        <w:rPr>
          <w:rFonts w:asciiTheme="minorHAnsi" w:eastAsiaTheme="minorEastAsia" w:hAnsiTheme="minorHAnsi" w:cstheme="minorBidi"/>
          <w:b w:val="0"/>
          <w:caps w:val="0"/>
          <w:sz w:val="22"/>
          <w:szCs w:val="22"/>
        </w:rPr>
      </w:pPr>
      <w:r>
        <w:t>Bijlage 7</w:t>
      </w:r>
      <w:r>
        <w:rPr>
          <w:rFonts w:asciiTheme="minorHAnsi" w:eastAsiaTheme="minorEastAsia" w:hAnsiTheme="minorHAnsi" w:cstheme="minorBidi"/>
          <w:b w:val="0"/>
          <w:caps w:val="0"/>
          <w:sz w:val="22"/>
          <w:szCs w:val="22"/>
        </w:rPr>
        <w:tab/>
      </w:r>
      <w:r>
        <w:t>Concept Overeenkomst</w:t>
      </w:r>
      <w:r>
        <w:tab/>
      </w:r>
      <w:r>
        <w:fldChar w:fldCharType="begin"/>
      </w:r>
      <w:r>
        <w:instrText xml:space="preserve"> PAGEREF _Toc386792282 \h </w:instrText>
      </w:r>
      <w:r>
        <w:fldChar w:fldCharType="separate"/>
      </w:r>
      <w:r>
        <w:t>38</w:t>
      </w:r>
      <w:r>
        <w:fldChar w:fldCharType="end"/>
      </w:r>
    </w:p>
    <w:p w14:paraId="2F25253A" w14:textId="77777777" w:rsidR="00180033" w:rsidRDefault="00180033">
      <w:pPr>
        <w:pStyle w:val="Inhopg1"/>
        <w:tabs>
          <w:tab w:val="left" w:pos="1400"/>
        </w:tabs>
        <w:rPr>
          <w:rFonts w:asciiTheme="minorHAnsi" w:eastAsiaTheme="minorEastAsia" w:hAnsiTheme="minorHAnsi" w:cstheme="minorBidi"/>
          <w:b w:val="0"/>
          <w:caps w:val="0"/>
          <w:sz w:val="22"/>
          <w:szCs w:val="22"/>
        </w:rPr>
      </w:pPr>
      <w:r>
        <w:t>Bijlage 8</w:t>
      </w:r>
      <w:r>
        <w:rPr>
          <w:rFonts w:asciiTheme="minorHAnsi" w:eastAsiaTheme="minorEastAsia" w:hAnsiTheme="minorHAnsi" w:cstheme="minorBidi"/>
          <w:b w:val="0"/>
          <w:caps w:val="0"/>
          <w:sz w:val="22"/>
          <w:szCs w:val="22"/>
        </w:rPr>
        <w:tab/>
      </w:r>
      <w:r>
        <w:t>Prijstabel</w:t>
      </w:r>
      <w:r>
        <w:tab/>
      </w:r>
      <w:r>
        <w:fldChar w:fldCharType="begin"/>
      </w:r>
      <w:r>
        <w:instrText xml:space="preserve"> PAGEREF _Toc386792283 \h </w:instrText>
      </w:r>
      <w:r>
        <w:fldChar w:fldCharType="separate"/>
      </w:r>
      <w:r>
        <w:t>39</w:t>
      </w:r>
      <w:r>
        <w:fldChar w:fldCharType="end"/>
      </w:r>
    </w:p>
    <w:p w14:paraId="3F1200A1" w14:textId="77777777" w:rsidR="00180033" w:rsidRDefault="00180033">
      <w:pPr>
        <w:pStyle w:val="Inhopg1"/>
        <w:tabs>
          <w:tab w:val="left" w:pos="1400"/>
        </w:tabs>
        <w:rPr>
          <w:rFonts w:asciiTheme="minorHAnsi" w:eastAsiaTheme="minorEastAsia" w:hAnsiTheme="minorHAnsi" w:cstheme="minorBidi"/>
          <w:b w:val="0"/>
          <w:caps w:val="0"/>
          <w:sz w:val="22"/>
          <w:szCs w:val="22"/>
        </w:rPr>
      </w:pPr>
      <w:r>
        <w:t>Bijlage 9</w:t>
      </w:r>
      <w:r>
        <w:rPr>
          <w:rFonts w:asciiTheme="minorHAnsi" w:eastAsiaTheme="minorEastAsia" w:hAnsiTheme="minorHAnsi" w:cstheme="minorBidi"/>
          <w:b w:val="0"/>
          <w:caps w:val="0"/>
          <w:sz w:val="22"/>
          <w:szCs w:val="22"/>
        </w:rPr>
        <w:tab/>
      </w:r>
      <w:r>
        <w:t>Invulformulier programma van eisen</w:t>
      </w:r>
      <w:r>
        <w:tab/>
      </w:r>
      <w:r>
        <w:fldChar w:fldCharType="begin"/>
      </w:r>
      <w:r>
        <w:instrText xml:space="preserve"> PAGEREF _Toc386792284 \h </w:instrText>
      </w:r>
      <w:r>
        <w:fldChar w:fldCharType="separate"/>
      </w:r>
      <w:r>
        <w:t>40</w:t>
      </w:r>
      <w:r>
        <w:fldChar w:fldCharType="end"/>
      </w:r>
    </w:p>
    <w:p w14:paraId="573FF84F" w14:textId="77777777" w:rsidR="00DD4530" w:rsidRPr="00133A99" w:rsidRDefault="00E71BA3" w:rsidP="005D66C8">
      <w:pPr>
        <w:pStyle w:val="Kop1"/>
      </w:pPr>
      <w:r w:rsidRPr="00133A99">
        <w:rPr>
          <w:b w:val="0"/>
          <w:kern w:val="0"/>
          <w:sz w:val="22"/>
        </w:rPr>
        <w:fldChar w:fldCharType="end"/>
      </w:r>
      <w:bookmarkStart w:id="0" w:name="_Toc386792221"/>
      <w:r w:rsidR="00260841" w:rsidRPr="00133A99">
        <w:t>Inleiding</w:t>
      </w:r>
      <w:bookmarkStart w:id="1" w:name="_GoBack"/>
      <w:bookmarkEnd w:id="0"/>
      <w:bookmarkEnd w:id="1"/>
    </w:p>
    <w:p w14:paraId="4C25D713" w14:textId="77777777" w:rsidR="009A1ED3" w:rsidRPr="009A1ED3" w:rsidRDefault="009A1ED3" w:rsidP="009A1ED3">
      <w:pPr>
        <w:pStyle w:val="Kop2"/>
        <w:rPr>
          <w:rFonts w:cs="Arial"/>
          <w:sz w:val="22"/>
          <w:szCs w:val="22"/>
        </w:rPr>
      </w:pPr>
      <w:bookmarkStart w:id="2" w:name="_Toc386792222"/>
      <w:r w:rsidRPr="009A1ED3">
        <w:rPr>
          <w:rFonts w:cs="Arial"/>
          <w:sz w:val="22"/>
          <w:szCs w:val="22"/>
        </w:rPr>
        <w:t>Algemene introductie PWN</w:t>
      </w:r>
      <w:bookmarkEnd w:id="2"/>
    </w:p>
    <w:p w14:paraId="62B8CEB7" w14:textId="77777777" w:rsidR="009A1ED3" w:rsidRPr="009A1ED3" w:rsidRDefault="009A1ED3" w:rsidP="009A1ED3">
      <w:pPr>
        <w:rPr>
          <w:rFonts w:ascii="Arial" w:hAnsi="Arial" w:cs="Arial"/>
          <w:color w:val="000000"/>
        </w:rPr>
      </w:pPr>
      <w:r w:rsidRPr="009A1ED3">
        <w:rPr>
          <w:rFonts w:ascii="Arial" w:hAnsi="Arial" w:cs="Arial"/>
          <w:color w:val="000000"/>
        </w:rPr>
        <w:t>PWN is toonaangevend in het leveren van zuiver water tegen lage maatschappelijke kosten. Dit is te danken aan de combinatie van de natuurlijke zuiveringskracht van de duinen en de innovatieve zuiveringstechnieken van PWN. Om deze belangrijke functie van de duinen te borgen zijn ze wettelijk beschermd gebied voor zowel natuurbeheer als voor drinkwaterproductie. Het resultaat is een waardevol natuurgebied met een grote rijkdom aan flora en fauna, waar tegelijkertijd iedereen kan recreëren en genieten.</w:t>
      </w:r>
    </w:p>
    <w:p w14:paraId="66DF2203" w14:textId="77777777" w:rsidR="009A1ED3" w:rsidRPr="009A1ED3" w:rsidRDefault="009A1ED3" w:rsidP="009A1ED3">
      <w:pPr>
        <w:rPr>
          <w:rFonts w:ascii="Arial" w:hAnsi="Arial" w:cs="Arial"/>
          <w:color w:val="000000"/>
        </w:rPr>
      </w:pPr>
    </w:p>
    <w:p w14:paraId="1928BDA3" w14:textId="77777777" w:rsidR="009A1ED3" w:rsidRPr="009A1ED3" w:rsidRDefault="009A1ED3" w:rsidP="009A1ED3">
      <w:pPr>
        <w:rPr>
          <w:rFonts w:ascii="Arial" w:hAnsi="Arial" w:cs="Arial"/>
          <w:color w:val="000000"/>
        </w:rPr>
      </w:pPr>
      <w:r w:rsidRPr="009A1ED3">
        <w:rPr>
          <w:rFonts w:ascii="Arial" w:hAnsi="Arial" w:cs="Arial"/>
          <w:color w:val="000000"/>
        </w:rPr>
        <w:t>PWN investeert in activiteiten die zij, vanuit haar positie als drinkwater- en natuurbedrijf, voor de samenleving kan verrichten. Natuur behouden en beheren voor Noord-Holland past daarbij, maar ook educatie aan scholieren. Duurzaamheid staat hoog in het vaandel. Daarnaast zet zij haar kennis en zuiveringstechnologie in voor ontwikkelingsprojecten en hulp in noodsituaties. Hiermee vervult PWN haar maatschappelijke rol.</w:t>
      </w:r>
    </w:p>
    <w:p w14:paraId="4AFFC2F2" w14:textId="77777777" w:rsidR="009A1ED3" w:rsidRPr="009A1ED3" w:rsidRDefault="009A1ED3" w:rsidP="009A1ED3">
      <w:pPr>
        <w:rPr>
          <w:rFonts w:ascii="Arial" w:hAnsi="Arial" w:cs="Arial"/>
          <w:color w:val="000000"/>
        </w:rPr>
      </w:pPr>
    </w:p>
    <w:p w14:paraId="50E6A89C" w14:textId="4BF719BD" w:rsidR="009A1ED3" w:rsidRPr="009A1ED3" w:rsidRDefault="009A1ED3" w:rsidP="009A1ED3">
      <w:pPr>
        <w:rPr>
          <w:rFonts w:ascii="Arial" w:hAnsi="Arial" w:cs="Arial"/>
          <w:color w:val="000000"/>
        </w:rPr>
      </w:pPr>
      <w:r w:rsidRPr="009A1ED3">
        <w:rPr>
          <w:rFonts w:ascii="Arial" w:hAnsi="Arial" w:cs="Arial"/>
          <w:color w:val="000000"/>
        </w:rPr>
        <w:t xml:space="preserve">Behalve aan de kraan en in de natuur </w:t>
      </w:r>
      <w:r w:rsidR="004B7A86">
        <w:rPr>
          <w:rFonts w:ascii="Arial" w:hAnsi="Arial" w:cs="Arial"/>
          <w:color w:val="000000"/>
        </w:rPr>
        <w:t xml:space="preserve">is PWN actief als betrokken sponsor </w:t>
      </w:r>
      <w:r w:rsidRPr="009A1ED3">
        <w:rPr>
          <w:rFonts w:ascii="Arial" w:hAnsi="Arial" w:cs="Arial"/>
          <w:color w:val="000000"/>
        </w:rPr>
        <w:t>bij natuur- en milieuactiviteiten en sportevenementen. Bovendien delen wij onze kennis en expertise met lokale experts in het buitenland. PWN werkt mee aan de ontwikkeling van betrouwbaar water waar dit hard nodig is.</w:t>
      </w:r>
    </w:p>
    <w:p w14:paraId="3BDF5BB0" w14:textId="77777777" w:rsidR="009A1ED3" w:rsidRPr="009A1ED3" w:rsidRDefault="009A1ED3" w:rsidP="009A1ED3">
      <w:pPr>
        <w:rPr>
          <w:rFonts w:ascii="Arial" w:hAnsi="Arial" w:cs="Arial"/>
          <w:color w:val="000000"/>
        </w:rPr>
      </w:pPr>
    </w:p>
    <w:p w14:paraId="02CD41D0" w14:textId="77777777" w:rsidR="009A1ED3" w:rsidRPr="009A1ED3" w:rsidRDefault="009A1ED3" w:rsidP="009A1ED3">
      <w:pPr>
        <w:rPr>
          <w:rFonts w:ascii="Arial" w:hAnsi="Arial" w:cs="Arial"/>
          <w:color w:val="000000"/>
        </w:rPr>
      </w:pPr>
      <w:r w:rsidRPr="009A1ED3">
        <w:rPr>
          <w:rFonts w:ascii="Arial" w:hAnsi="Arial" w:cs="Arial"/>
          <w:color w:val="000000"/>
        </w:rPr>
        <w:t>Missie</w:t>
      </w:r>
    </w:p>
    <w:p w14:paraId="176277FF" w14:textId="77777777" w:rsidR="009A1ED3" w:rsidRPr="009A1ED3" w:rsidRDefault="009A1ED3" w:rsidP="009A1ED3">
      <w:pPr>
        <w:rPr>
          <w:rFonts w:ascii="Arial" w:hAnsi="Arial" w:cs="Arial"/>
          <w:color w:val="000000"/>
        </w:rPr>
      </w:pPr>
      <w:r w:rsidRPr="009A1ED3">
        <w:rPr>
          <w:rFonts w:ascii="Arial" w:hAnsi="Arial" w:cs="Arial"/>
          <w:color w:val="000000"/>
        </w:rPr>
        <w:t>PWN zorgt, nu en in de toekomst, voor de continue beschikbaarheid van zuiver drinkwater en waardevolle natuur voor de Noord-Hollandse samenleving. Als belangrijke maatschappelijke onderneming staat PWN in goede verbinding met haar klanten, partners, medewerkers en stakeholders.</w:t>
      </w:r>
    </w:p>
    <w:p w14:paraId="37A2244B" w14:textId="77777777" w:rsidR="009A1ED3" w:rsidRPr="009A1ED3" w:rsidRDefault="009A1ED3" w:rsidP="009A1ED3">
      <w:pPr>
        <w:rPr>
          <w:rFonts w:ascii="Arial" w:hAnsi="Arial" w:cs="Arial"/>
          <w:color w:val="000000"/>
        </w:rPr>
      </w:pPr>
    </w:p>
    <w:p w14:paraId="625713A1" w14:textId="77777777" w:rsidR="009A1ED3" w:rsidRPr="009A1ED3" w:rsidRDefault="009A1ED3" w:rsidP="009A1ED3">
      <w:pPr>
        <w:rPr>
          <w:rFonts w:ascii="Arial" w:hAnsi="Arial" w:cs="Arial"/>
          <w:color w:val="000000"/>
        </w:rPr>
      </w:pPr>
      <w:r w:rsidRPr="009A1ED3">
        <w:rPr>
          <w:rFonts w:ascii="Arial" w:hAnsi="Arial" w:cs="Arial"/>
          <w:color w:val="000000"/>
        </w:rPr>
        <w:t>Waterlevering</w:t>
      </w:r>
    </w:p>
    <w:p w14:paraId="41990525" w14:textId="77777777" w:rsidR="009A1ED3" w:rsidRPr="009A1ED3" w:rsidRDefault="009A1ED3" w:rsidP="009A1ED3">
      <w:pPr>
        <w:rPr>
          <w:rFonts w:ascii="Arial" w:hAnsi="Arial" w:cs="Arial"/>
          <w:color w:val="000000"/>
        </w:rPr>
      </w:pPr>
      <w:r w:rsidRPr="009A1ED3">
        <w:rPr>
          <w:rFonts w:ascii="Arial" w:hAnsi="Arial" w:cs="Arial"/>
          <w:color w:val="000000"/>
        </w:rPr>
        <w:t>PWN levert via ruim 750.000 aansluitingen drinkwater aan particulieren, bedrijven en instellingen in de provincie Noord-Holland. Onze anderhalf miljoen klanten gebruiken jaarlijks zo’n 105 miljard liter drinkwater. PWN heeft contracten voor de levering van drinkwater met bijna 633.000 particuliere klanten en 65.000 zakelijk klanten.</w:t>
      </w:r>
    </w:p>
    <w:p w14:paraId="2667275F" w14:textId="77777777" w:rsidR="009A1ED3" w:rsidRPr="009A1ED3" w:rsidRDefault="009A1ED3" w:rsidP="009A1ED3">
      <w:pPr>
        <w:rPr>
          <w:rFonts w:ascii="Arial" w:hAnsi="Arial" w:cs="Arial"/>
          <w:color w:val="000000"/>
        </w:rPr>
      </w:pPr>
    </w:p>
    <w:p w14:paraId="5E5E3390" w14:textId="77777777" w:rsidR="009A1ED3" w:rsidRPr="009A1ED3" w:rsidRDefault="009A1ED3" w:rsidP="009A1ED3">
      <w:pPr>
        <w:rPr>
          <w:rFonts w:ascii="Arial" w:hAnsi="Arial" w:cs="Arial"/>
          <w:color w:val="000000"/>
        </w:rPr>
      </w:pPr>
      <w:r w:rsidRPr="009A1ED3">
        <w:rPr>
          <w:rFonts w:ascii="Arial" w:hAnsi="Arial" w:cs="Arial"/>
          <w:color w:val="000000"/>
        </w:rPr>
        <w:t>Natuurbeheer</w:t>
      </w:r>
    </w:p>
    <w:p w14:paraId="5EED0329" w14:textId="77777777" w:rsidR="009A1ED3" w:rsidRPr="009A1ED3" w:rsidRDefault="009A1ED3" w:rsidP="009A1ED3">
      <w:pPr>
        <w:rPr>
          <w:rFonts w:ascii="Arial" w:hAnsi="Arial" w:cs="Arial"/>
          <w:color w:val="000000"/>
        </w:rPr>
      </w:pPr>
      <w:r w:rsidRPr="009A1ED3">
        <w:rPr>
          <w:rFonts w:ascii="Arial" w:hAnsi="Arial" w:cs="Arial"/>
          <w:color w:val="000000"/>
        </w:rPr>
        <w:t>Wij beheren het natuurgebied tussen Bergen en Zandvoort. Inwoners van Noord-Holland en toeristen brengen in totaal zo’n zeven miljoen bezoeken per jaar aan deze duinen.</w:t>
      </w:r>
    </w:p>
    <w:p w14:paraId="459F32A8" w14:textId="77777777" w:rsidR="009A1ED3" w:rsidRPr="009A1ED3" w:rsidRDefault="009A1ED3" w:rsidP="009A1ED3">
      <w:pPr>
        <w:rPr>
          <w:rFonts w:ascii="Arial" w:hAnsi="Arial" w:cs="Arial"/>
          <w:color w:val="000000"/>
        </w:rPr>
      </w:pPr>
    </w:p>
    <w:p w14:paraId="07672D0D" w14:textId="77777777" w:rsidR="009A1ED3" w:rsidRPr="009A1ED3" w:rsidRDefault="009A1ED3" w:rsidP="009A1ED3">
      <w:pPr>
        <w:rPr>
          <w:rFonts w:ascii="Arial" w:hAnsi="Arial" w:cs="Arial"/>
          <w:color w:val="000000"/>
        </w:rPr>
      </w:pPr>
      <w:r w:rsidRPr="009A1ED3">
        <w:rPr>
          <w:rFonts w:ascii="Arial" w:hAnsi="Arial" w:cs="Arial"/>
          <w:color w:val="000000"/>
        </w:rPr>
        <w:t>Belangrijke uitgangspunten van PWN zijn flexibiliteit, klantgerichtheid en kostenefficiëntie.</w:t>
      </w:r>
    </w:p>
    <w:p w14:paraId="1C381348" w14:textId="77777777" w:rsidR="009A1ED3" w:rsidRPr="009A1ED3" w:rsidRDefault="009A1ED3" w:rsidP="009A1ED3">
      <w:pPr>
        <w:rPr>
          <w:rFonts w:ascii="Arial" w:hAnsi="Arial" w:cs="Arial"/>
          <w:color w:val="000000"/>
        </w:rPr>
      </w:pPr>
    </w:p>
    <w:p w14:paraId="2E48768B" w14:textId="77777777" w:rsidR="009A1ED3" w:rsidRPr="009A1ED3" w:rsidRDefault="009A1ED3" w:rsidP="009A1ED3">
      <w:pPr>
        <w:rPr>
          <w:rFonts w:ascii="Arial" w:hAnsi="Arial" w:cs="Arial"/>
          <w:color w:val="000000"/>
        </w:rPr>
      </w:pPr>
      <w:r w:rsidRPr="009A1ED3">
        <w:rPr>
          <w:rFonts w:ascii="Arial" w:hAnsi="Arial" w:cs="Arial"/>
          <w:color w:val="000000"/>
        </w:rPr>
        <w:t>De waarden van PWN zijn Verbinden, Waarmaken en Vernieuwen.</w:t>
      </w:r>
    </w:p>
    <w:p w14:paraId="2CF86D9E" w14:textId="77777777" w:rsidR="009A1ED3" w:rsidRPr="009A1ED3" w:rsidRDefault="009A1ED3" w:rsidP="009A1ED3">
      <w:pPr>
        <w:rPr>
          <w:rFonts w:ascii="Arial" w:hAnsi="Arial" w:cs="Arial"/>
          <w:color w:val="000000"/>
        </w:rPr>
      </w:pPr>
    </w:p>
    <w:p w14:paraId="519205F0" w14:textId="77777777" w:rsidR="009A1ED3" w:rsidRPr="009A1ED3" w:rsidRDefault="009A1ED3" w:rsidP="009A1ED3">
      <w:pPr>
        <w:rPr>
          <w:rFonts w:ascii="Arial" w:hAnsi="Arial" w:cs="Arial"/>
          <w:color w:val="000000"/>
        </w:rPr>
      </w:pPr>
      <w:r w:rsidRPr="009A1ED3">
        <w:rPr>
          <w:rFonts w:ascii="Arial" w:hAnsi="Arial" w:cs="Arial"/>
          <w:color w:val="000000"/>
        </w:rPr>
        <w:t>Voor m</w:t>
      </w:r>
      <w:r w:rsidR="004B7A86">
        <w:rPr>
          <w:rFonts w:ascii="Arial" w:hAnsi="Arial" w:cs="Arial"/>
          <w:color w:val="000000"/>
        </w:rPr>
        <w:t>eer informatie, kijk op: www.pwn</w:t>
      </w:r>
      <w:r w:rsidRPr="009A1ED3">
        <w:rPr>
          <w:rFonts w:ascii="Arial" w:hAnsi="Arial" w:cs="Arial"/>
          <w:color w:val="000000"/>
        </w:rPr>
        <w:t>.nl.</w:t>
      </w:r>
    </w:p>
    <w:p w14:paraId="69FAA339" w14:textId="77777777" w:rsidR="004A057E" w:rsidRPr="00133A99" w:rsidRDefault="004A057E" w:rsidP="000C1B77">
      <w:pPr>
        <w:rPr>
          <w:rFonts w:ascii="Arial" w:hAnsi="Arial" w:cs="Arial"/>
          <w:color w:val="000000"/>
          <w:sz w:val="22"/>
          <w:szCs w:val="22"/>
        </w:rPr>
      </w:pPr>
    </w:p>
    <w:p w14:paraId="4F54B625" w14:textId="77777777" w:rsidR="003020E2" w:rsidRPr="00133A99" w:rsidRDefault="009A1ED3" w:rsidP="000C1B77">
      <w:pPr>
        <w:pStyle w:val="Kop2"/>
        <w:rPr>
          <w:rFonts w:cs="Arial"/>
          <w:sz w:val="22"/>
          <w:szCs w:val="22"/>
        </w:rPr>
      </w:pPr>
      <w:bookmarkStart w:id="3" w:name="_Toc386792223"/>
      <w:r>
        <w:rPr>
          <w:rFonts w:cs="Arial"/>
          <w:sz w:val="22"/>
          <w:szCs w:val="22"/>
        </w:rPr>
        <w:t xml:space="preserve">Achtergrond en </w:t>
      </w:r>
      <w:r w:rsidR="005525BF">
        <w:rPr>
          <w:rFonts w:cs="Arial"/>
          <w:sz w:val="22"/>
          <w:szCs w:val="22"/>
        </w:rPr>
        <w:t>doel</w:t>
      </w:r>
      <w:r w:rsidR="00087885">
        <w:rPr>
          <w:rFonts w:cs="Arial"/>
          <w:sz w:val="22"/>
          <w:szCs w:val="22"/>
        </w:rPr>
        <w:t xml:space="preserve"> klant contact management</w:t>
      </w:r>
      <w:bookmarkEnd w:id="3"/>
    </w:p>
    <w:p w14:paraId="7FDC8D9E" w14:textId="77777777" w:rsidR="005525BF" w:rsidRDefault="003533D1" w:rsidP="007F3682">
      <w:pPr>
        <w:rPr>
          <w:rFonts w:ascii="Arial" w:hAnsi="Arial" w:cs="Arial"/>
          <w:color w:val="000000"/>
        </w:rPr>
      </w:pPr>
      <w:r w:rsidRPr="009A1ED3">
        <w:rPr>
          <w:rFonts w:ascii="Arial" w:hAnsi="Arial" w:cs="Arial"/>
          <w:color w:val="000000"/>
        </w:rPr>
        <w:t xml:space="preserve">PWN vernieuwt momenteel de belangrijkste </w:t>
      </w:r>
      <w:r w:rsidR="004B7A86">
        <w:rPr>
          <w:rFonts w:ascii="Arial" w:hAnsi="Arial" w:cs="Arial"/>
          <w:color w:val="000000"/>
        </w:rPr>
        <w:t xml:space="preserve">administratieve </w:t>
      </w:r>
      <w:r w:rsidRPr="009A1ED3">
        <w:rPr>
          <w:rFonts w:ascii="Arial" w:hAnsi="Arial" w:cs="Arial"/>
          <w:color w:val="000000"/>
        </w:rPr>
        <w:t xml:space="preserve">klantprocessen. </w:t>
      </w:r>
      <w:r w:rsidR="000034CC">
        <w:rPr>
          <w:rFonts w:ascii="Arial" w:hAnsi="Arial" w:cs="Arial"/>
          <w:color w:val="000000"/>
        </w:rPr>
        <w:t>O</w:t>
      </w:r>
      <w:r w:rsidRPr="009A1ED3">
        <w:rPr>
          <w:rFonts w:ascii="Arial" w:hAnsi="Arial" w:cs="Arial"/>
          <w:color w:val="000000"/>
        </w:rPr>
        <w:t xml:space="preserve">nderdeel </w:t>
      </w:r>
      <w:r w:rsidR="004B7A86">
        <w:rPr>
          <w:rFonts w:ascii="Arial" w:hAnsi="Arial" w:cs="Arial"/>
          <w:color w:val="000000"/>
        </w:rPr>
        <w:t xml:space="preserve">van de vernieuwing is </w:t>
      </w:r>
      <w:r w:rsidR="000034CC">
        <w:rPr>
          <w:rFonts w:ascii="Arial" w:hAnsi="Arial" w:cs="Arial"/>
          <w:color w:val="000000"/>
        </w:rPr>
        <w:t xml:space="preserve">de </w:t>
      </w:r>
      <w:r w:rsidR="004B7A86">
        <w:rPr>
          <w:rFonts w:ascii="Arial" w:hAnsi="Arial" w:cs="Arial"/>
          <w:color w:val="000000"/>
        </w:rPr>
        <w:t xml:space="preserve">verdere </w:t>
      </w:r>
      <w:r w:rsidRPr="009A1ED3">
        <w:rPr>
          <w:rFonts w:ascii="Arial" w:hAnsi="Arial" w:cs="Arial"/>
          <w:color w:val="000000"/>
        </w:rPr>
        <w:t xml:space="preserve">digitalisering van het berichtenverkeer waarbij afnemers zelf kunnen aangeven </w:t>
      </w:r>
      <w:r w:rsidR="007F3682">
        <w:rPr>
          <w:rFonts w:ascii="Arial" w:hAnsi="Arial" w:cs="Arial"/>
          <w:color w:val="000000"/>
        </w:rPr>
        <w:t xml:space="preserve">of ze berichten via post of via e-mail willen ontvangen, </w:t>
      </w:r>
      <w:r w:rsidRPr="009A1ED3">
        <w:rPr>
          <w:rFonts w:ascii="Arial" w:hAnsi="Arial" w:cs="Arial"/>
          <w:color w:val="000000"/>
        </w:rPr>
        <w:t xml:space="preserve">en of ze gebruik willen maken van een afgeschermde ‘Mijn PWN’ omgeving. </w:t>
      </w:r>
    </w:p>
    <w:p w14:paraId="4B31E0FB" w14:textId="77777777" w:rsidR="005525BF" w:rsidRDefault="005525BF" w:rsidP="007F3682">
      <w:pPr>
        <w:rPr>
          <w:rFonts w:ascii="Arial" w:hAnsi="Arial" w:cs="Arial"/>
          <w:color w:val="000000"/>
        </w:rPr>
      </w:pPr>
    </w:p>
    <w:p w14:paraId="5390DD51" w14:textId="61A3434C" w:rsidR="005525BF" w:rsidRDefault="007F3682" w:rsidP="007F3682">
      <w:pPr>
        <w:rPr>
          <w:rFonts w:ascii="Arial" w:hAnsi="Arial" w:cs="Arial"/>
          <w:color w:val="000000"/>
        </w:rPr>
      </w:pPr>
      <w:r>
        <w:rPr>
          <w:rFonts w:ascii="Arial" w:hAnsi="Arial" w:cs="Arial"/>
          <w:color w:val="000000"/>
        </w:rPr>
        <w:t xml:space="preserve">Om onderdelen van deze ambitie te realiseren wil PWN </w:t>
      </w:r>
      <w:r w:rsidR="003533D1" w:rsidRPr="009A1ED3">
        <w:rPr>
          <w:rFonts w:ascii="Arial" w:hAnsi="Arial" w:cs="Arial"/>
          <w:color w:val="000000"/>
        </w:rPr>
        <w:t>de samenstelling</w:t>
      </w:r>
      <w:r w:rsidR="00087885">
        <w:rPr>
          <w:rFonts w:ascii="Arial" w:hAnsi="Arial" w:cs="Arial"/>
          <w:color w:val="000000"/>
        </w:rPr>
        <w:t>, v</w:t>
      </w:r>
      <w:r>
        <w:rPr>
          <w:rFonts w:ascii="Arial" w:hAnsi="Arial" w:cs="Arial"/>
          <w:color w:val="000000"/>
        </w:rPr>
        <w:t>ormgeving</w:t>
      </w:r>
      <w:r w:rsidR="004E5588">
        <w:rPr>
          <w:rFonts w:ascii="Arial" w:hAnsi="Arial" w:cs="Arial"/>
          <w:color w:val="000000"/>
        </w:rPr>
        <w:t>,</w:t>
      </w:r>
      <w:r w:rsidR="003533D1" w:rsidRPr="009A1ED3">
        <w:rPr>
          <w:rFonts w:ascii="Arial" w:hAnsi="Arial" w:cs="Arial"/>
          <w:color w:val="000000"/>
        </w:rPr>
        <w:t xml:space="preserve"> verzending </w:t>
      </w:r>
      <w:r w:rsidR="004E5588">
        <w:rPr>
          <w:rFonts w:ascii="Arial" w:hAnsi="Arial" w:cs="Arial"/>
          <w:color w:val="000000"/>
        </w:rPr>
        <w:t xml:space="preserve">en archivering </w:t>
      </w:r>
      <w:r w:rsidR="003533D1" w:rsidRPr="009A1ED3">
        <w:rPr>
          <w:rFonts w:ascii="Arial" w:hAnsi="Arial" w:cs="Arial"/>
          <w:color w:val="000000"/>
        </w:rPr>
        <w:t>van berichten, zowel fysiek als digitaal, ui</w:t>
      </w:r>
      <w:r>
        <w:rPr>
          <w:rFonts w:ascii="Arial" w:hAnsi="Arial" w:cs="Arial"/>
          <w:color w:val="000000"/>
        </w:rPr>
        <w:t>tbesteden</w:t>
      </w:r>
      <w:r w:rsidR="005525BF">
        <w:rPr>
          <w:rFonts w:ascii="Arial" w:hAnsi="Arial" w:cs="Arial"/>
          <w:color w:val="000000"/>
        </w:rPr>
        <w:t xml:space="preserve"> aan een gespecialiseerd bedrijf. Daarmee beogen we een </w:t>
      </w:r>
      <w:r w:rsidR="00087885">
        <w:rPr>
          <w:rFonts w:ascii="Arial" w:hAnsi="Arial" w:cs="Arial"/>
          <w:color w:val="000000"/>
        </w:rPr>
        <w:t>hoge mate van</w:t>
      </w:r>
      <w:r w:rsidR="005525BF">
        <w:rPr>
          <w:rFonts w:ascii="Arial" w:hAnsi="Arial" w:cs="Arial"/>
          <w:color w:val="000000"/>
        </w:rPr>
        <w:t xml:space="preserve"> efficiency te behalen en tegelijkertijd een maximale flexibiliteit ten aanzien van inhoud en vorm. Zo gaan we er vanuit dat onze medewerkers in staat zijn standaard templates zelf te wijzigen en/of ad-hoc mailingen zelf uit te kunnen voeren</w:t>
      </w:r>
      <w:r w:rsidR="00087885">
        <w:rPr>
          <w:rFonts w:ascii="Arial" w:hAnsi="Arial" w:cs="Arial"/>
          <w:color w:val="000000"/>
        </w:rPr>
        <w:t xml:space="preserve"> waarbij d</w:t>
      </w:r>
      <w:r w:rsidR="005525BF">
        <w:rPr>
          <w:rFonts w:ascii="Arial" w:hAnsi="Arial" w:cs="Arial"/>
          <w:color w:val="000000"/>
        </w:rPr>
        <w:t>e leverancier dit facilit</w:t>
      </w:r>
      <w:r w:rsidR="00087885">
        <w:rPr>
          <w:rFonts w:ascii="Arial" w:hAnsi="Arial" w:cs="Arial"/>
          <w:color w:val="000000"/>
        </w:rPr>
        <w:t>e</w:t>
      </w:r>
      <w:r w:rsidR="005525BF">
        <w:rPr>
          <w:rFonts w:ascii="Arial" w:hAnsi="Arial" w:cs="Arial"/>
          <w:color w:val="000000"/>
        </w:rPr>
        <w:t>er</w:t>
      </w:r>
      <w:r w:rsidR="00087885">
        <w:rPr>
          <w:rFonts w:ascii="Arial" w:hAnsi="Arial" w:cs="Arial"/>
          <w:color w:val="000000"/>
        </w:rPr>
        <w:t>t</w:t>
      </w:r>
      <w:r w:rsidR="005525BF">
        <w:rPr>
          <w:rFonts w:ascii="Arial" w:hAnsi="Arial" w:cs="Arial"/>
          <w:color w:val="000000"/>
        </w:rPr>
        <w:t xml:space="preserve"> in een gestandaardiseerd proces, van invoer tot en met archivering.</w:t>
      </w:r>
    </w:p>
    <w:p w14:paraId="778747FC" w14:textId="77777777" w:rsidR="005525BF" w:rsidRDefault="005525BF" w:rsidP="007F3682">
      <w:pPr>
        <w:rPr>
          <w:rFonts w:ascii="Arial" w:hAnsi="Arial" w:cs="Arial"/>
          <w:color w:val="000000"/>
        </w:rPr>
      </w:pPr>
    </w:p>
    <w:p w14:paraId="1BE18D67" w14:textId="3B7867C0" w:rsidR="005525BF" w:rsidRDefault="00087885" w:rsidP="007F3682">
      <w:pPr>
        <w:rPr>
          <w:rFonts w:ascii="Arial" w:hAnsi="Arial" w:cs="Arial"/>
          <w:color w:val="000000"/>
        </w:rPr>
      </w:pPr>
      <w:r>
        <w:rPr>
          <w:rFonts w:ascii="Arial" w:hAnsi="Arial" w:cs="Arial"/>
          <w:color w:val="000000"/>
        </w:rPr>
        <w:t xml:space="preserve">Het beleid van PWN gaat uit van de inzet van een </w:t>
      </w:r>
      <w:r w:rsidR="000F2246">
        <w:rPr>
          <w:rFonts w:ascii="Arial" w:hAnsi="Arial" w:cs="Arial"/>
          <w:color w:val="000000"/>
        </w:rPr>
        <w:t xml:space="preserve">Software als een Service oplossing waarbij de leverancier </w:t>
      </w:r>
      <w:r>
        <w:rPr>
          <w:rFonts w:ascii="Arial" w:hAnsi="Arial" w:cs="Arial"/>
          <w:color w:val="000000"/>
        </w:rPr>
        <w:t>PWN</w:t>
      </w:r>
      <w:r w:rsidR="000F2246">
        <w:rPr>
          <w:rFonts w:ascii="Arial" w:hAnsi="Arial" w:cs="Arial"/>
          <w:color w:val="000000"/>
        </w:rPr>
        <w:t xml:space="preserve"> volledig </w:t>
      </w:r>
      <w:r w:rsidR="00AB7328">
        <w:rPr>
          <w:rFonts w:ascii="Arial" w:hAnsi="Arial" w:cs="Arial"/>
          <w:color w:val="000000"/>
        </w:rPr>
        <w:t>ont zorgt</w:t>
      </w:r>
      <w:r w:rsidR="000F2246">
        <w:rPr>
          <w:rFonts w:ascii="Arial" w:hAnsi="Arial" w:cs="Arial"/>
          <w:color w:val="000000"/>
        </w:rPr>
        <w:t xml:space="preserve"> en </w:t>
      </w:r>
      <w:r>
        <w:rPr>
          <w:rFonts w:ascii="Arial" w:hAnsi="Arial" w:cs="Arial"/>
          <w:color w:val="000000"/>
        </w:rPr>
        <w:t>empowered</w:t>
      </w:r>
      <w:r w:rsidR="000F2246">
        <w:rPr>
          <w:rFonts w:ascii="Arial" w:hAnsi="Arial" w:cs="Arial"/>
          <w:color w:val="000000"/>
        </w:rPr>
        <w:t xml:space="preserve"> voor het aansturen van de</w:t>
      </w:r>
      <w:r>
        <w:rPr>
          <w:rFonts w:ascii="Arial" w:hAnsi="Arial" w:cs="Arial"/>
          <w:color w:val="000000"/>
        </w:rPr>
        <w:t xml:space="preserve"> volledige</w:t>
      </w:r>
      <w:r w:rsidR="000F2246">
        <w:rPr>
          <w:rFonts w:ascii="Arial" w:hAnsi="Arial" w:cs="Arial"/>
          <w:color w:val="000000"/>
        </w:rPr>
        <w:t xml:space="preserve"> dienstverlening.</w:t>
      </w:r>
    </w:p>
    <w:p w14:paraId="36FA6FD3" w14:textId="77777777" w:rsidR="00B324B0" w:rsidRDefault="00B324B0" w:rsidP="007F3682">
      <w:pPr>
        <w:rPr>
          <w:rFonts w:ascii="Arial" w:hAnsi="Arial" w:cs="Arial"/>
          <w:color w:val="000000"/>
        </w:rPr>
      </w:pPr>
    </w:p>
    <w:p w14:paraId="40A0CF76" w14:textId="77777777" w:rsidR="009A1ED3" w:rsidRPr="00B324B0" w:rsidRDefault="00B324B0" w:rsidP="00B324B0">
      <w:pPr>
        <w:pStyle w:val="Kop2"/>
        <w:rPr>
          <w:rFonts w:cs="Arial"/>
          <w:sz w:val="22"/>
          <w:szCs w:val="22"/>
        </w:rPr>
      </w:pPr>
      <w:bookmarkStart w:id="4" w:name="_Toc386792224"/>
      <w:r>
        <w:rPr>
          <w:rFonts w:cs="Arial"/>
          <w:sz w:val="22"/>
          <w:szCs w:val="22"/>
        </w:rPr>
        <w:lastRenderedPageBreak/>
        <w:t>I</w:t>
      </w:r>
      <w:r w:rsidR="009A1ED3" w:rsidRPr="00B324B0">
        <w:rPr>
          <w:rFonts w:cs="Arial"/>
          <w:sz w:val="22"/>
          <w:szCs w:val="22"/>
        </w:rPr>
        <w:t>nhoud aanbesteding</w:t>
      </w:r>
      <w:bookmarkEnd w:id="4"/>
    </w:p>
    <w:p w14:paraId="7443CB97" w14:textId="77777777" w:rsidR="006529DD" w:rsidRDefault="003533D1" w:rsidP="003533D1">
      <w:pPr>
        <w:rPr>
          <w:rFonts w:ascii="Arial" w:hAnsi="Arial" w:cs="Arial"/>
          <w:color w:val="000000"/>
        </w:rPr>
      </w:pPr>
      <w:r w:rsidRPr="009A1ED3">
        <w:rPr>
          <w:rFonts w:ascii="Arial" w:hAnsi="Arial" w:cs="Arial"/>
          <w:color w:val="000000"/>
        </w:rPr>
        <w:t>Deze aanbesteding betreft op hoofdlijn de levering van dienstverlening omtrent het samenstellen</w:t>
      </w:r>
      <w:r w:rsidR="007F3682">
        <w:rPr>
          <w:rFonts w:ascii="Arial" w:hAnsi="Arial" w:cs="Arial"/>
          <w:color w:val="000000"/>
        </w:rPr>
        <w:t>, vormgeven</w:t>
      </w:r>
      <w:r w:rsidR="000034CC">
        <w:rPr>
          <w:rFonts w:ascii="Arial" w:hAnsi="Arial" w:cs="Arial"/>
          <w:color w:val="000000"/>
        </w:rPr>
        <w:t>, printen</w:t>
      </w:r>
      <w:r w:rsidR="006529DD">
        <w:rPr>
          <w:rFonts w:ascii="Arial" w:hAnsi="Arial" w:cs="Arial"/>
          <w:color w:val="000000"/>
        </w:rPr>
        <w:t xml:space="preserve">, </w:t>
      </w:r>
      <w:r w:rsidRPr="009A1ED3">
        <w:rPr>
          <w:rFonts w:ascii="Arial" w:hAnsi="Arial" w:cs="Arial"/>
          <w:color w:val="000000"/>
        </w:rPr>
        <w:t>verzenden</w:t>
      </w:r>
      <w:r w:rsidR="006529DD">
        <w:rPr>
          <w:rFonts w:ascii="Arial" w:hAnsi="Arial" w:cs="Arial"/>
          <w:color w:val="000000"/>
        </w:rPr>
        <w:t xml:space="preserve"> en archiveren</w:t>
      </w:r>
      <w:r w:rsidRPr="009A1ED3">
        <w:rPr>
          <w:rFonts w:ascii="Arial" w:hAnsi="Arial" w:cs="Arial"/>
          <w:color w:val="000000"/>
        </w:rPr>
        <w:t xml:space="preserve"> van </w:t>
      </w:r>
      <w:r w:rsidR="006529DD">
        <w:rPr>
          <w:rFonts w:ascii="Arial" w:hAnsi="Arial" w:cs="Arial"/>
          <w:color w:val="000000"/>
        </w:rPr>
        <w:t xml:space="preserve">uitgaande en inkomende </w:t>
      </w:r>
      <w:r w:rsidRPr="009A1ED3">
        <w:rPr>
          <w:rFonts w:ascii="Arial" w:hAnsi="Arial" w:cs="Arial"/>
          <w:color w:val="000000"/>
        </w:rPr>
        <w:t xml:space="preserve">berichten via e-mail en/of </w:t>
      </w:r>
      <w:r w:rsidR="007F3682">
        <w:rPr>
          <w:rFonts w:ascii="Arial" w:hAnsi="Arial" w:cs="Arial"/>
          <w:color w:val="000000"/>
        </w:rPr>
        <w:t>briefpost</w:t>
      </w:r>
      <w:r w:rsidR="006529DD">
        <w:rPr>
          <w:rFonts w:ascii="Arial" w:hAnsi="Arial" w:cs="Arial"/>
          <w:color w:val="000000"/>
        </w:rPr>
        <w:t>.</w:t>
      </w:r>
    </w:p>
    <w:p w14:paraId="67E64502" w14:textId="77777777" w:rsidR="003533D1" w:rsidRPr="000E4668" w:rsidRDefault="003533D1" w:rsidP="000E4668">
      <w:pPr>
        <w:pStyle w:val="Kop3"/>
      </w:pPr>
      <w:r w:rsidRPr="000E4668">
        <w:t>Doelstellingen en uitgangspunten</w:t>
      </w:r>
    </w:p>
    <w:p w14:paraId="07F23FF6" w14:textId="77777777" w:rsidR="003533D1" w:rsidRPr="00B510CC" w:rsidRDefault="00C0246D" w:rsidP="003533D1">
      <w:pPr>
        <w:rPr>
          <w:rFonts w:ascii="Arial" w:hAnsi="Arial" w:cs="Arial"/>
          <w:color w:val="000000"/>
        </w:rPr>
      </w:pPr>
      <w:r>
        <w:rPr>
          <w:rFonts w:ascii="Arial" w:hAnsi="Arial" w:cs="Arial"/>
          <w:color w:val="000000"/>
        </w:rPr>
        <w:t>De belangrijkste doelstellingen van deze aanbesteding zijn:</w:t>
      </w:r>
    </w:p>
    <w:p w14:paraId="738C78DC" w14:textId="153107F8" w:rsidR="003533D1" w:rsidRPr="00B510CC" w:rsidRDefault="003533D1" w:rsidP="00724BD4">
      <w:pPr>
        <w:pStyle w:val="Lijstalinea"/>
        <w:numPr>
          <w:ilvl w:val="0"/>
          <w:numId w:val="4"/>
        </w:numPr>
        <w:ind w:left="426" w:hanging="426"/>
        <w:rPr>
          <w:color w:val="000000"/>
        </w:rPr>
      </w:pPr>
      <w:r w:rsidRPr="00B510CC">
        <w:rPr>
          <w:color w:val="000000"/>
        </w:rPr>
        <w:t xml:space="preserve">selectie van de juiste </w:t>
      </w:r>
      <w:r w:rsidR="00AB7328">
        <w:rPr>
          <w:color w:val="000000"/>
        </w:rPr>
        <w:t>g</w:t>
      </w:r>
      <w:r w:rsidRPr="00B510CC">
        <w:rPr>
          <w:color w:val="000000"/>
        </w:rPr>
        <w:t>egadigden;</w:t>
      </w:r>
    </w:p>
    <w:p w14:paraId="6F058E79" w14:textId="77777777" w:rsidR="003533D1" w:rsidRPr="00B510CC" w:rsidRDefault="003533D1" w:rsidP="00724BD4">
      <w:pPr>
        <w:pStyle w:val="Lijstalinea"/>
        <w:numPr>
          <w:ilvl w:val="0"/>
          <w:numId w:val="4"/>
        </w:numPr>
        <w:ind w:left="426" w:hanging="426"/>
        <w:rPr>
          <w:color w:val="000000"/>
        </w:rPr>
      </w:pPr>
      <w:r w:rsidRPr="00B510CC">
        <w:rPr>
          <w:color w:val="000000"/>
        </w:rPr>
        <w:t>een kwalitatief goede realisatie tegen een acceptabel kostenniveau;</w:t>
      </w:r>
    </w:p>
    <w:p w14:paraId="4337B038" w14:textId="77777777" w:rsidR="003533D1" w:rsidRPr="00B510CC" w:rsidRDefault="003533D1" w:rsidP="00724BD4">
      <w:pPr>
        <w:pStyle w:val="Lijstalinea"/>
        <w:numPr>
          <w:ilvl w:val="0"/>
          <w:numId w:val="4"/>
        </w:numPr>
        <w:ind w:left="426" w:hanging="426"/>
        <w:rPr>
          <w:color w:val="000000"/>
        </w:rPr>
      </w:pPr>
      <w:r w:rsidRPr="00B510CC">
        <w:rPr>
          <w:color w:val="000000"/>
        </w:rPr>
        <w:t>waarborgen continuïteit en kwaliteit van het berichtenverkeer;</w:t>
      </w:r>
    </w:p>
    <w:p w14:paraId="4A701C59" w14:textId="77777777" w:rsidR="00C0246D" w:rsidRPr="00C0246D" w:rsidRDefault="00C0246D" w:rsidP="00C0246D">
      <w:pPr>
        <w:pStyle w:val="Lijstalinea"/>
        <w:numPr>
          <w:ilvl w:val="0"/>
          <w:numId w:val="4"/>
        </w:numPr>
        <w:ind w:left="426" w:hanging="426"/>
        <w:rPr>
          <w:color w:val="000000"/>
        </w:rPr>
      </w:pPr>
      <w:r>
        <w:rPr>
          <w:color w:val="000000"/>
        </w:rPr>
        <w:t>een toekomst vaste oplossing bij eventuele ‘nieuwe’</w:t>
      </w:r>
      <w:r w:rsidR="005F743A">
        <w:rPr>
          <w:color w:val="000000"/>
        </w:rPr>
        <w:t xml:space="preserve"> wensen</w:t>
      </w:r>
      <w:r>
        <w:rPr>
          <w:color w:val="000000"/>
        </w:rPr>
        <w:t xml:space="preserve"> </w:t>
      </w:r>
      <w:r w:rsidR="000034CC">
        <w:rPr>
          <w:color w:val="000000"/>
        </w:rPr>
        <w:t>van PWN (</w:t>
      </w:r>
      <w:r>
        <w:rPr>
          <w:color w:val="000000"/>
        </w:rPr>
        <w:t>hoge flexibiliteit</w:t>
      </w:r>
      <w:r w:rsidR="000034CC">
        <w:rPr>
          <w:color w:val="000000"/>
        </w:rPr>
        <w:t>)</w:t>
      </w:r>
      <w:r>
        <w:rPr>
          <w:color w:val="000000"/>
        </w:rPr>
        <w:t>;</w:t>
      </w:r>
    </w:p>
    <w:p w14:paraId="49FC7186" w14:textId="77777777" w:rsidR="003533D1" w:rsidRPr="00C0246D" w:rsidRDefault="003533D1" w:rsidP="00C0246D">
      <w:pPr>
        <w:pStyle w:val="Lijstalinea"/>
        <w:numPr>
          <w:ilvl w:val="0"/>
          <w:numId w:val="4"/>
        </w:numPr>
        <w:ind w:left="426" w:hanging="426"/>
        <w:rPr>
          <w:color w:val="000000"/>
        </w:rPr>
      </w:pPr>
      <w:r w:rsidRPr="00B510CC">
        <w:rPr>
          <w:color w:val="000000"/>
        </w:rPr>
        <w:t xml:space="preserve">zo </w:t>
      </w:r>
      <w:r w:rsidR="00C0246D">
        <w:rPr>
          <w:color w:val="000000"/>
        </w:rPr>
        <w:t xml:space="preserve">laag </w:t>
      </w:r>
      <w:r w:rsidRPr="00B510CC">
        <w:rPr>
          <w:color w:val="000000"/>
        </w:rPr>
        <w:t>mogelijk</w:t>
      </w:r>
      <w:r w:rsidR="00C0246D">
        <w:rPr>
          <w:color w:val="000000"/>
        </w:rPr>
        <w:t>e</w:t>
      </w:r>
      <w:r w:rsidRPr="00B510CC">
        <w:rPr>
          <w:color w:val="000000"/>
        </w:rPr>
        <w:t xml:space="preserve"> b</w:t>
      </w:r>
      <w:r w:rsidR="00C0246D">
        <w:rPr>
          <w:color w:val="000000"/>
        </w:rPr>
        <w:t>elasting van de PWN medewerkers.</w:t>
      </w:r>
    </w:p>
    <w:p w14:paraId="749C10CC" w14:textId="77777777" w:rsidR="003533D1" w:rsidRPr="00B510CC" w:rsidRDefault="003533D1" w:rsidP="003533D1">
      <w:pPr>
        <w:rPr>
          <w:rFonts w:ascii="Arial" w:hAnsi="Arial" w:cs="Arial"/>
          <w:color w:val="000000"/>
        </w:rPr>
      </w:pPr>
    </w:p>
    <w:p w14:paraId="223D4A43" w14:textId="77777777" w:rsidR="00B510CC" w:rsidRPr="00B510CC" w:rsidRDefault="003533D1" w:rsidP="003533D1">
      <w:pPr>
        <w:rPr>
          <w:rFonts w:ascii="Arial" w:hAnsi="Arial" w:cs="Arial"/>
          <w:color w:val="000000"/>
        </w:rPr>
      </w:pPr>
      <w:r w:rsidRPr="00B510CC">
        <w:rPr>
          <w:rFonts w:ascii="Arial" w:hAnsi="Arial" w:cs="Arial"/>
          <w:color w:val="000000"/>
        </w:rPr>
        <w:t>Belangrijke uitgangspunten zijn:</w:t>
      </w:r>
    </w:p>
    <w:p w14:paraId="2456B266" w14:textId="77777777" w:rsidR="00FE23ED" w:rsidRDefault="00FE23ED" w:rsidP="00724BD4">
      <w:pPr>
        <w:pStyle w:val="Lijstalinea"/>
        <w:numPr>
          <w:ilvl w:val="0"/>
          <w:numId w:val="4"/>
        </w:numPr>
        <w:ind w:left="426" w:hanging="426"/>
        <w:rPr>
          <w:color w:val="000000"/>
        </w:rPr>
      </w:pPr>
      <w:r>
        <w:rPr>
          <w:color w:val="000000"/>
        </w:rPr>
        <w:t>De leverancier neemt het gehele traject voor haar rekening en ‘</w:t>
      </w:r>
      <w:proofErr w:type="spellStart"/>
      <w:r>
        <w:rPr>
          <w:color w:val="000000"/>
        </w:rPr>
        <w:t>ontzorgt</w:t>
      </w:r>
      <w:proofErr w:type="spellEnd"/>
      <w:r>
        <w:rPr>
          <w:color w:val="000000"/>
        </w:rPr>
        <w:t xml:space="preserve">’ en ‘empowered’ PWN door een proactieve houding en </w:t>
      </w:r>
      <w:r w:rsidR="000034CC">
        <w:rPr>
          <w:color w:val="000000"/>
        </w:rPr>
        <w:t xml:space="preserve">het beschikbaar stellen van </w:t>
      </w:r>
      <w:r>
        <w:rPr>
          <w:color w:val="000000"/>
        </w:rPr>
        <w:t xml:space="preserve">de juiste </w:t>
      </w:r>
      <w:r w:rsidR="000034CC">
        <w:rPr>
          <w:color w:val="000000"/>
        </w:rPr>
        <w:t>‘</w:t>
      </w:r>
      <w:proofErr w:type="spellStart"/>
      <w:r>
        <w:rPr>
          <w:color w:val="000000"/>
        </w:rPr>
        <w:t>tooling</w:t>
      </w:r>
      <w:proofErr w:type="spellEnd"/>
      <w:r w:rsidR="000034CC">
        <w:rPr>
          <w:color w:val="000000"/>
        </w:rPr>
        <w:t>’.</w:t>
      </w:r>
    </w:p>
    <w:p w14:paraId="2D06C687" w14:textId="77777777" w:rsidR="003533D1" w:rsidRDefault="00FE23ED" w:rsidP="00FE23ED">
      <w:pPr>
        <w:pStyle w:val="Lijstalinea"/>
        <w:numPr>
          <w:ilvl w:val="0"/>
          <w:numId w:val="4"/>
        </w:numPr>
        <w:ind w:left="426" w:hanging="426"/>
        <w:rPr>
          <w:color w:val="000000"/>
        </w:rPr>
      </w:pPr>
      <w:r>
        <w:rPr>
          <w:color w:val="000000"/>
        </w:rPr>
        <w:t>Heldere</w:t>
      </w:r>
      <w:r w:rsidR="00C0246D">
        <w:rPr>
          <w:color w:val="000000"/>
        </w:rPr>
        <w:t xml:space="preserve"> scheiding van data en </w:t>
      </w:r>
      <w:r>
        <w:rPr>
          <w:color w:val="000000"/>
        </w:rPr>
        <w:t>‘</w:t>
      </w:r>
      <w:r w:rsidR="00C0246D">
        <w:rPr>
          <w:color w:val="000000"/>
        </w:rPr>
        <w:t>vorm</w:t>
      </w:r>
      <w:r>
        <w:rPr>
          <w:color w:val="000000"/>
        </w:rPr>
        <w:t>’</w:t>
      </w:r>
      <w:r w:rsidR="00C0246D">
        <w:rPr>
          <w:color w:val="000000"/>
        </w:rPr>
        <w:t xml:space="preserve"> conform business architectuur PWN</w:t>
      </w:r>
      <w:r w:rsidR="001E55A7">
        <w:rPr>
          <w:color w:val="000000"/>
        </w:rPr>
        <w:t>.</w:t>
      </w:r>
    </w:p>
    <w:p w14:paraId="77FAE9DA" w14:textId="77777777" w:rsidR="006529DD" w:rsidRDefault="006529DD" w:rsidP="00FE23ED">
      <w:pPr>
        <w:pStyle w:val="Lijstalinea"/>
        <w:numPr>
          <w:ilvl w:val="0"/>
          <w:numId w:val="4"/>
        </w:numPr>
        <w:ind w:left="426" w:hanging="426"/>
        <w:rPr>
          <w:color w:val="000000"/>
        </w:rPr>
      </w:pPr>
      <w:r>
        <w:rPr>
          <w:color w:val="000000"/>
        </w:rPr>
        <w:t>Gefaseerde overgang van de huidige naar de nieuwe leverancier</w:t>
      </w:r>
    </w:p>
    <w:p w14:paraId="0BCA82D7" w14:textId="77777777" w:rsidR="003533D1" w:rsidRPr="003E6E36" w:rsidRDefault="00FD2FF9" w:rsidP="003E6E36">
      <w:pPr>
        <w:pStyle w:val="Kop2"/>
        <w:rPr>
          <w:rFonts w:cs="Arial"/>
          <w:sz w:val="22"/>
          <w:szCs w:val="22"/>
        </w:rPr>
      </w:pPr>
      <w:bookmarkStart w:id="5" w:name="_Toc386792225"/>
      <w:r>
        <w:rPr>
          <w:rFonts w:cs="Arial"/>
          <w:sz w:val="22"/>
          <w:szCs w:val="22"/>
        </w:rPr>
        <w:t>Aanbestedingsreglement</w:t>
      </w:r>
      <w:bookmarkEnd w:id="5"/>
    </w:p>
    <w:p w14:paraId="730A365D" w14:textId="77777777" w:rsidR="003533D1" w:rsidRPr="00B510CC" w:rsidRDefault="003533D1" w:rsidP="003533D1">
      <w:pPr>
        <w:rPr>
          <w:rFonts w:ascii="Arial" w:hAnsi="Arial" w:cs="Arial"/>
          <w:color w:val="000000"/>
        </w:rPr>
      </w:pPr>
      <w:r w:rsidRPr="00B510CC">
        <w:rPr>
          <w:rFonts w:ascii="Arial" w:hAnsi="Arial" w:cs="Arial"/>
          <w:color w:val="000000"/>
        </w:rPr>
        <w:t>Op deze aanbesteding is het “Besluit van 16 juli 2005, houdende regels betreffende de procedures voor het gunnen van opdrachten in de sectoren water- en energievoorziening, vervoer en postdiensten” (Besluit aanbestedingen speciale sectoren; BASS) van toepassing.</w:t>
      </w:r>
    </w:p>
    <w:p w14:paraId="69D479D4" w14:textId="77777777" w:rsidR="003533D1" w:rsidRPr="00B510CC" w:rsidRDefault="003533D1" w:rsidP="003533D1">
      <w:pPr>
        <w:rPr>
          <w:rFonts w:ascii="Arial" w:hAnsi="Arial" w:cs="Arial"/>
          <w:color w:val="000000"/>
        </w:rPr>
      </w:pPr>
    </w:p>
    <w:p w14:paraId="1752B786" w14:textId="77777777" w:rsidR="009F4CA7" w:rsidRDefault="009F4CA7" w:rsidP="003533D1">
      <w:pPr>
        <w:rPr>
          <w:rFonts w:ascii="Arial" w:hAnsi="Arial" w:cs="Arial"/>
          <w:color w:val="000000"/>
        </w:rPr>
      </w:pPr>
      <w:r w:rsidRPr="00B510CC">
        <w:rPr>
          <w:rFonts w:ascii="Arial" w:hAnsi="Arial" w:cs="Arial"/>
          <w:color w:val="000000"/>
        </w:rPr>
        <w:t>De onderhavige procedure betreft een openbare procedure.</w:t>
      </w:r>
    </w:p>
    <w:p w14:paraId="3F2536C7" w14:textId="77777777" w:rsidR="009F4CA7" w:rsidRPr="00F77612" w:rsidRDefault="009F4CA7" w:rsidP="009F4CA7">
      <w:pPr>
        <w:pStyle w:val="Kop2"/>
        <w:rPr>
          <w:rFonts w:cs="Arial"/>
          <w:bCs/>
          <w:sz w:val="22"/>
          <w:szCs w:val="22"/>
        </w:rPr>
      </w:pPr>
      <w:bookmarkStart w:id="6" w:name="_Toc386792226"/>
      <w:r>
        <w:rPr>
          <w:rFonts w:cs="Arial"/>
          <w:bCs/>
          <w:sz w:val="22"/>
          <w:szCs w:val="22"/>
        </w:rPr>
        <w:t>Contactgegevens</w:t>
      </w:r>
      <w:bookmarkEnd w:id="6"/>
    </w:p>
    <w:p w14:paraId="11B35766" w14:textId="77777777" w:rsidR="009F4CA7" w:rsidRPr="00990F1C" w:rsidRDefault="009F4CA7" w:rsidP="009F4CA7">
      <w:pPr>
        <w:rPr>
          <w:rFonts w:ascii="Arial" w:hAnsi="Arial" w:cs="Arial"/>
        </w:rPr>
      </w:pPr>
      <w:r w:rsidRPr="00990F1C">
        <w:rPr>
          <w:rFonts w:ascii="Arial" w:hAnsi="Arial" w:cs="Arial"/>
        </w:rPr>
        <w:t>N.V. PWN Waterleidingbedrijf Noord-Holland</w:t>
      </w:r>
    </w:p>
    <w:p w14:paraId="282C9522" w14:textId="77777777" w:rsidR="00FE23ED" w:rsidRDefault="00FE23ED" w:rsidP="009F4CA7">
      <w:pPr>
        <w:rPr>
          <w:rFonts w:ascii="Arial" w:hAnsi="Arial" w:cs="Arial"/>
        </w:rPr>
      </w:pPr>
    </w:p>
    <w:p w14:paraId="51621237" w14:textId="77777777" w:rsidR="009F4CA7" w:rsidRPr="00990F1C" w:rsidRDefault="009F4CA7" w:rsidP="009F4CA7">
      <w:pPr>
        <w:rPr>
          <w:rFonts w:ascii="Arial" w:hAnsi="Arial" w:cs="Arial"/>
        </w:rPr>
      </w:pPr>
      <w:r w:rsidRPr="00990F1C">
        <w:rPr>
          <w:rFonts w:ascii="Arial" w:hAnsi="Arial" w:cs="Arial"/>
        </w:rPr>
        <w:t>Postadres</w:t>
      </w:r>
      <w:r w:rsidRPr="00990F1C">
        <w:rPr>
          <w:rFonts w:ascii="Arial" w:hAnsi="Arial" w:cs="Arial"/>
        </w:rPr>
        <w:tab/>
      </w:r>
      <w:r w:rsidRPr="00990F1C">
        <w:rPr>
          <w:rFonts w:ascii="Arial" w:hAnsi="Arial" w:cs="Arial"/>
        </w:rPr>
        <w:tab/>
        <w:t>:</w:t>
      </w:r>
      <w:r w:rsidRPr="00990F1C">
        <w:rPr>
          <w:rFonts w:ascii="Arial" w:hAnsi="Arial" w:cs="Arial"/>
        </w:rPr>
        <w:tab/>
        <w:t>Postbus 2113, NL-1990 AC Velserbroek</w:t>
      </w:r>
    </w:p>
    <w:p w14:paraId="3A61B228" w14:textId="77777777" w:rsidR="009F4CA7" w:rsidRPr="00990F1C" w:rsidRDefault="009F4CA7" w:rsidP="009F4CA7">
      <w:pPr>
        <w:rPr>
          <w:rFonts w:ascii="Arial" w:hAnsi="Arial" w:cs="Arial"/>
        </w:rPr>
      </w:pPr>
      <w:r w:rsidRPr="00990F1C">
        <w:rPr>
          <w:rFonts w:ascii="Arial" w:hAnsi="Arial" w:cs="Arial"/>
        </w:rPr>
        <w:t>Locatie</w:t>
      </w:r>
      <w:r w:rsidRPr="00990F1C">
        <w:rPr>
          <w:rFonts w:ascii="Arial" w:hAnsi="Arial" w:cs="Arial"/>
        </w:rPr>
        <w:tab/>
      </w:r>
      <w:r w:rsidRPr="00990F1C">
        <w:rPr>
          <w:rFonts w:ascii="Arial" w:hAnsi="Arial" w:cs="Arial"/>
        </w:rPr>
        <w:tab/>
      </w:r>
      <w:r>
        <w:rPr>
          <w:rFonts w:ascii="Arial" w:hAnsi="Arial" w:cs="Arial"/>
        </w:rPr>
        <w:tab/>
      </w:r>
      <w:r w:rsidRPr="00990F1C">
        <w:rPr>
          <w:rFonts w:ascii="Arial" w:hAnsi="Arial" w:cs="Arial"/>
        </w:rPr>
        <w:t>:</w:t>
      </w:r>
      <w:r w:rsidRPr="00990F1C">
        <w:rPr>
          <w:rFonts w:ascii="Arial" w:hAnsi="Arial" w:cs="Arial"/>
        </w:rPr>
        <w:tab/>
        <w:t>Rijksweg 501, NL-1991 AS Velserbroek</w:t>
      </w:r>
    </w:p>
    <w:p w14:paraId="50FC6AC4" w14:textId="77777777" w:rsidR="009F4CA7" w:rsidRPr="00990F1C" w:rsidRDefault="009F4CA7" w:rsidP="009F4CA7">
      <w:pPr>
        <w:rPr>
          <w:rFonts w:ascii="Arial" w:hAnsi="Arial" w:cs="Arial"/>
        </w:rPr>
      </w:pPr>
      <w:r w:rsidRPr="00990F1C">
        <w:rPr>
          <w:rFonts w:ascii="Arial" w:hAnsi="Arial" w:cs="Arial"/>
        </w:rPr>
        <w:t>Contactpersoon</w:t>
      </w:r>
      <w:r w:rsidRPr="00990F1C">
        <w:rPr>
          <w:rFonts w:ascii="Arial" w:hAnsi="Arial" w:cs="Arial"/>
        </w:rPr>
        <w:tab/>
      </w:r>
      <w:r>
        <w:rPr>
          <w:rFonts w:ascii="Arial" w:hAnsi="Arial" w:cs="Arial"/>
        </w:rPr>
        <w:tab/>
      </w:r>
      <w:r w:rsidRPr="00990F1C">
        <w:rPr>
          <w:rFonts w:ascii="Arial" w:hAnsi="Arial" w:cs="Arial"/>
        </w:rPr>
        <w:t>:</w:t>
      </w:r>
      <w:r w:rsidRPr="00990F1C">
        <w:rPr>
          <w:rFonts w:ascii="Arial" w:hAnsi="Arial" w:cs="Arial"/>
        </w:rPr>
        <w:tab/>
        <w:t>ing. J.W. Berkhout, afd. Bedrijfsbureau Financiën</w:t>
      </w:r>
    </w:p>
    <w:p w14:paraId="7E98D0EB" w14:textId="77777777" w:rsidR="009F4CA7" w:rsidRPr="00990F1C" w:rsidRDefault="009F4CA7" w:rsidP="009F4CA7">
      <w:pPr>
        <w:rPr>
          <w:rFonts w:ascii="Arial" w:hAnsi="Arial" w:cs="Arial"/>
        </w:rPr>
      </w:pPr>
      <w:r w:rsidRPr="00990F1C">
        <w:rPr>
          <w:rFonts w:ascii="Arial" w:hAnsi="Arial" w:cs="Arial"/>
        </w:rPr>
        <w:t>Tel.nr.</w:t>
      </w:r>
      <w:r w:rsidRPr="00990F1C">
        <w:rPr>
          <w:rFonts w:ascii="Arial" w:hAnsi="Arial" w:cs="Arial"/>
        </w:rPr>
        <w:tab/>
      </w:r>
      <w:r w:rsidRPr="00990F1C">
        <w:rPr>
          <w:rFonts w:ascii="Arial" w:hAnsi="Arial" w:cs="Arial"/>
        </w:rPr>
        <w:tab/>
      </w:r>
      <w:r w:rsidRPr="00990F1C">
        <w:rPr>
          <w:rFonts w:ascii="Arial" w:hAnsi="Arial" w:cs="Arial"/>
        </w:rPr>
        <w:tab/>
        <w:t>:</w:t>
      </w:r>
      <w:r w:rsidRPr="00990F1C">
        <w:rPr>
          <w:rFonts w:ascii="Arial" w:hAnsi="Arial" w:cs="Arial"/>
        </w:rPr>
        <w:tab/>
        <w:t>+31 6 22903581</w:t>
      </w:r>
    </w:p>
    <w:p w14:paraId="4793C0E8" w14:textId="77777777" w:rsidR="009F4CA7" w:rsidRPr="00990F1C" w:rsidRDefault="009F4CA7" w:rsidP="009F4CA7">
      <w:pPr>
        <w:rPr>
          <w:rFonts w:ascii="Arial" w:hAnsi="Arial" w:cs="Arial"/>
        </w:rPr>
      </w:pPr>
      <w:r w:rsidRPr="00990F1C">
        <w:rPr>
          <w:rFonts w:ascii="Arial" w:hAnsi="Arial" w:cs="Arial"/>
        </w:rPr>
        <w:t>E-mail</w:t>
      </w:r>
      <w:r w:rsidRPr="00990F1C">
        <w:rPr>
          <w:rFonts w:ascii="Arial" w:hAnsi="Arial" w:cs="Arial"/>
        </w:rPr>
        <w:tab/>
      </w:r>
      <w:r w:rsidRPr="00990F1C">
        <w:rPr>
          <w:rFonts w:ascii="Arial" w:hAnsi="Arial" w:cs="Arial"/>
        </w:rPr>
        <w:tab/>
      </w:r>
      <w:r w:rsidRPr="00990F1C">
        <w:rPr>
          <w:rFonts w:ascii="Arial" w:hAnsi="Arial" w:cs="Arial"/>
        </w:rPr>
        <w:tab/>
        <w:t>:</w:t>
      </w:r>
      <w:r w:rsidRPr="00990F1C">
        <w:rPr>
          <w:rFonts w:ascii="Arial" w:hAnsi="Arial" w:cs="Arial"/>
        </w:rPr>
        <w:tab/>
        <w:t>hans.berkhout@pwn.nl</w:t>
      </w:r>
    </w:p>
    <w:p w14:paraId="0A5C4FBD" w14:textId="77777777" w:rsidR="009F4CA7" w:rsidRPr="00990F1C" w:rsidRDefault="009F4CA7" w:rsidP="009F4CA7">
      <w:pPr>
        <w:rPr>
          <w:rFonts w:ascii="Arial" w:hAnsi="Arial" w:cs="Arial"/>
        </w:rPr>
      </w:pPr>
      <w:r w:rsidRPr="00990F1C">
        <w:rPr>
          <w:rFonts w:ascii="Arial" w:hAnsi="Arial" w:cs="Arial"/>
        </w:rPr>
        <w:t>URL</w:t>
      </w:r>
      <w:r w:rsidRPr="00990F1C">
        <w:rPr>
          <w:rFonts w:ascii="Arial" w:hAnsi="Arial" w:cs="Arial"/>
        </w:rPr>
        <w:tab/>
      </w:r>
      <w:r w:rsidRPr="00990F1C">
        <w:rPr>
          <w:rFonts w:ascii="Arial" w:hAnsi="Arial" w:cs="Arial"/>
        </w:rPr>
        <w:tab/>
      </w:r>
      <w:r w:rsidRPr="00990F1C">
        <w:rPr>
          <w:rFonts w:ascii="Arial" w:hAnsi="Arial" w:cs="Arial"/>
        </w:rPr>
        <w:tab/>
        <w:t>:</w:t>
      </w:r>
      <w:r w:rsidR="004E2914">
        <w:rPr>
          <w:rFonts w:ascii="Arial" w:hAnsi="Arial" w:cs="Arial"/>
        </w:rPr>
        <w:tab/>
        <w:t>www.pwn.nl</w:t>
      </w:r>
    </w:p>
    <w:p w14:paraId="126BB5C4" w14:textId="77777777" w:rsidR="003533D1" w:rsidRDefault="003533D1" w:rsidP="003533D1">
      <w:pPr>
        <w:rPr>
          <w:rFonts w:ascii="Arial" w:hAnsi="Arial" w:cs="Arial"/>
          <w:color w:val="000000"/>
        </w:rPr>
      </w:pPr>
    </w:p>
    <w:p w14:paraId="4928EB35" w14:textId="77777777" w:rsidR="00503C8D" w:rsidRPr="00133A99" w:rsidRDefault="00487406" w:rsidP="00503C8D">
      <w:pPr>
        <w:pStyle w:val="Kop1"/>
      </w:pPr>
      <w:bookmarkStart w:id="7" w:name="_Toc386792227"/>
      <w:r>
        <w:lastRenderedPageBreak/>
        <w:t>Aanbestedingsprocedure</w:t>
      </w:r>
      <w:bookmarkEnd w:id="7"/>
    </w:p>
    <w:p w14:paraId="41D42346" w14:textId="77777777" w:rsidR="00487406" w:rsidRPr="00487406" w:rsidRDefault="00487406" w:rsidP="00487406">
      <w:pPr>
        <w:pStyle w:val="Kop2"/>
        <w:rPr>
          <w:rFonts w:cs="Arial"/>
          <w:sz w:val="22"/>
          <w:szCs w:val="22"/>
        </w:rPr>
      </w:pPr>
      <w:bookmarkStart w:id="8" w:name="_Toc386792228"/>
      <w:r w:rsidRPr="00487406">
        <w:rPr>
          <w:rFonts w:cs="Arial"/>
          <w:sz w:val="22"/>
          <w:szCs w:val="22"/>
        </w:rPr>
        <w:t>Definities</w:t>
      </w:r>
      <w:bookmarkEnd w:id="8"/>
    </w:p>
    <w:p w14:paraId="025A182A" w14:textId="77777777" w:rsidR="00F0337A" w:rsidRPr="00990F1C" w:rsidRDefault="00487406" w:rsidP="00487406">
      <w:pPr>
        <w:rPr>
          <w:rFonts w:ascii="Arial" w:hAnsi="Arial" w:cs="Arial"/>
        </w:rPr>
      </w:pPr>
      <w:r w:rsidRPr="00990F1C">
        <w:rPr>
          <w:rFonts w:ascii="Arial" w:hAnsi="Arial" w:cs="Arial"/>
        </w:rPr>
        <w:t>PWN</w:t>
      </w:r>
      <w:r w:rsidRPr="00990F1C">
        <w:rPr>
          <w:rFonts w:ascii="Arial" w:hAnsi="Arial" w:cs="Arial"/>
        </w:rPr>
        <w:tab/>
      </w:r>
      <w:r w:rsidRPr="00990F1C">
        <w:rPr>
          <w:rFonts w:ascii="Arial" w:hAnsi="Arial" w:cs="Arial"/>
        </w:rPr>
        <w:tab/>
        <w:t>:</w:t>
      </w:r>
      <w:r w:rsidRPr="00990F1C">
        <w:rPr>
          <w:rFonts w:ascii="Arial" w:hAnsi="Arial" w:cs="Arial"/>
        </w:rPr>
        <w:tab/>
        <w:t>PWN Waterleidingbedrijf Noord-Holland en alle bedrijven waarin PWN</w:t>
      </w:r>
    </w:p>
    <w:p w14:paraId="555DADAB" w14:textId="77777777" w:rsidR="00487406" w:rsidRPr="00990F1C" w:rsidRDefault="00F0337A" w:rsidP="00F0337A">
      <w:pPr>
        <w:ind w:left="1416" w:firstLine="708"/>
        <w:rPr>
          <w:rFonts w:ascii="Arial" w:hAnsi="Arial" w:cs="Arial"/>
        </w:rPr>
      </w:pPr>
      <w:r w:rsidRPr="00990F1C">
        <w:rPr>
          <w:rFonts w:ascii="Arial" w:hAnsi="Arial" w:cs="Arial"/>
        </w:rPr>
        <w:t xml:space="preserve">een </w:t>
      </w:r>
      <w:r w:rsidR="00487406" w:rsidRPr="00990F1C">
        <w:rPr>
          <w:rFonts w:ascii="Arial" w:hAnsi="Arial" w:cs="Arial"/>
        </w:rPr>
        <w:t>aandeel heeft.</w:t>
      </w:r>
    </w:p>
    <w:p w14:paraId="05DC4BA0" w14:textId="77777777" w:rsidR="00487406" w:rsidRPr="00990F1C" w:rsidRDefault="00487406" w:rsidP="00487406">
      <w:pPr>
        <w:rPr>
          <w:rFonts w:ascii="Arial" w:hAnsi="Arial" w:cs="Arial"/>
        </w:rPr>
      </w:pPr>
      <w:r w:rsidRPr="00990F1C">
        <w:rPr>
          <w:rFonts w:ascii="Arial" w:hAnsi="Arial" w:cs="Arial"/>
        </w:rPr>
        <w:t>Gegadigde</w:t>
      </w:r>
      <w:r w:rsidRPr="00990F1C">
        <w:rPr>
          <w:rFonts w:ascii="Arial" w:hAnsi="Arial" w:cs="Arial"/>
        </w:rPr>
        <w:tab/>
        <w:t>:</w:t>
      </w:r>
      <w:r w:rsidRPr="00990F1C">
        <w:rPr>
          <w:rFonts w:ascii="Arial" w:hAnsi="Arial" w:cs="Arial"/>
        </w:rPr>
        <w:tab/>
        <w:t>Bedrijf dat deelneemt aan deze aanbesteding.</w:t>
      </w:r>
    </w:p>
    <w:p w14:paraId="6F4DDCB7" w14:textId="77777777" w:rsidR="00487406" w:rsidRPr="00990F1C" w:rsidRDefault="00487406" w:rsidP="00487406">
      <w:pPr>
        <w:rPr>
          <w:rFonts w:ascii="Arial" w:hAnsi="Arial" w:cs="Arial"/>
        </w:rPr>
      </w:pPr>
      <w:r w:rsidRPr="00990F1C">
        <w:rPr>
          <w:rFonts w:ascii="Arial" w:hAnsi="Arial" w:cs="Arial"/>
        </w:rPr>
        <w:t>Inschrijver</w:t>
      </w:r>
      <w:r w:rsidRPr="00990F1C">
        <w:rPr>
          <w:rFonts w:ascii="Arial" w:hAnsi="Arial" w:cs="Arial"/>
        </w:rPr>
        <w:tab/>
        <w:t>:</w:t>
      </w:r>
      <w:r w:rsidRPr="00990F1C">
        <w:rPr>
          <w:rFonts w:ascii="Arial" w:hAnsi="Arial" w:cs="Arial"/>
        </w:rPr>
        <w:tab/>
        <w:t>Gekwalificeerd bedrijf dat een Offerte heeft ingediend.</w:t>
      </w:r>
    </w:p>
    <w:p w14:paraId="19193D09" w14:textId="77777777" w:rsidR="00487406" w:rsidRPr="00990F1C" w:rsidRDefault="00487406" w:rsidP="00487406">
      <w:pPr>
        <w:rPr>
          <w:rFonts w:ascii="Arial" w:hAnsi="Arial" w:cs="Arial"/>
        </w:rPr>
      </w:pPr>
      <w:r w:rsidRPr="00990F1C">
        <w:rPr>
          <w:rFonts w:ascii="Arial" w:hAnsi="Arial" w:cs="Arial"/>
        </w:rPr>
        <w:t>Leverancier</w:t>
      </w:r>
      <w:r w:rsidRPr="00990F1C">
        <w:rPr>
          <w:rFonts w:ascii="Arial" w:hAnsi="Arial" w:cs="Arial"/>
        </w:rPr>
        <w:tab/>
        <w:t>:</w:t>
      </w:r>
      <w:r w:rsidRPr="00990F1C">
        <w:rPr>
          <w:rFonts w:ascii="Arial" w:hAnsi="Arial" w:cs="Arial"/>
        </w:rPr>
        <w:tab/>
        <w:t>Bedrijf met wie de overeenkomst wordt aangegaan.</w:t>
      </w:r>
    </w:p>
    <w:p w14:paraId="7847531D" w14:textId="77777777" w:rsidR="00F0337A" w:rsidRPr="00990F1C" w:rsidRDefault="00487406" w:rsidP="00487406">
      <w:pPr>
        <w:rPr>
          <w:rFonts w:ascii="Arial" w:hAnsi="Arial" w:cs="Arial"/>
        </w:rPr>
      </w:pPr>
      <w:r w:rsidRPr="00990F1C">
        <w:rPr>
          <w:rFonts w:ascii="Arial" w:hAnsi="Arial" w:cs="Arial"/>
        </w:rPr>
        <w:t>Leidraad</w:t>
      </w:r>
      <w:r w:rsidRPr="00990F1C">
        <w:rPr>
          <w:rFonts w:ascii="Arial" w:hAnsi="Arial" w:cs="Arial"/>
        </w:rPr>
        <w:tab/>
        <w:t>:</w:t>
      </w:r>
      <w:r w:rsidRPr="00990F1C">
        <w:rPr>
          <w:rFonts w:ascii="Arial" w:hAnsi="Arial" w:cs="Arial"/>
        </w:rPr>
        <w:tab/>
        <w:t>Deze aanvraag waarin de eisen van</w:t>
      </w:r>
      <w:r w:rsidR="00F0337A" w:rsidRPr="00990F1C">
        <w:rPr>
          <w:rFonts w:ascii="Arial" w:hAnsi="Arial" w:cs="Arial"/>
        </w:rPr>
        <w:t xml:space="preserve"> PWN voor de gevraagde diensten</w:t>
      </w:r>
    </w:p>
    <w:p w14:paraId="634C7F5C" w14:textId="77777777" w:rsidR="00487406" w:rsidRPr="00990F1C" w:rsidRDefault="00487406" w:rsidP="00F0337A">
      <w:pPr>
        <w:ind w:left="1416" w:firstLine="708"/>
        <w:rPr>
          <w:rFonts w:ascii="Arial" w:hAnsi="Arial" w:cs="Arial"/>
        </w:rPr>
      </w:pPr>
      <w:r w:rsidRPr="00990F1C">
        <w:rPr>
          <w:rFonts w:ascii="Arial" w:hAnsi="Arial" w:cs="Arial"/>
        </w:rPr>
        <w:t>worden</w:t>
      </w:r>
      <w:r w:rsidR="00F0337A" w:rsidRPr="00990F1C">
        <w:rPr>
          <w:rFonts w:ascii="Arial" w:hAnsi="Arial" w:cs="Arial"/>
        </w:rPr>
        <w:t xml:space="preserve"> </w:t>
      </w:r>
      <w:r w:rsidRPr="00990F1C">
        <w:rPr>
          <w:rFonts w:ascii="Arial" w:hAnsi="Arial" w:cs="Arial"/>
        </w:rPr>
        <w:t>geformuleerd.</w:t>
      </w:r>
    </w:p>
    <w:p w14:paraId="08BEE822" w14:textId="77777777" w:rsidR="00487406" w:rsidRPr="00990F1C" w:rsidRDefault="00487406" w:rsidP="00487406">
      <w:pPr>
        <w:rPr>
          <w:rFonts w:ascii="Arial" w:hAnsi="Arial" w:cs="Arial"/>
        </w:rPr>
      </w:pPr>
      <w:r w:rsidRPr="00990F1C">
        <w:rPr>
          <w:rFonts w:ascii="Arial" w:hAnsi="Arial" w:cs="Arial"/>
        </w:rPr>
        <w:t>Offerte</w:t>
      </w:r>
      <w:r w:rsidRPr="00990F1C">
        <w:rPr>
          <w:rFonts w:ascii="Arial" w:hAnsi="Arial" w:cs="Arial"/>
        </w:rPr>
        <w:tab/>
      </w:r>
      <w:r w:rsidR="00F0337A" w:rsidRPr="00990F1C">
        <w:rPr>
          <w:rFonts w:ascii="Arial" w:hAnsi="Arial" w:cs="Arial"/>
        </w:rPr>
        <w:tab/>
      </w:r>
      <w:r w:rsidRPr="00990F1C">
        <w:rPr>
          <w:rFonts w:ascii="Arial" w:hAnsi="Arial" w:cs="Arial"/>
        </w:rPr>
        <w:t>:</w:t>
      </w:r>
      <w:r w:rsidRPr="00990F1C">
        <w:rPr>
          <w:rFonts w:ascii="Arial" w:hAnsi="Arial" w:cs="Arial"/>
        </w:rPr>
        <w:tab/>
        <w:t>Volledig, correct en juist ingeleverd inschrijvingsdocument door Inschrijver.</w:t>
      </w:r>
    </w:p>
    <w:p w14:paraId="7B4DA50E" w14:textId="77777777" w:rsidR="00487406" w:rsidRPr="00487406" w:rsidRDefault="00487406" w:rsidP="00487406">
      <w:pPr>
        <w:pStyle w:val="Kop2"/>
        <w:rPr>
          <w:rFonts w:cs="Arial"/>
          <w:sz w:val="22"/>
          <w:szCs w:val="22"/>
        </w:rPr>
      </w:pPr>
      <w:bookmarkStart w:id="9" w:name="_Toc386792229"/>
      <w:r w:rsidRPr="00487406">
        <w:rPr>
          <w:rFonts w:cs="Arial"/>
          <w:sz w:val="22"/>
          <w:szCs w:val="22"/>
        </w:rPr>
        <w:t>Bijlagen</w:t>
      </w:r>
      <w:bookmarkEnd w:id="9"/>
      <w:r w:rsidR="00F0337A">
        <w:rPr>
          <w:rFonts w:cs="Arial"/>
          <w:sz w:val="22"/>
          <w:szCs w:val="22"/>
        </w:rPr>
        <w:t xml:space="preserve"> </w:t>
      </w:r>
    </w:p>
    <w:p w14:paraId="6CC20E8F" w14:textId="77777777" w:rsidR="00487406" w:rsidRPr="00990F1C" w:rsidRDefault="00487406" w:rsidP="00487406">
      <w:pPr>
        <w:rPr>
          <w:rFonts w:ascii="Arial" w:hAnsi="Arial" w:cs="Arial"/>
        </w:rPr>
      </w:pPr>
      <w:r w:rsidRPr="000034CC">
        <w:rPr>
          <w:rFonts w:ascii="Arial" w:hAnsi="Arial" w:cs="Arial"/>
        </w:rPr>
        <w:t>De navolgende bijlagen maken onverbrekelijk onderdeel uit van deze aanbestedingsleidraad:</w:t>
      </w:r>
    </w:p>
    <w:p w14:paraId="6BB5632E" w14:textId="77777777" w:rsidR="00487406" w:rsidRPr="00990F1C" w:rsidRDefault="00487406" w:rsidP="00487406">
      <w:pPr>
        <w:rPr>
          <w:rFonts w:ascii="Arial" w:hAnsi="Arial" w:cs="Arial"/>
        </w:rPr>
      </w:pPr>
    </w:p>
    <w:p w14:paraId="28AAD6D2" w14:textId="77777777" w:rsidR="00487406" w:rsidRPr="00990F1C" w:rsidRDefault="00487406" w:rsidP="00487406">
      <w:pPr>
        <w:rPr>
          <w:rFonts w:ascii="Arial" w:hAnsi="Arial" w:cs="Arial"/>
        </w:rPr>
      </w:pPr>
      <w:r w:rsidRPr="00990F1C">
        <w:rPr>
          <w:rFonts w:ascii="Arial" w:hAnsi="Arial" w:cs="Arial"/>
        </w:rPr>
        <w:t>Bijlage 1</w:t>
      </w:r>
      <w:r w:rsidRPr="00990F1C">
        <w:rPr>
          <w:rFonts w:ascii="Arial" w:hAnsi="Arial" w:cs="Arial"/>
        </w:rPr>
        <w:tab/>
        <w:t>:</w:t>
      </w:r>
      <w:r w:rsidRPr="00990F1C">
        <w:rPr>
          <w:rFonts w:ascii="Arial" w:hAnsi="Arial" w:cs="Arial"/>
        </w:rPr>
        <w:tab/>
        <w:t>Eigen verklaring</w:t>
      </w:r>
    </w:p>
    <w:p w14:paraId="3CFFFA8D" w14:textId="77777777" w:rsidR="00487406" w:rsidRPr="00990F1C" w:rsidRDefault="00487406" w:rsidP="00487406">
      <w:pPr>
        <w:rPr>
          <w:rFonts w:ascii="Arial" w:hAnsi="Arial" w:cs="Arial"/>
        </w:rPr>
      </w:pPr>
      <w:r w:rsidRPr="00990F1C">
        <w:rPr>
          <w:rFonts w:ascii="Arial" w:hAnsi="Arial" w:cs="Arial"/>
        </w:rPr>
        <w:t>Bijlage 2</w:t>
      </w:r>
      <w:r w:rsidRPr="00990F1C">
        <w:rPr>
          <w:rFonts w:ascii="Arial" w:hAnsi="Arial" w:cs="Arial"/>
        </w:rPr>
        <w:tab/>
        <w:t>:</w:t>
      </w:r>
      <w:r w:rsidRPr="00990F1C">
        <w:rPr>
          <w:rFonts w:ascii="Arial" w:hAnsi="Arial" w:cs="Arial"/>
        </w:rPr>
        <w:tab/>
        <w:t>Invulformulier en verklaring financiële gegevens</w:t>
      </w:r>
    </w:p>
    <w:p w14:paraId="433BB8E8" w14:textId="77777777" w:rsidR="00487406" w:rsidRPr="00990F1C" w:rsidRDefault="00487406" w:rsidP="00487406">
      <w:pPr>
        <w:rPr>
          <w:rFonts w:ascii="Arial" w:hAnsi="Arial" w:cs="Arial"/>
        </w:rPr>
      </w:pPr>
      <w:r w:rsidRPr="00990F1C">
        <w:rPr>
          <w:rFonts w:ascii="Arial" w:hAnsi="Arial" w:cs="Arial"/>
        </w:rPr>
        <w:t>Bijlage 3</w:t>
      </w:r>
      <w:r w:rsidRPr="00990F1C">
        <w:rPr>
          <w:rFonts w:ascii="Arial" w:hAnsi="Arial" w:cs="Arial"/>
        </w:rPr>
        <w:tab/>
        <w:t>:</w:t>
      </w:r>
      <w:r w:rsidRPr="00990F1C">
        <w:rPr>
          <w:rFonts w:ascii="Arial" w:hAnsi="Arial" w:cs="Arial"/>
        </w:rPr>
        <w:tab/>
        <w:t>Gedragscode PWN</w:t>
      </w:r>
    </w:p>
    <w:p w14:paraId="65317345" w14:textId="77777777" w:rsidR="00487406" w:rsidRPr="00990F1C" w:rsidRDefault="00487406" w:rsidP="00487406">
      <w:pPr>
        <w:rPr>
          <w:rFonts w:ascii="Arial" w:hAnsi="Arial" w:cs="Arial"/>
        </w:rPr>
      </w:pPr>
      <w:r w:rsidRPr="00990F1C">
        <w:rPr>
          <w:rFonts w:ascii="Arial" w:hAnsi="Arial" w:cs="Arial"/>
        </w:rPr>
        <w:t>Bijlage 4</w:t>
      </w:r>
      <w:r w:rsidRPr="00990F1C">
        <w:rPr>
          <w:rFonts w:ascii="Arial" w:hAnsi="Arial" w:cs="Arial"/>
        </w:rPr>
        <w:tab/>
        <w:t>:</w:t>
      </w:r>
      <w:r w:rsidRPr="00990F1C">
        <w:rPr>
          <w:rFonts w:ascii="Arial" w:hAnsi="Arial" w:cs="Arial"/>
        </w:rPr>
        <w:tab/>
        <w:t>Invulformulier referenties</w:t>
      </w:r>
    </w:p>
    <w:p w14:paraId="352019D9" w14:textId="77777777" w:rsidR="00487406" w:rsidRPr="00990F1C" w:rsidRDefault="00487406" w:rsidP="00487406">
      <w:pPr>
        <w:rPr>
          <w:rFonts w:ascii="Arial" w:hAnsi="Arial" w:cs="Arial"/>
        </w:rPr>
      </w:pPr>
      <w:r w:rsidRPr="00990F1C">
        <w:rPr>
          <w:rFonts w:ascii="Arial" w:hAnsi="Arial" w:cs="Arial"/>
        </w:rPr>
        <w:t>Bijlage 5</w:t>
      </w:r>
      <w:r w:rsidRPr="00990F1C">
        <w:rPr>
          <w:rFonts w:ascii="Arial" w:hAnsi="Arial" w:cs="Arial"/>
        </w:rPr>
        <w:tab/>
        <w:t>:</w:t>
      </w:r>
      <w:r w:rsidRPr="00990F1C">
        <w:rPr>
          <w:rFonts w:ascii="Arial" w:hAnsi="Arial" w:cs="Arial"/>
        </w:rPr>
        <w:tab/>
        <w:t>Garantieverklaring</w:t>
      </w:r>
    </w:p>
    <w:p w14:paraId="2B8C765F" w14:textId="77777777" w:rsidR="0010688D" w:rsidRDefault="000034CC" w:rsidP="00487406">
      <w:pPr>
        <w:rPr>
          <w:rFonts w:ascii="Arial" w:hAnsi="Arial" w:cs="Arial"/>
        </w:rPr>
      </w:pPr>
      <w:r w:rsidRPr="0010688D">
        <w:rPr>
          <w:rFonts w:ascii="Arial" w:hAnsi="Arial" w:cs="Arial"/>
        </w:rPr>
        <w:t>Bijlage 6</w:t>
      </w:r>
      <w:r w:rsidR="00487406" w:rsidRPr="0010688D">
        <w:rPr>
          <w:rFonts w:ascii="Arial" w:hAnsi="Arial" w:cs="Arial"/>
        </w:rPr>
        <w:tab/>
        <w:t>:</w:t>
      </w:r>
      <w:r w:rsidR="00487406" w:rsidRPr="0010688D">
        <w:rPr>
          <w:rFonts w:ascii="Arial" w:hAnsi="Arial" w:cs="Arial"/>
        </w:rPr>
        <w:tab/>
      </w:r>
      <w:r w:rsidR="0010688D">
        <w:rPr>
          <w:rFonts w:ascii="Arial" w:hAnsi="Arial" w:cs="Arial"/>
        </w:rPr>
        <w:t>Algemene voorwaarden</w:t>
      </w:r>
    </w:p>
    <w:p w14:paraId="46A5DA80" w14:textId="77777777" w:rsidR="00487406" w:rsidRPr="0010688D" w:rsidRDefault="0010688D" w:rsidP="00487406">
      <w:pPr>
        <w:rPr>
          <w:rFonts w:ascii="Arial" w:hAnsi="Arial" w:cs="Arial"/>
        </w:rPr>
      </w:pPr>
      <w:r>
        <w:rPr>
          <w:rFonts w:ascii="Arial" w:hAnsi="Arial" w:cs="Arial"/>
        </w:rPr>
        <w:t>Bijlage 7</w:t>
      </w:r>
      <w:r>
        <w:rPr>
          <w:rFonts w:ascii="Arial" w:hAnsi="Arial" w:cs="Arial"/>
        </w:rPr>
        <w:tab/>
        <w:t>:</w:t>
      </w:r>
      <w:r>
        <w:rPr>
          <w:rFonts w:ascii="Arial" w:hAnsi="Arial" w:cs="Arial"/>
        </w:rPr>
        <w:tab/>
      </w:r>
      <w:r w:rsidR="001E55A7" w:rsidRPr="0010688D">
        <w:rPr>
          <w:rFonts w:ascii="Arial" w:hAnsi="Arial" w:cs="Arial"/>
        </w:rPr>
        <w:t>Concept Overeenkomst</w:t>
      </w:r>
    </w:p>
    <w:p w14:paraId="63BC3EFC" w14:textId="77777777" w:rsidR="00724BD4" w:rsidRDefault="0010688D" w:rsidP="00487406">
      <w:pPr>
        <w:rPr>
          <w:rFonts w:ascii="Arial" w:hAnsi="Arial" w:cs="Arial"/>
        </w:rPr>
      </w:pPr>
      <w:r>
        <w:rPr>
          <w:rFonts w:ascii="Arial" w:hAnsi="Arial" w:cs="Arial"/>
        </w:rPr>
        <w:t>Bijlage 8</w:t>
      </w:r>
      <w:r w:rsidR="007E505B" w:rsidRPr="0010688D">
        <w:rPr>
          <w:rFonts w:ascii="Arial" w:hAnsi="Arial" w:cs="Arial"/>
        </w:rPr>
        <w:tab/>
        <w:t>:</w:t>
      </w:r>
      <w:r w:rsidR="007E505B" w:rsidRPr="0010688D">
        <w:rPr>
          <w:rFonts w:ascii="Arial" w:hAnsi="Arial" w:cs="Arial"/>
        </w:rPr>
        <w:tab/>
        <w:t>Prijstabel</w:t>
      </w:r>
    </w:p>
    <w:p w14:paraId="47C92542" w14:textId="77777777" w:rsidR="004E5588" w:rsidRDefault="004E5588" w:rsidP="00487406">
      <w:pPr>
        <w:rPr>
          <w:rFonts w:ascii="Arial" w:hAnsi="Arial" w:cs="Arial"/>
        </w:rPr>
      </w:pPr>
      <w:r>
        <w:rPr>
          <w:rFonts w:ascii="Arial" w:hAnsi="Arial" w:cs="Arial"/>
        </w:rPr>
        <w:t>Bijlage 9</w:t>
      </w:r>
      <w:r>
        <w:rPr>
          <w:rFonts w:ascii="Arial" w:hAnsi="Arial" w:cs="Arial"/>
        </w:rPr>
        <w:tab/>
        <w:t>:</w:t>
      </w:r>
      <w:r>
        <w:rPr>
          <w:rFonts w:ascii="Arial" w:hAnsi="Arial" w:cs="Arial"/>
        </w:rPr>
        <w:tab/>
        <w:t>Invulformulier programma van eisen</w:t>
      </w:r>
    </w:p>
    <w:p w14:paraId="4C9EC3DF" w14:textId="77777777" w:rsidR="00487406" w:rsidRPr="00487406" w:rsidRDefault="00487406" w:rsidP="00724BD4">
      <w:pPr>
        <w:pStyle w:val="Kop2"/>
        <w:rPr>
          <w:rFonts w:cs="Arial"/>
          <w:sz w:val="22"/>
          <w:szCs w:val="22"/>
        </w:rPr>
      </w:pPr>
      <w:bookmarkStart w:id="10" w:name="_Toc386792230"/>
      <w:r w:rsidRPr="00487406">
        <w:rPr>
          <w:rFonts w:cs="Arial"/>
          <w:sz w:val="22"/>
          <w:szCs w:val="22"/>
        </w:rPr>
        <w:t>Procedure</w:t>
      </w:r>
      <w:bookmarkEnd w:id="10"/>
    </w:p>
    <w:p w14:paraId="01CD199B" w14:textId="77777777" w:rsidR="00487406" w:rsidRPr="00990F1C" w:rsidRDefault="00487406" w:rsidP="00487406">
      <w:pPr>
        <w:rPr>
          <w:rFonts w:ascii="Arial" w:hAnsi="Arial" w:cs="Arial"/>
        </w:rPr>
      </w:pPr>
      <w:r w:rsidRPr="00990F1C">
        <w:rPr>
          <w:rFonts w:ascii="Arial" w:hAnsi="Arial" w:cs="Arial"/>
        </w:rPr>
        <w:t>De aanbesteding geschiedt volgens de procedure van gunning via onderhandeling. De procedure kent de volgende stappen:</w:t>
      </w:r>
    </w:p>
    <w:p w14:paraId="345C0FBF" w14:textId="77777777" w:rsidR="00487406" w:rsidRPr="004E2914" w:rsidRDefault="00487406" w:rsidP="000E4668">
      <w:pPr>
        <w:pStyle w:val="Kop3"/>
      </w:pPr>
      <w:r w:rsidRPr="004E2914">
        <w:t>Aankondiging van de opdracht</w:t>
      </w:r>
    </w:p>
    <w:p w14:paraId="4AD4F452" w14:textId="77777777" w:rsidR="00487406" w:rsidRPr="00990F1C" w:rsidRDefault="00487406" w:rsidP="00487406">
      <w:pPr>
        <w:rPr>
          <w:rFonts w:ascii="Arial" w:hAnsi="Arial" w:cs="Arial"/>
        </w:rPr>
      </w:pPr>
      <w:r w:rsidRPr="00990F1C">
        <w:rPr>
          <w:rFonts w:ascii="Arial" w:hAnsi="Arial" w:cs="Arial"/>
        </w:rPr>
        <w:t>De aankondiging wordt ter publicatie verzonden naar het EG-publicatieblad.</w:t>
      </w:r>
    </w:p>
    <w:p w14:paraId="66ADC7C7" w14:textId="77777777" w:rsidR="00487406" w:rsidRPr="004E2914" w:rsidRDefault="00487406" w:rsidP="000E4668">
      <w:pPr>
        <w:pStyle w:val="Kop3"/>
      </w:pPr>
      <w:r w:rsidRPr="004E2914">
        <w:t>Aanbestedingsstukken</w:t>
      </w:r>
    </w:p>
    <w:p w14:paraId="33D5FCE7" w14:textId="77777777" w:rsidR="00487406" w:rsidRPr="00990F1C" w:rsidRDefault="00487406" w:rsidP="00487406">
      <w:pPr>
        <w:rPr>
          <w:rFonts w:ascii="Arial" w:hAnsi="Arial" w:cs="Arial"/>
        </w:rPr>
      </w:pPr>
      <w:r w:rsidRPr="00990F1C">
        <w:rPr>
          <w:rFonts w:ascii="Arial" w:hAnsi="Arial" w:cs="Arial"/>
        </w:rPr>
        <w:t>Gegadigden kunnen de aanbestedingsleidraad opvragen bij de</w:t>
      </w:r>
      <w:r w:rsidR="00C858DA">
        <w:rPr>
          <w:rFonts w:ascii="Arial" w:hAnsi="Arial" w:cs="Arial"/>
        </w:rPr>
        <w:t xml:space="preserve"> contactpersoon van PWN,</w:t>
      </w:r>
      <w:r w:rsidRPr="00990F1C">
        <w:rPr>
          <w:rFonts w:ascii="Arial" w:hAnsi="Arial" w:cs="Arial"/>
        </w:rPr>
        <w:t xml:space="preserve"> </w:t>
      </w:r>
      <w:r w:rsidR="00C858DA">
        <w:rPr>
          <w:rFonts w:ascii="Arial" w:hAnsi="Arial" w:cs="Arial"/>
        </w:rPr>
        <w:t>Hans</w:t>
      </w:r>
      <w:r w:rsidRPr="00990F1C">
        <w:rPr>
          <w:rFonts w:ascii="Arial" w:hAnsi="Arial" w:cs="Arial"/>
        </w:rPr>
        <w:t xml:space="preserve"> Berkhout</w:t>
      </w:r>
      <w:r w:rsidR="00C858DA">
        <w:rPr>
          <w:rFonts w:ascii="Arial" w:hAnsi="Arial" w:cs="Arial"/>
        </w:rPr>
        <w:t>.</w:t>
      </w:r>
    </w:p>
    <w:p w14:paraId="3353FB11" w14:textId="77777777" w:rsidR="00487406" w:rsidRPr="004E2914" w:rsidRDefault="00487406" w:rsidP="000E4668">
      <w:pPr>
        <w:pStyle w:val="Kop3"/>
      </w:pPr>
      <w:r w:rsidRPr="004E2914">
        <w:t>Aanmelding van de Gegadigden</w:t>
      </w:r>
    </w:p>
    <w:p w14:paraId="37D38A27" w14:textId="77777777" w:rsidR="00487406" w:rsidRPr="00990F1C" w:rsidRDefault="00487406" w:rsidP="00487406">
      <w:pPr>
        <w:rPr>
          <w:rFonts w:ascii="Arial" w:hAnsi="Arial" w:cs="Arial"/>
        </w:rPr>
      </w:pPr>
      <w:r w:rsidRPr="00990F1C">
        <w:rPr>
          <w:rFonts w:ascii="Arial" w:hAnsi="Arial" w:cs="Arial"/>
        </w:rPr>
        <w:t xml:space="preserve">Gegadigden kunnen zich aanmelden voor de aanbesteding door het aanleveren </w:t>
      </w:r>
      <w:r w:rsidR="00380E06" w:rsidRPr="00990F1C">
        <w:rPr>
          <w:rFonts w:ascii="Arial" w:hAnsi="Arial" w:cs="Arial"/>
        </w:rPr>
        <w:t xml:space="preserve">van hun gegevens en hun </w:t>
      </w:r>
      <w:r w:rsidR="00380E06" w:rsidRPr="00C858DA">
        <w:rPr>
          <w:rFonts w:ascii="Arial" w:hAnsi="Arial" w:cs="Arial"/>
        </w:rPr>
        <w:t>o</w:t>
      </w:r>
      <w:r w:rsidRPr="00C858DA">
        <w:rPr>
          <w:rFonts w:ascii="Arial" w:hAnsi="Arial" w:cs="Arial"/>
        </w:rPr>
        <w:t>fferte conform de in deze leidraad genoemde procedures. Het niet (volledig) volgen van deze procedures kan leiden tot uitsluiting van de Gegadigde</w:t>
      </w:r>
      <w:r w:rsidR="004E2914" w:rsidRPr="00C858DA">
        <w:rPr>
          <w:rFonts w:ascii="Arial" w:hAnsi="Arial" w:cs="Arial"/>
        </w:rPr>
        <w:t xml:space="preserve">. </w:t>
      </w:r>
    </w:p>
    <w:p w14:paraId="4967BEE1" w14:textId="77777777" w:rsidR="00487406" w:rsidRPr="00990F1C" w:rsidRDefault="00487406" w:rsidP="00487406">
      <w:pPr>
        <w:rPr>
          <w:rFonts w:ascii="Arial" w:hAnsi="Arial" w:cs="Arial"/>
        </w:rPr>
      </w:pPr>
    </w:p>
    <w:p w14:paraId="2C1286DF" w14:textId="77777777" w:rsidR="004E2914" w:rsidRDefault="00487406" w:rsidP="00487406">
      <w:pPr>
        <w:rPr>
          <w:rFonts w:ascii="Arial" w:hAnsi="Arial" w:cs="Arial"/>
        </w:rPr>
      </w:pPr>
      <w:r w:rsidRPr="00990F1C">
        <w:rPr>
          <w:rFonts w:ascii="Arial" w:hAnsi="Arial" w:cs="Arial"/>
        </w:rPr>
        <w:t>Om de administratieve lasten voor Gegadigden zo veel mogelijk te beperken dienen</w:t>
      </w:r>
      <w:r w:rsidR="00C858DA">
        <w:rPr>
          <w:rFonts w:ascii="Arial" w:hAnsi="Arial" w:cs="Arial"/>
        </w:rPr>
        <w:t xml:space="preserve"> gegadigden bij aanmelding </w:t>
      </w:r>
      <w:r w:rsidR="007E505B">
        <w:rPr>
          <w:rFonts w:ascii="Arial" w:hAnsi="Arial" w:cs="Arial"/>
        </w:rPr>
        <w:t>ter toetsing van de g</w:t>
      </w:r>
      <w:r w:rsidR="007E505B" w:rsidRPr="007E505B">
        <w:rPr>
          <w:rFonts w:ascii="Arial" w:hAnsi="Arial" w:cs="Arial"/>
        </w:rPr>
        <w:t xml:space="preserve">eschiktheid eisen en uitsluiting criteria </w:t>
      </w:r>
      <w:r w:rsidR="00C858DA">
        <w:rPr>
          <w:rFonts w:ascii="Arial" w:hAnsi="Arial" w:cs="Arial"/>
        </w:rPr>
        <w:t>d</w:t>
      </w:r>
      <w:r w:rsidRPr="00990F1C">
        <w:rPr>
          <w:rFonts w:ascii="Arial" w:hAnsi="Arial" w:cs="Arial"/>
        </w:rPr>
        <w:t xml:space="preserve">e </w:t>
      </w:r>
      <w:r w:rsidR="007E505B">
        <w:rPr>
          <w:rFonts w:ascii="Arial" w:hAnsi="Arial" w:cs="Arial"/>
        </w:rPr>
        <w:t>na</w:t>
      </w:r>
      <w:r w:rsidRPr="00990F1C">
        <w:rPr>
          <w:rFonts w:ascii="Arial" w:hAnsi="Arial" w:cs="Arial"/>
        </w:rPr>
        <w:t xml:space="preserve">volgende stukken ingevuld </w:t>
      </w:r>
      <w:r w:rsidR="00C858DA">
        <w:rPr>
          <w:rFonts w:ascii="Arial" w:hAnsi="Arial" w:cs="Arial"/>
        </w:rPr>
        <w:t>aan te leveren</w:t>
      </w:r>
      <w:r w:rsidRPr="00990F1C">
        <w:rPr>
          <w:rFonts w:ascii="Arial" w:hAnsi="Arial" w:cs="Arial"/>
        </w:rPr>
        <w:t xml:space="preserve">: </w:t>
      </w:r>
    </w:p>
    <w:p w14:paraId="5DCCD747" w14:textId="77777777" w:rsidR="00C858DA" w:rsidRDefault="00C858DA" w:rsidP="004E2914">
      <w:pPr>
        <w:ind w:left="708"/>
        <w:rPr>
          <w:rFonts w:ascii="Arial" w:hAnsi="Arial" w:cs="Arial"/>
        </w:rPr>
      </w:pPr>
    </w:p>
    <w:p w14:paraId="166B9676" w14:textId="4F8128C8" w:rsidR="00487406" w:rsidRDefault="00C858DA" w:rsidP="004E2914">
      <w:pPr>
        <w:ind w:left="708"/>
        <w:rPr>
          <w:rFonts w:ascii="Arial" w:hAnsi="Arial" w:cs="Arial"/>
        </w:rPr>
      </w:pPr>
      <w:r>
        <w:rPr>
          <w:rFonts w:ascii="Arial" w:hAnsi="Arial" w:cs="Arial"/>
        </w:rPr>
        <w:t>Paragraaf</w:t>
      </w:r>
      <w:r>
        <w:rPr>
          <w:rFonts w:ascii="Arial" w:hAnsi="Arial" w:cs="Arial"/>
        </w:rPr>
        <w:tab/>
        <w:t>Omschrijving</w:t>
      </w:r>
      <w:r w:rsidR="00380E06" w:rsidRPr="00990F1C">
        <w:rPr>
          <w:rFonts w:ascii="Arial" w:hAnsi="Arial" w:cs="Arial"/>
        </w:rPr>
        <w:br/>
      </w:r>
      <w:r w:rsidRPr="007D3B32">
        <w:rPr>
          <w:rFonts w:ascii="Arial" w:hAnsi="Arial" w:cs="Arial"/>
        </w:rPr>
        <w:t>3.1.1</w:t>
      </w:r>
      <w:r w:rsidRPr="007D3B32">
        <w:rPr>
          <w:rFonts w:ascii="Arial" w:hAnsi="Arial" w:cs="Arial"/>
        </w:rPr>
        <w:tab/>
      </w:r>
      <w:r w:rsidRPr="007D3B32">
        <w:rPr>
          <w:rFonts w:ascii="Arial" w:hAnsi="Arial" w:cs="Arial"/>
        </w:rPr>
        <w:tab/>
      </w:r>
      <w:r w:rsidR="00487406" w:rsidRPr="007D3B32">
        <w:rPr>
          <w:rFonts w:ascii="Arial" w:hAnsi="Arial" w:cs="Arial"/>
        </w:rPr>
        <w:t>Eigen verklaring</w:t>
      </w:r>
      <w:r w:rsidRPr="007D3B32">
        <w:rPr>
          <w:rFonts w:ascii="Arial" w:hAnsi="Arial" w:cs="Arial"/>
        </w:rPr>
        <w:t>, bijlage 1</w:t>
      </w:r>
      <w:r w:rsidR="00380E06" w:rsidRPr="007D3B32">
        <w:rPr>
          <w:rFonts w:ascii="Arial" w:hAnsi="Arial" w:cs="Arial"/>
        </w:rPr>
        <w:br/>
      </w:r>
      <w:r w:rsidRPr="007D3B32">
        <w:rPr>
          <w:rFonts w:ascii="Arial" w:hAnsi="Arial" w:cs="Arial"/>
        </w:rPr>
        <w:t>3.1.5</w:t>
      </w:r>
      <w:r w:rsidRPr="007D3B32">
        <w:rPr>
          <w:rFonts w:ascii="Arial" w:hAnsi="Arial" w:cs="Arial"/>
        </w:rPr>
        <w:tab/>
      </w:r>
      <w:r w:rsidRPr="007D3B32">
        <w:rPr>
          <w:rFonts w:ascii="Arial" w:hAnsi="Arial" w:cs="Arial"/>
        </w:rPr>
        <w:tab/>
      </w:r>
      <w:r w:rsidR="00487406" w:rsidRPr="007D3B32">
        <w:rPr>
          <w:rFonts w:ascii="Arial" w:hAnsi="Arial" w:cs="Arial"/>
        </w:rPr>
        <w:t>Uittreksel Kamer van Koophandel)</w:t>
      </w:r>
      <w:r w:rsidR="00380E06" w:rsidRPr="007D3B32">
        <w:rPr>
          <w:rFonts w:ascii="Arial" w:hAnsi="Arial" w:cs="Arial"/>
        </w:rPr>
        <w:br/>
      </w:r>
      <w:r w:rsidRPr="007D3B32">
        <w:rPr>
          <w:rFonts w:ascii="Arial" w:hAnsi="Arial" w:cs="Arial"/>
        </w:rPr>
        <w:t>3.1.6</w:t>
      </w:r>
      <w:r w:rsidRPr="007D3B32">
        <w:rPr>
          <w:rFonts w:ascii="Arial" w:hAnsi="Arial" w:cs="Arial"/>
        </w:rPr>
        <w:tab/>
      </w:r>
      <w:r w:rsidRPr="007D3B32">
        <w:rPr>
          <w:rFonts w:ascii="Arial" w:hAnsi="Arial" w:cs="Arial"/>
        </w:rPr>
        <w:tab/>
      </w:r>
      <w:r w:rsidR="00905356" w:rsidRPr="007D3B32">
        <w:rPr>
          <w:rFonts w:ascii="Arial" w:hAnsi="Arial" w:cs="Arial"/>
        </w:rPr>
        <w:t xml:space="preserve">(eventueel) </w:t>
      </w:r>
      <w:r w:rsidR="00487406" w:rsidRPr="007D3B32">
        <w:rPr>
          <w:rFonts w:ascii="Arial" w:hAnsi="Arial" w:cs="Arial"/>
        </w:rPr>
        <w:t>Garantieverklaring</w:t>
      </w:r>
      <w:r w:rsidRPr="007D3B32">
        <w:rPr>
          <w:rFonts w:ascii="Arial" w:hAnsi="Arial" w:cs="Arial"/>
        </w:rPr>
        <w:t>, bijlage 5</w:t>
      </w:r>
      <w:r w:rsidR="00380E06" w:rsidRPr="007D3B32">
        <w:rPr>
          <w:rFonts w:ascii="Arial" w:hAnsi="Arial" w:cs="Arial"/>
        </w:rPr>
        <w:br/>
      </w:r>
      <w:r w:rsidRPr="007D3B32">
        <w:rPr>
          <w:rFonts w:ascii="Arial" w:hAnsi="Arial" w:cs="Arial"/>
        </w:rPr>
        <w:t>3.1.7</w:t>
      </w:r>
      <w:r w:rsidRPr="007D3B32">
        <w:rPr>
          <w:rFonts w:ascii="Arial" w:hAnsi="Arial" w:cs="Arial"/>
        </w:rPr>
        <w:tab/>
      </w:r>
      <w:r w:rsidRPr="007D3B32">
        <w:rPr>
          <w:rFonts w:ascii="Arial" w:hAnsi="Arial" w:cs="Arial"/>
        </w:rPr>
        <w:tab/>
      </w:r>
      <w:r w:rsidR="00487406" w:rsidRPr="007D3B32">
        <w:rPr>
          <w:rFonts w:ascii="Arial" w:hAnsi="Arial" w:cs="Arial"/>
        </w:rPr>
        <w:t>(bijlage 3 Gedragscode PWN)</w:t>
      </w:r>
      <w:r w:rsidR="00380E06" w:rsidRPr="007D3B32">
        <w:rPr>
          <w:rFonts w:ascii="Arial" w:hAnsi="Arial" w:cs="Arial"/>
        </w:rPr>
        <w:br/>
      </w:r>
      <w:r w:rsidRPr="007D3B32">
        <w:rPr>
          <w:rFonts w:ascii="Arial" w:hAnsi="Arial" w:cs="Arial"/>
        </w:rPr>
        <w:t>3.1.8</w:t>
      </w:r>
      <w:r w:rsidRPr="007D3B32">
        <w:rPr>
          <w:rFonts w:ascii="Arial" w:hAnsi="Arial" w:cs="Arial"/>
        </w:rPr>
        <w:tab/>
      </w:r>
      <w:r w:rsidRPr="007D3B32">
        <w:rPr>
          <w:rFonts w:ascii="Arial" w:hAnsi="Arial" w:cs="Arial"/>
        </w:rPr>
        <w:tab/>
      </w:r>
      <w:r w:rsidR="00487406" w:rsidRPr="007D3B32">
        <w:rPr>
          <w:rFonts w:ascii="Arial" w:hAnsi="Arial" w:cs="Arial"/>
        </w:rPr>
        <w:t>(</w:t>
      </w:r>
      <w:r w:rsidR="00905356" w:rsidRPr="007D3B32">
        <w:rPr>
          <w:rFonts w:ascii="Arial" w:hAnsi="Arial" w:cs="Arial"/>
        </w:rPr>
        <w:t>afschrift certificaten</w:t>
      </w:r>
      <w:r w:rsidR="00487406" w:rsidRPr="007D3B32">
        <w:rPr>
          <w:rFonts w:ascii="Arial" w:hAnsi="Arial" w:cs="Arial"/>
        </w:rPr>
        <w:t>)</w:t>
      </w:r>
      <w:r w:rsidR="00380E06" w:rsidRPr="007D3B32">
        <w:rPr>
          <w:rFonts w:ascii="Arial" w:hAnsi="Arial" w:cs="Arial"/>
        </w:rPr>
        <w:br/>
      </w:r>
      <w:r w:rsidRPr="007D3B32">
        <w:rPr>
          <w:rFonts w:ascii="Arial" w:hAnsi="Arial" w:cs="Arial"/>
        </w:rPr>
        <w:t>3.1.9</w:t>
      </w:r>
      <w:r w:rsidRPr="007D3B32">
        <w:rPr>
          <w:rFonts w:ascii="Arial" w:hAnsi="Arial" w:cs="Arial"/>
        </w:rPr>
        <w:tab/>
      </w:r>
      <w:r w:rsidRPr="007D3B32">
        <w:rPr>
          <w:rFonts w:ascii="Arial" w:hAnsi="Arial" w:cs="Arial"/>
        </w:rPr>
        <w:tab/>
      </w:r>
      <w:r w:rsidR="00487406" w:rsidRPr="007D3B32">
        <w:rPr>
          <w:rFonts w:ascii="Arial" w:hAnsi="Arial" w:cs="Arial"/>
        </w:rPr>
        <w:t>(bijlage 2, Invulformulier en verklaring financiële gegevens)</w:t>
      </w:r>
      <w:r w:rsidR="00380E06" w:rsidRPr="007D3B32">
        <w:rPr>
          <w:rFonts w:ascii="Arial" w:hAnsi="Arial" w:cs="Arial"/>
        </w:rPr>
        <w:br/>
      </w:r>
      <w:r w:rsidRPr="007D3B32">
        <w:rPr>
          <w:rFonts w:ascii="Arial" w:hAnsi="Arial" w:cs="Arial"/>
        </w:rPr>
        <w:t>3.1.10</w:t>
      </w:r>
      <w:r w:rsidRPr="007D3B32">
        <w:rPr>
          <w:rFonts w:ascii="Arial" w:hAnsi="Arial" w:cs="Arial"/>
        </w:rPr>
        <w:tab/>
      </w:r>
      <w:r w:rsidRPr="007D3B32">
        <w:rPr>
          <w:rFonts w:ascii="Arial" w:hAnsi="Arial" w:cs="Arial"/>
        </w:rPr>
        <w:tab/>
      </w:r>
      <w:r w:rsidR="00487406" w:rsidRPr="007D3B32">
        <w:rPr>
          <w:rFonts w:ascii="Arial" w:hAnsi="Arial" w:cs="Arial"/>
        </w:rPr>
        <w:t xml:space="preserve">(bijlage 4, invulformulier en verklaring referenties) en </w:t>
      </w:r>
      <w:r w:rsidR="00380E06" w:rsidRPr="007D3B32">
        <w:rPr>
          <w:rFonts w:ascii="Arial" w:hAnsi="Arial" w:cs="Arial"/>
        </w:rPr>
        <w:br/>
      </w:r>
      <w:r w:rsidRPr="007D3B32">
        <w:rPr>
          <w:rFonts w:ascii="Arial" w:hAnsi="Arial" w:cs="Arial"/>
        </w:rPr>
        <w:t>3.1.11</w:t>
      </w:r>
      <w:r w:rsidRPr="007D3B32">
        <w:rPr>
          <w:rFonts w:ascii="Arial" w:hAnsi="Arial" w:cs="Arial"/>
        </w:rPr>
        <w:tab/>
      </w:r>
      <w:r w:rsidRPr="007D3B32">
        <w:rPr>
          <w:rFonts w:ascii="Arial" w:hAnsi="Arial" w:cs="Arial"/>
        </w:rPr>
        <w:tab/>
      </w:r>
      <w:r w:rsidR="00487406" w:rsidRPr="007D3B32">
        <w:rPr>
          <w:rFonts w:ascii="Arial" w:hAnsi="Arial" w:cs="Arial"/>
        </w:rPr>
        <w:t>(Documenten MVO-beleid)</w:t>
      </w:r>
    </w:p>
    <w:p w14:paraId="3877F446" w14:textId="77777777" w:rsidR="007E505B" w:rsidRDefault="007E505B" w:rsidP="004E2914">
      <w:pPr>
        <w:ind w:left="708"/>
        <w:rPr>
          <w:rFonts w:ascii="Arial" w:hAnsi="Arial" w:cs="Arial"/>
        </w:rPr>
      </w:pPr>
    </w:p>
    <w:p w14:paraId="6CE2FF3D" w14:textId="77777777" w:rsidR="00487406" w:rsidRPr="00990F1C" w:rsidRDefault="007E505B" w:rsidP="00487406">
      <w:pPr>
        <w:rPr>
          <w:rFonts w:ascii="Arial" w:hAnsi="Arial" w:cs="Arial"/>
        </w:rPr>
      </w:pPr>
      <w:r w:rsidRPr="007E505B">
        <w:rPr>
          <w:rFonts w:ascii="Arial" w:hAnsi="Arial" w:cs="Arial"/>
        </w:rPr>
        <w:t xml:space="preserve">Overige bewijsstukken dienen eventueel </w:t>
      </w:r>
      <w:r w:rsidRPr="000B2A15">
        <w:rPr>
          <w:rFonts w:ascii="Arial" w:hAnsi="Arial" w:cs="Arial"/>
        </w:rPr>
        <w:t>later aangeleverd</w:t>
      </w:r>
      <w:r w:rsidRPr="007E505B">
        <w:rPr>
          <w:rFonts w:ascii="Arial" w:hAnsi="Arial" w:cs="Arial"/>
        </w:rPr>
        <w:t xml:space="preserve"> te worden.</w:t>
      </w:r>
    </w:p>
    <w:p w14:paraId="5B66B0E2" w14:textId="77777777" w:rsidR="00487406" w:rsidRPr="004E2914" w:rsidRDefault="00487406" w:rsidP="000E4668">
      <w:pPr>
        <w:pStyle w:val="Kop3"/>
      </w:pPr>
      <w:r w:rsidRPr="004E2914">
        <w:lastRenderedPageBreak/>
        <w:t>Stellen van vragen</w:t>
      </w:r>
    </w:p>
    <w:p w14:paraId="0D9CB355" w14:textId="77777777" w:rsidR="00487406" w:rsidRPr="00990F1C" w:rsidRDefault="00487406" w:rsidP="00487406">
      <w:pPr>
        <w:rPr>
          <w:rFonts w:ascii="Arial" w:hAnsi="Arial" w:cs="Arial"/>
        </w:rPr>
      </w:pPr>
      <w:r w:rsidRPr="00990F1C">
        <w:rPr>
          <w:rFonts w:ascii="Arial" w:hAnsi="Arial" w:cs="Arial"/>
        </w:rPr>
        <w:t xml:space="preserve">Gegadigden kunnen vragen stellen met betrekking tot de inhoud en aspecten rond de aanbestedingsprocedure zoals beschreven in </w:t>
      </w:r>
      <w:r w:rsidRPr="0019368C">
        <w:rPr>
          <w:rFonts w:ascii="Arial" w:hAnsi="Arial" w:cs="Arial"/>
        </w:rPr>
        <w:t xml:space="preserve">paragraaf </w:t>
      </w:r>
      <w:r w:rsidR="00275D42">
        <w:rPr>
          <w:rFonts w:ascii="Arial" w:hAnsi="Arial" w:cs="Arial"/>
        </w:rPr>
        <w:t>5</w:t>
      </w:r>
      <w:r w:rsidR="0019368C">
        <w:rPr>
          <w:rFonts w:ascii="Arial" w:hAnsi="Arial" w:cs="Arial"/>
        </w:rPr>
        <w:t>.4</w:t>
      </w:r>
      <w:r w:rsidRPr="00990F1C">
        <w:rPr>
          <w:rFonts w:ascii="Arial" w:hAnsi="Arial" w:cs="Arial"/>
        </w:rPr>
        <w:t>.</w:t>
      </w:r>
    </w:p>
    <w:p w14:paraId="4F988691" w14:textId="77777777" w:rsidR="00487406" w:rsidRPr="004E2914" w:rsidRDefault="00487406" w:rsidP="000E4668">
      <w:pPr>
        <w:pStyle w:val="Kop3"/>
      </w:pPr>
      <w:r w:rsidRPr="004E2914">
        <w:t>Kwalificatie van Gegadigden per perceel aan de hand van de geformuleerde eisen.</w:t>
      </w:r>
    </w:p>
    <w:p w14:paraId="296F357B" w14:textId="77777777" w:rsidR="00487406" w:rsidRPr="00990F1C" w:rsidRDefault="00487406" w:rsidP="00724BD4">
      <w:pPr>
        <w:pStyle w:val="Lijstalinea"/>
        <w:numPr>
          <w:ilvl w:val="0"/>
          <w:numId w:val="5"/>
        </w:numPr>
      </w:pPr>
      <w:r w:rsidRPr="00990F1C">
        <w:t>PWN stelt vast of de Gegadigde voldoet aan de gestelde geschiktheid en uitsluiting criteria. Indien dit niet het geval is kwalificeert de Gegadigde zich niet voor de aanbesteding en wordt uitgesloten van verdere mededinging;</w:t>
      </w:r>
    </w:p>
    <w:p w14:paraId="2A636A21" w14:textId="77777777" w:rsidR="00487406" w:rsidRPr="00990F1C" w:rsidRDefault="00487406" w:rsidP="00724BD4">
      <w:pPr>
        <w:pStyle w:val="Lijstalinea"/>
        <w:numPr>
          <w:ilvl w:val="0"/>
          <w:numId w:val="5"/>
        </w:numPr>
      </w:pPr>
      <w:r w:rsidRPr="00990F1C">
        <w:t>PWN kan de Gegadigden die voldoen aan de gestelde geschiktheid en uitsluiting c</w:t>
      </w:r>
      <w:r w:rsidR="007053C3">
        <w:t>riteria verzoeken naast de in paragraaf</w:t>
      </w:r>
      <w:r w:rsidRPr="00990F1C">
        <w:t xml:space="preserve"> </w:t>
      </w:r>
      <w:r w:rsidR="007053C3">
        <w:t>2.3.</w:t>
      </w:r>
      <w:r w:rsidRPr="00990F1C">
        <w:t xml:space="preserve">3 </w:t>
      </w:r>
      <w:r w:rsidR="007053C3">
        <w:t xml:space="preserve">genoemde stukken ook </w:t>
      </w:r>
      <w:r w:rsidRPr="00990F1C">
        <w:t xml:space="preserve">de volgende stukken aan te leveren: </w:t>
      </w:r>
      <w:r w:rsidR="007053C3">
        <w:t>3.1.3</w:t>
      </w:r>
      <w:r w:rsidRPr="00990F1C">
        <w:t xml:space="preserve"> (verklaring van een bevoegde gerechtelijke of overheidsinstantie), </w:t>
      </w:r>
      <w:r w:rsidR="007053C3">
        <w:t xml:space="preserve">3.1.2 </w:t>
      </w:r>
      <w:r w:rsidRPr="00990F1C">
        <w:t xml:space="preserve">(verklaring Belastingdienst), </w:t>
      </w:r>
      <w:r w:rsidR="007053C3">
        <w:t>3.1.4</w:t>
      </w:r>
      <w:r w:rsidRPr="00990F1C">
        <w:t xml:space="preserve"> (verklaring Belastingdienst). Gegadigden dienen de gevraagde stukken uiterlijk binnen 10 werkdagen aan te leveren. Het niet tijdig of onvolledig aanleveren van de gegevens </w:t>
      </w:r>
      <w:r w:rsidR="007053C3">
        <w:t>kan</w:t>
      </w:r>
      <w:r w:rsidRPr="00990F1C">
        <w:t xml:space="preserve"> leiden tot uitsluiting van de verdere procedure.</w:t>
      </w:r>
    </w:p>
    <w:p w14:paraId="42EB418A" w14:textId="77777777" w:rsidR="00487406" w:rsidRPr="00990F1C" w:rsidRDefault="00487406" w:rsidP="00724BD4">
      <w:pPr>
        <w:pStyle w:val="Lijstalinea"/>
        <w:numPr>
          <w:ilvl w:val="0"/>
          <w:numId w:val="5"/>
        </w:numPr>
      </w:pPr>
      <w:r w:rsidRPr="00990F1C">
        <w:t>Mocht blijken dat Gegadigden alsnog niet voldoen aan de gestelde geschiktheid en uitsluiting criteria dan zal dat leiden tot uitsluiting van verdere mededinging.</w:t>
      </w:r>
    </w:p>
    <w:p w14:paraId="563E24E5" w14:textId="77777777" w:rsidR="00487406" w:rsidRPr="007053C3" w:rsidRDefault="00487406" w:rsidP="00487406">
      <w:pPr>
        <w:pStyle w:val="Lijstalinea"/>
        <w:numPr>
          <w:ilvl w:val="0"/>
          <w:numId w:val="5"/>
        </w:numPr>
      </w:pPr>
      <w:r w:rsidRPr="00990F1C">
        <w:t>Indien de verstrekte documenten onvoldoende gegevens bevatten voor een juiste oordeelsvorming dan behoudt PWN zich het recht voor om Gegadigden te verzoeken de nog ontbrekende gegevens aan te leveren.</w:t>
      </w:r>
    </w:p>
    <w:p w14:paraId="291A5643" w14:textId="77777777" w:rsidR="00487406" w:rsidRPr="000B2A15" w:rsidRDefault="00C937AD" w:rsidP="000E4668">
      <w:pPr>
        <w:pStyle w:val="Kop3"/>
      </w:pPr>
      <w:r w:rsidRPr="004E2914">
        <w:t>Beoordeling van de O</w:t>
      </w:r>
      <w:r w:rsidR="00487406" w:rsidRPr="004E2914">
        <w:t xml:space="preserve">ffertes van de </w:t>
      </w:r>
      <w:r w:rsidR="00487406" w:rsidRPr="000B2A15">
        <w:t>Inschrijvers</w:t>
      </w:r>
    </w:p>
    <w:p w14:paraId="726BFF7C" w14:textId="77777777" w:rsidR="00487406" w:rsidRPr="000B2A15" w:rsidRDefault="00C937AD" w:rsidP="00487406">
      <w:pPr>
        <w:rPr>
          <w:rFonts w:ascii="Arial" w:hAnsi="Arial" w:cs="Arial"/>
        </w:rPr>
      </w:pPr>
      <w:r w:rsidRPr="000B2A15">
        <w:rPr>
          <w:rFonts w:ascii="Arial" w:hAnsi="Arial" w:cs="Arial"/>
        </w:rPr>
        <w:t>De O</w:t>
      </w:r>
      <w:r w:rsidR="00487406" w:rsidRPr="000B2A15">
        <w:rPr>
          <w:rFonts w:ascii="Arial" w:hAnsi="Arial" w:cs="Arial"/>
        </w:rPr>
        <w:t xml:space="preserve">ffertes van de Inschrijvers worden beoordeeld. Gunning zal plaatsvinden op basis van de Economisch Meest Voordelige Inschrijving zoals nader beschreven in </w:t>
      </w:r>
      <w:r w:rsidR="007053C3" w:rsidRPr="000B2A15">
        <w:rPr>
          <w:rFonts w:ascii="Arial" w:hAnsi="Arial" w:cs="Arial"/>
        </w:rPr>
        <w:t>hoofdstuk vijf, Gunning, criteria en weegfactoren.</w:t>
      </w:r>
      <w:r w:rsidR="00487406" w:rsidRPr="000B2A15">
        <w:rPr>
          <w:rFonts w:ascii="Arial" w:hAnsi="Arial" w:cs="Arial"/>
        </w:rPr>
        <w:t xml:space="preserve"> </w:t>
      </w:r>
    </w:p>
    <w:p w14:paraId="34352C43" w14:textId="77777777" w:rsidR="00487406" w:rsidRPr="000B2A15" w:rsidRDefault="00487406" w:rsidP="000E4668">
      <w:pPr>
        <w:pStyle w:val="Kop3"/>
      </w:pPr>
      <w:r w:rsidRPr="000B2A15">
        <w:t>Gelijktijdig onderhandelen met één of meer van de Inschrijvers</w:t>
      </w:r>
    </w:p>
    <w:p w14:paraId="76EFD5B0" w14:textId="0A87A36A" w:rsidR="00487406" w:rsidRPr="000B2A15" w:rsidRDefault="00487406" w:rsidP="00487406">
      <w:pPr>
        <w:rPr>
          <w:rFonts w:ascii="Arial" w:hAnsi="Arial" w:cs="Arial"/>
        </w:rPr>
      </w:pPr>
      <w:r w:rsidRPr="000B2A15">
        <w:rPr>
          <w:rFonts w:ascii="Arial" w:hAnsi="Arial" w:cs="Arial"/>
        </w:rPr>
        <w:t xml:space="preserve">Op basis van de inschrijvingen, de gunningcriteria en eventueel aanvullend door Inschrijver(s) op verzoek van PWN verstrekte informatie wordt een rangorde vastgesteld voor de aanbiedingen. </w:t>
      </w:r>
      <w:r w:rsidR="00000DF9">
        <w:rPr>
          <w:rFonts w:ascii="Arial" w:hAnsi="Arial" w:cs="Arial"/>
        </w:rPr>
        <w:t>M</w:t>
      </w:r>
      <w:r w:rsidRPr="000B2A15">
        <w:rPr>
          <w:rFonts w:ascii="Arial" w:hAnsi="Arial" w:cs="Arial"/>
        </w:rPr>
        <w:t xml:space="preserve">et één of twee Inschrijvers met de hoogste score(s) </w:t>
      </w:r>
      <w:r w:rsidR="00000DF9">
        <w:rPr>
          <w:rFonts w:ascii="Arial" w:hAnsi="Arial" w:cs="Arial"/>
        </w:rPr>
        <w:t xml:space="preserve">wordt </w:t>
      </w:r>
      <w:r w:rsidRPr="000B2A15">
        <w:rPr>
          <w:rFonts w:ascii="Arial" w:hAnsi="Arial" w:cs="Arial"/>
        </w:rPr>
        <w:t>verder overlegd over de aanbieding</w:t>
      </w:r>
      <w:r w:rsidR="00000DF9">
        <w:rPr>
          <w:rFonts w:ascii="Arial" w:hAnsi="Arial" w:cs="Arial"/>
        </w:rPr>
        <w:t xml:space="preserve"> (uitsluitend door PWN te bepalen)</w:t>
      </w:r>
    </w:p>
    <w:p w14:paraId="69E5A87C" w14:textId="77777777" w:rsidR="00487406" w:rsidRPr="000B2A15" w:rsidRDefault="00487406" w:rsidP="000E4668">
      <w:pPr>
        <w:pStyle w:val="Kop3"/>
      </w:pPr>
      <w:r w:rsidRPr="000B2A15">
        <w:t>Bezwaar / voorlopige gunning</w:t>
      </w:r>
    </w:p>
    <w:p w14:paraId="2A7D9E73" w14:textId="77777777" w:rsidR="00C937AD" w:rsidRPr="00990F1C" w:rsidRDefault="00487406" w:rsidP="00487406">
      <w:pPr>
        <w:rPr>
          <w:rFonts w:ascii="Arial" w:hAnsi="Arial" w:cs="Arial"/>
        </w:rPr>
      </w:pPr>
      <w:r w:rsidRPr="000B2A15">
        <w:rPr>
          <w:rFonts w:ascii="Arial" w:hAnsi="Arial" w:cs="Arial"/>
        </w:rPr>
        <w:t xml:space="preserve">Na de </w:t>
      </w:r>
      <w:r w:rsidR="007E505B" w:rsidRPr="000B2A15">
        <w:rPr>
          <w:rFonts w:ascii="Arial" w:hAnsi="Arial" w:cs="Arial"/>
        </w:rPr>
        <w:t>afstemming</w:t>
      </w:r>
      <w:r w:rsidRPr="000B2A15">
        <w:rPr>
          <w:rFonts w:ascii="Arial" w:hAnsi="Arial" w:cs="Arial"/>
        </w:rPr>
        <w:t xml:space="preserve"> wordt de dienst voorlopig gegund aan de Inschrijver met de Economisch Meest Voordelige Inschrijving (EMVI) PWN zal de Inschrijvers die zich hebben aangemeld gelijktijdig schriftelijk (in ieder geval per fax of e-mail) informeren over de uitkomsten van</w:t>
      </w:r>
      <w:r w:rsidRPr="00990F1C">
        <w:rPr>
          <w:rFonts w:ascii="Arial" w:hAnsi="Arial" w:cs="Arial"/>
        </w:rPr>
        <w:t xml:space="preserve"> de aanbesteding. Iedere afgewezen Gegadigde die het niet eens is met de uitkomsten kan binnen 20 dagen na dagtekening van de afwijzing daartegen bezwaar maken door het aanhangig maken van een kortgeding bij de bevoegde rechter, de voorzieningen</w:t>
      </w:r>
      <w:r w:rsidR="00E03009">
        <w:rPr>
          <w:rFonts w:ascii="Arial" w:hAnsi="Arial" w:cs="Arial"/>
        </w:rPr>
        <w:t>rechter van de rechtbank van ‘s-</w:t>
      </w:r>
      <w:r w:rsidRPr="00990F1C">
        <w:rPr>
          <w:rFonts w:ascii="Arial" w:hAnsi="Arial" w:cs="Arial"/>
        </w:rPr>
        <w:t xml:space="preserve">Gravenhage en door betekening van desbetreffende dagvaarding binnen de voornoemde termijn van 20 dagen aan het adres van PWN. Indien de Gegadigde niet, niet tijdig of niet correct een kort geding aanhangig maakt, dan wordt de Gegadigde geacht uitdrukkelijk afstand te hebben gedaan van haar recht om de  voorlopige beslissing aangaande selectie door de rechter te laten toetsen en zal PWN zich beroepen op niet-ontvankelijkheid van de Gegadigde in haar vorderingen. Indien een Gegadigde een kort geding aanhangig maakt, dan wordt zij verzocht een kopie van de concept-dagvaarding per e-mail te verzenden aan </w:t>
      </w:r>
      <w:r w:rsidR="007053C3">
        <w:rPr>
          <w:rFonts w:ascii="Arial" w:hAnsi="Arial" w:cs="Arial"/>
        </w:rPr>
        <w:t>de contactpersoon van PWN, H</w:t>
      </w:r>
      <w:r w:rsidRPr="00990F1C">
        <w:rPr>
          <w:rFonts w:ascii="Arial" w:hAnsi="Arial" w:cs="Arial"/>
        </w:rPr>
        <w:t>ans</w:t>
      </w:r>
      <w:r w:rsidR="007053C3">
        <w:rPr>
          <w:rFonts w:ascii="Arial" w:hAnsi="Arial" w:cs="Arial"/>
        </w:rPr>
        <w:t xml:space="preserve"> B</w:t>
      </w:r>
      <w:r w:rsidRPr="00990F1C">
        <w:rPr>
          <w:rFonts w:ascii="Arial" w:hAnsi="Arial" w:cs="Arial"/>
        </w:rPr>
        <w:t xml:space="preserve">erkhout. </w:t>
      </w:r>
    </w:p>
    <w:p w14:paraId="30346FDB" w14:textId="77777777" w:rsidR="00487406" w:rsidRPr="004E2914" w:rsidRDefault="00487406" w:rsidP="000E4668">
      <w:pPr>
        <w:pStyle w:val="Kop3"/>
      </w:pPr>
      <w:r w:rsidRPr="004E2914">
        <w:t>Definitieve gunning</w:t>
      </w:r>
      <w:r w:rsidR="00A169CE" w:rsidRPr="004E2914">
        <w:t xml:space="preserve"> </w:t>
      </w:r>
    </w:p>
    <w:p w14:paraId="66B3E25F" w14:textId="77777777" w:rsidR="00487406" w:rsidRPr="00990F1C" w:rsidRDefault="00487406" w:rsidP="00487406">
      <w:pPr>
        <w:rPr>
          <w:rFonts w:ascii="Arial" w:hAnsi="Arial" w:cs="Arial"/>
        </w:rPr>
      </w:pPr>
      <w:r w:rsidRPr="00990F1C">
        <w:rPr>
          <w:rFonts w:ascii="Arial" w:hAnsi="Arial" w:cs="Arial"/>
        </w:rPr>
        <w:t>Na de Alcatel termijn (20 dagen) wordt de opdracht gegund aan de Inschrijver met de Economisch Meest Voordelige Inschrijving (EMVI)</w:t>
      </w:r>
      <w:r w:rsidR="00E03009">
        <w:rPr>
          <w:rFonts w:ascii="Arial" w:hAnsi="Arial" w:cs="Arial"/>
        </w:rPr>
        <w:t>.</w:t>
      </w:r>
    </w:p>
    <w:p w14:paraId="1E005119" w14:textId="77777777" w:rsidR="00487406" w:rsidRDefault="00487406" w:rsidP="000E4668">
      <w:pPr>
        <w:pStyle w:val="Kop3"/>
      </w:pPr>
      <w:r w:rsidRPr="004E2914">
        <w:t>Gefaseerde levering</w:t>
      </w:r>
    </w:p>
    <w:p w14:paraId="0D33E5DB" w14:textId="290662E4" w:rsidR="006175E4" w:rsidRDefault="00E945DC" w:rsidP="00E945DC">
      <w:pPr>
        <w:rPr>
          <w:rFonts w:ascii="Arial" w:hAnsi="Arial" w:cs="Arial"/>
        </w:rPr>
      </w:pPr>
      <w:r w:rsidRPr="00E945DC">
        <w:rPr>
          <w:rFonts w:ascii="Arial" w:hAnsi="Arial" w:cs="Arial"/>
        </w:rPr>
        <w:t>Direct na gunning start de</w:t>
      </w:r>
      <w:r>
        <w:rPr>
          <w:rFonts w:ascii="Arial" w:hAnsi="Arial" w:cs="Arial"/>
        </w:rPr>
        <w:t xml:space="preserve"> inrichting van de formulieren</w:t>
      </w:r>
      <w:r w:rsidR="006175E4">
        <w:rPr>
          <w:rFonts w:ascii="Arial" w:hAnsi="Arial" w:cs="Arial"/>
        </w:rPr>
        <w:t xml:space="preserve">, </w:t>
      </w:r>
      <w:r>
        <w:rPr>
          <w:rFonts w:ascii="Arial" w:hAnsi="Arial" w:cs="Arial"/>
        </w:rPr>
        <w:t>gegevensuitwisseling</w:t>
      </w:r>
      <w:r w:rsidR="006175E4">
        <w:rPr>
          <w:rFonts w:ascii="Arial" w:hAnsi="Arial" w:cs="Arial"/>
        </w:rPr>
        <w:t xml:space="preserve"> en archivering. Het is de bedoeling de templates van PWN geleidelijk om te zetten van de huidige naar de nieuwe leverancier, analoog aan de vernieuwingen van de interne software bij PWN. De verwachting is dat dit tot uiterlijk eind Q1 2015 duurt</w:t>
      </w:r>
      <w:r>
        <w:rPr>
          <w:rFonts w:ascii="Arial" w:hAnsi="Arial" w:cs="Arial"/>
        </w:rPr>
        <w:t>.</w:t>
      </w:r>
    </w:p>
    <w:p w14:paraId="1B05B7C3" w14:textId="77777777" w:rsidR="006175E4" w:rsidRDefault="006175E4" w:rsidP="00E945DC">
      <w:pPr>
        <w:rPr>
          <w:rFonts w:ascii="Arial" w:hAnsi="Arial" w:cs="Arial"/>
        </w:rPr>
      </w:pPr>
    </w:p>
    <w:p w14:paraId="456765F8" w14:textId="77777777" w:rsidR="00E945DC" w:rsidRPr="00E945DC" w:rsidRDefault="006175E4" w:rsidP="00E945DC">
      <w:pPr>
        <w:rPr>
          <w:rFonts w:ascii="Arial" w:hAnsi="Arial" w:cs="Arial"/>
        </w:rPr>
      </w:pPr>
      <w:r>
        <w:rPr>
          <w:rFonts w:ascii="Arial" w:hAnsi="Arial" w:cs="Arial"/>
        </w:rPr>
        <w:t xml:space="preserve">De eerste template die wordt geïmplementeerd is </w:t>
      </w:r>
      <w:r w:rsidR="00E945DC">
        <w:rPr>
          <w:rFonts w:ascii="Arial" w:hAnsi="Arial" w:cs="Arial"/>
        </w:rPr>
        <w:t xml:space="preserve">het </w:t>
      </w:r>
      <w:r>
        <w:rPr>
          <w:rFonts w:ascii="Arial" w:hAnsi="Arial" w:cs="Arial"/>
        </w:rPr>
        <w:t xml:space="preserve">uitgaande </w:t>
      </w:r>
      <w:r w:rsidR="00E945DC">
        <w:rPr>
          <w:rFonts w:ascii="Arial" w:hAnsi="Arial" w:cs="Arial"/>
        </w:rPr>
        <w:t>meterstandenformulier (opnamebrief)</w:t>
      </w:r>
      <w:r>
        <w:rPr>
          <w:rFonts w:ascii="Arial" w:hAnsi="Arial" w:cs="Arial"/>
        </w:rPr>
        <w:t xml:space="preserve">. Deze wordt direct na gunning ingericht en dient binnen </w:t>
      </w:r>
      <w:r w:rsidR="004E5588">
        <w:rPr>
          <w:rFonts w:ascii="Arial" w:hAnsi="Arial" w:cs="Arial"/>
        </w:rPr>
        <w:t>drie</w:t>
      </w:r>
      <w:r>
        <w:rPr>
          <w:rFonts w:ascii="Arial" w:hAnsi="Arial" w:cs="Arial"/>
        </w:rPr>
        <w:t xml:space="preserve"> weken operationeel te zijn.</w:t>
      </w:r>
    </w:p>
    <w:p w14:paraId="14C70671" w14:textId="77777777" w:rsidR="00BC306C" w:rsidRPr="00BC306C" w:rsidRDefault="00BC306C" w:rsidP="00BC306C">
      <w:pPr>
        <w:pStyle w:val="Kop2"/>
        <w:rPr>
          <w:rFonts w:cs="Arial"/>
          <w:sz w:val="22"/>
          <w:szCs w:val="22"/>
        </w:rPr>
      </w:pPr>
      <w:bookmarkStart w:id="11" w:name="_Toc386712227"/>
      <w:bookmarkStart w:id="12" w:name="_Toc386712334"/>
      <w:bookmarkStart w:id="13" w:name="_Toc386792231"/>
      <w:bookmarkEnd w:id="11"/>
      <w:bookmarkEnd w:id="12"/>
      <w:r>
        <w:rPr>
          <w:rFonts w:cs="Arial"/>
          <w:sz w:val="22"/>
          <w:szCs w:val="22"/>
        </w:rPr>
        <w:lastRenderedPageBreak/>
        <w:t>Rechtenverwerking</w:t>
      </w:r>
      <w:bookmarkEnd w:id="13"/>
    </w:p>
    <w:p w14:paraId="324EE489" w14:textId="5F0B8FDC" w:rsidR="00BC306C" w:rsidRDefault="00BC306C" w:rsidP="00487406">
      <w:pPr>
        <w:rPr>
          <w:rFonts w:ascii="Arial" w:hAnsi="Arial" w:cs="Arial"/>
        </w:rPr>
      </w:pPr>
      <w:r>
        <w:rPr>
          <w:rFonts w:ascii="Arial" w:hAnsi="Arial" w:cs="Arial"/>
        </w:rPr>
        <w:t>PWN verwacht een pro</w:t>
      </w:r>
      <w:r w:rsidR="00487406" w:rsidRPr="00990F1C">
        <w:rPr>
          <w:rFonts w:ascii="Arial" w:hAnsi="Arial" w:cs="Arial"/>
        </w:rPr>
        <w:t>actieve houding van Gegadigden, hetgeen betekent dat de Gegadigden eventuele onduidelijkheden of onvolkomenheden in de aanbestedingsdocumenten zo spoedig mogelijk aan PWN melden en wel op een zodanig moment dat deze onduidelijkheden of onvolkomenheden nog ongedaan kunnen worden gemaakt.</w:t>
      </w:r>
    </w:p>
    <w:p w14:paraId="40D362AD" w14:textId="794D64FE" w:rsidR="00BC306C" w:rsidRDefault="00487406" w:rsidP="00487406">
      <w:pPr>
        <w:rPr>
          <w:rFonts w:ascii="Arial" w:hAnsi="Arial" w:cs="Arial"/>
        </w:rPr>
      </w:pPr>
      <w:r w:rsidRPr="00990F1C">
        <w:rPr>
          <w:rFonts w:ascii="Arial" w:hAnsi="Arial" w:cs="Arial"/>
        </w:rPr>
        <w:t xml:space="preserve">Na het verstrijken van de uiterste termijn waarbinnen de aanmeldingen moeten zijn ingediend kunnen de </w:t>
      </w:r>
      <w:r w:rsidRPr="00BC306C">
        <w:rPr>
          <w:rFonts w:ascii="Arial" w:hAnsi="Arial" w:cs="Arial"/>
        </w:rPr>
        <w:t>Gegadigden geen bezwaar meer maken tegen eventuele onduidelijkheden of onvolkomenheden in de aanbestedingsdocumenten.</w:t>
      </w:r>
      <w:r w:rsidR="00E34183">
        <w:rPr>
          <w:rFonts w:ascii="Arial" w:hAnsi="Arial" w:cs="Arial"/>
        </w:rPr>
        <w:t xml:space="preserve"> </w:t>
      </w:r>
      <w:r w:rsidRPr="00BC306C">
        <w:rPr>
          <w:rFonts w:ascii="Arial" w:hAnsi="Arial" w:cs="Arial"/>
        </w:rPr>
        <w:t>Derhalve verwerken de Gegadigden hun recht om na die termijn alsnog bezwaar te maken tegen (de gevolgen van) eventuele</w:t>
      </w:r>
      <w:r w:rsidRPr="00990F1C">
        <w:rPr>
          <w:rFonts w:ascii="Arial" w:hAnsi="Arial" w:cs="Arial"/>
        </w:rPr>
        <w:t xml:space="preserve"> sc</w:t>
      </w:r>
      <w:r w:rsidR="008207E1">
        <w:rPr>
          <w:rFonts w:ascii="Arial" w:hAnsi="Arial" w:cs="Arial"/>
        </w:rPr>
        <w:t>hendingen van het (aanbesteding</w:t>
      </w:r>
      <w:r w:rsidRPr="00990F1C">
        <w:rPr>
          <w:rFonts w:ascii="Arial" w:hAnsi="Arial" w:cs="Arial"/>
        </w:rPr>
        <w:t xml:space="preserve">-)recht, voor zover daarvan sprake zou zijn in de aanbestedingsdocumenten en worden Gegadigden geacht onverkort en onvoorwaardelijk met de inhoud van die documenten te hebben ingestemd, zoals onder meer maar niet uitsluitend de aankondiging, </w:t>
      </w:r>
      <w:r w:rsidR="00E34183">
        <w:rPr>
          <w:rFonts w:ascii="Arial" w:hAnsi="Arial" w:cs="Arial"/>
        </w:rPr>
        <w:t>dit aanbestedingsdocument</w:t>
      </w:r>
      <w:r w:rsidRPr="00990F1C">
        <w:rPr>
          <w:rFonts w:ascii="Arial" w:hAnsi="Arial" w:cs="Arial"/>
        </w:rPr>
        <w:t xml:space="preserve"> en bijbehorende bijlagen, de nota’s van inlichtingen en de daarin gehanteerde eisen, criteria en beoordelingsmethodiek.</w:t>
      </w:r>
    </w:p>
    <w:p w14:paraId="087D6C61" w14:textId="292853B2" w:rsidR="00487406" w:rsidRPr="00990F1C" w:rsidRDefault="00487406" w:rsidP="00487406">
      <w:pPr>
        <w:rPr>
          <w:rFonts w:ascii="Arial" w:hAnsi="Arial" w:cs="Arial"/>
        </w:rPr>
      </w:pPr>
      <w:r w:rsidRPr="00990F1C">
        <w:rPr>
          <w:rFonts w:ascii="Arial" w:hAnsi="Arial" w:cs="Arial"/>
        </w:rPr>
        <w:t>PWN is op geen enkele wijze aansprakelijk voor de gevolgen van eventuele onduidelijkheden of onvolkomenheden in de aanbestedingsdocumenten</w:t>
      </w:r>
      <w:r w:rsidR="00E34183">
        <w:rPr>
          <w:rFonts w:ascii="Arial" w:hAnsi="Arial" w:cs="Arial"/>
        </w:rPr>
        <w:t>.</w:t>
      </w:r>
      <w:r w:rsidRPr="00990F1C">
        <w:rPr>
          <w:rFonts w:ascii="Arial" w:hAnsi="Arial" w:cs="Arial"/>
        </w:rPr>
        <w:t xml:space="preserve"> Gegadigde verklaart zich akkoord m</w:t>
      </w:r>
      <w:r w:rsidR="008207E1">
        <w:rPr>
          <w:rFonts w:ascii="Arial" w:hAnsi="Arial" w:cs="Arial"/>
        </w:rPr>
        <w:t xml:space="preserve">et </w:t>
      </w:r>
      <w:r w:rsidR="00E34183">
        <w:rPr>
          <w:rFonts w:ascii="Arial" w:hAnsi="Arial" w:cs="Arial"/>
        </w:rPr>
        <w:t xml:space="preserve">deze </w:t>
      </w:r>
      <w:r w:rsidR="008207E1">
        <w:rPr>
          <w:rFonts w:ascii="Arial" w:hAnsi="Arial" w:cs="Arial"/>
        </w:rPr>
        <w:t xml:space="preserve">rechtenverwerking </w:t>
      </w:r>
      <w:r w:rsidRPr="00990F1C">
        <w:rPr>
          <w:rFonts w:ascii="Arial" w:hAnsi="Arial" w:cs="Arial"/>
        </w:rPr>
        <w:t>clausule.</w:t>
      </w:r>
    </w:p>
    <w:p w14:paraId="4EB37D6F" w14:textId="77777777" w:rsidR="00487406" w:rsidRPr="00487406" w:rsidRDefault="00487406" w:rsidP="00487406">
      <w:pPr>
        <w:rPr>
          <w:rFonts w:ascii="Arial" w:hAnsi="Arial" w:cs="Arial"/>
          <w:sz w:val="22"/>
          <w:szCs w:val="22"/>
        </w:rPr>
      </w:pPr>
    </w:p>
    <w:p w14:paraId="56DFEE01" w14:textId="77777777" w:rsidR="009F2311" w:rsidRPr="009F2311" w:rsidRDefault="009F2311" w:rsidP="009F2311">
      <w:pPr>
        <w:pStyle w:val="Kop1"/>
      </w:pPr>
      <w:bookmarkStart w:id="14" w:name="_Toc386792232"/>
      <w:r>
        <w:lastRenderedPageBreak/>
        <w:t>Geschiktheid eisen en uitsluiting criteria</w:t>
      </w:r>
      <w:bookmarkEnd w:id="14"/>
    </w:p>
    <w:p w14:paraId="231B1505" w14:textId="77777777" w:rsidR="00A87F56" w:rsidRDefault="00A87F56" w:rsidP="007D3B32">
      <w:pPr>
        <w:pStyle w:val="Kop2"/>
        <w:rPr>
          <w:rFonts w:cs="Arial"/>
          <w:bCs/>
          <w:sz w:val="22"/>
          <w:szCs w:val="22"/>
        </w:rPr>
      </w:pPr>
      <w:bookmarkStart w:id="15" w:name="_Toc386792233"/>
      <w:r>
        <w:rPr>
          <w:rFonts w:cs="Arial"/>
          <w:bCs/>
          <w:sz w:val="22"/>
          <w:szCs w:val="22"/>
        </w:rPr>
        <w:t>Bewijsstukken.</w:t>
      </w:r>
      <w:bookmarkEnd w:id="15"/>
    </w:p>
    <w:p w14:paraId="67BA7EAB" w14:textId="61021663" w:rsidR="009F2311" w:rsidRPr="007D3B32" w:rsidRDefault="009F2311" w:rsidP="007D3B32">
      <w:pPr>
        <w:rPr>
          <w:rFonts w:ascii="Arial" w:hAnsi="Arial" w:cs="Arial"/>
        </w:rPr>
      </w:pPr>
      <w:r w:rsidRPr="007D3B32">
        <w:rPr>
          <w:rFonts w:ascii="Arial" w:hAnsi="Arial" w:cs="Arial"/>
        </w:rPr>
        <w:t>De Gegadigde dient ten aanzien van de geschiktheid eisen en uitsluitingscriteria de volgende documenten / verklaringen te overleggen:</w:t>
      </w:r>
    </w:p>
    <w:p w14:paraId="789A4BF2" w14:textId="77777777" w:rsidR="009F2311" w:rsidRPr="00990F1C" w:rsidRDefault="009F2311" w:rsidP="000E4668">
      <w:pPr>
        <w:pStyle w:val="Kop3"/>
      </w:pPr>
      <w:r w:rsidRPr="00990F1C">
        <w:t>Een Eigen verklaring (zie bijlage 1) waarin de Gegadigde verklaart:</w:t>
      </w:r>
      <w:r w:rsidR="002261DE" w:rsidRPr="00990F1C">
        <w:br/>
      </w:r>
    </w:p>
    <w:p w14:paraId="52607D59" w14:textId="77777777" w:rsidR="002261DE" w:rsidRPr="00990F1C" w:rsidRDefault="009F2311" w:rsidP="00BC306C">
      <w:pPr>
        <w:pStyle w:val="Lijstalinea"/>
        <w:numPr>
          <w:ilvl w:val="0"/>
          <w:numId w:val="6"/>
        </w:numPr>
      </w:pPr>
      <w:r w:rsidRPr="00990F1C">
        <w:t>Niet in staat van faillissement of van liquidatie te verkeren, dat diens werkzaamheden niet zijn gestaakt, dat er geen surseance van betaling of een akkoord geldt en niet in een andere vergelijkbare toestand te verkeren ingevolge een soortgelijke procedure die voorkomt in de op hem van toepassing zijnde wet- of regelgeving van een lidstaat van de Europese Unie;</w:t>
      </w:r>
    </w:p>
    <w:p w14:paraId="5AB591AD" w14:textId="77777777" w:rsidR="009F2311" w:rsidRPr="00990F1C" w:rsidRDefault="009F2311" w:rsidP="00BC306C">
      <w:pPr>
        <w:pStyle w:val="Lijstalinea"/>
        <w:numPr>
          <w:ilvl w:val="0"/>
          <w:numId w:val="6"/>
        </w:numPr>
      </w:pPr>
      <w:r w:rsidRPr="00990F1C">
        <w:t>Dat haar faillissement of liquidatie niet is aangevraagd en dat er geen procedure van surseance van betaling of akkoord dan wel een andere soortgelijke procedure die voorkomt in de op hem van toepassing zijnde wet- of regelgeving van een lidstaat van de Europese Unie</w:t>
      </w:r>
      <w:r w:rsidR="008207E1">
        <w:t>, aanhangig is gemaakt</w:t>
      </w:r>
      <w:r w:rsidRPr="00990F1C">
        <w:t>;</w:t>
      </w:r>
    </w:p>
    <w:p w14:paraId="02A28B98" w14:textId="77777777" w:rsidR="009F2311" w:rsidRPr="00990F1C" w:rsidRDefault="009F2311" w:rsidP="00BC306C">
      <w:pPr>
        <w:pStyle w:val="Lijstalinea"/>
        <w:numPr>
          <w:ilvl w:val="0"/>
          <w:numId w:val="6"/>
        </w:numPr>
      </w:pPr>
      <w:r w:rsidRPr="00990F1C">
        <w:t>Dat er geen rechterlijke uitspraak met kracht van gewijsde volgens de op hem van toepassing zijnde wet- of regelgeving van een lidstaat van de Europese Unie is gedaan, waarbij een delict is vastgesteld dat in strijd is met haar beroepsgedragsregels;</w:t>
      </w:r>
    </w:p>
    <w:p w14:paraId="30D1EF5B" w14:textId="77777777" w:rsidR="002261DE" w:rsidRPr="00990F1C" w:rsidRDefault="009F2311" w:rsidP="00BC306C">
      <w:pPr>
        <w:pStyle w:val="Lijstalinea"/>
        <w:numPr>
          <w:ilvl w:val="0"/>
          <w:numId w:val="6"/>
        </w:numPr>
      </w:pPr>
      <w:r w:rsidRPr="00990F1C">
        <w:t>Dat Gegadigde in de uitoefening van haar beroep geen ernstige fout heeft begaan, vastgesteld op een grond die de aanbestedende dienst aannemelijk kan maken;</w:t>
      </w:r>
    </w:p>
    <w:p w14:paraId="00D84530" w14:textId="77777777" w:rsidR="002261DE" w:rsidRPr="00990F1C" w:rsidRDefault="009F2311" w:rsidP="00BC306C">
      <w:pPr>
        <w:pStyle w:val="Lijstalinea"/>
        <w:numPr>
          <w:ilvl w:val="0"/>
          <w:numId w:val="6"/>
        </w:numPr>
      </w:pPr>
      <w:r w:rsidRPr="00990F1C">
        <w:t>Dat Gegadigde aan haar verplichtingen heeft voldaan ten aanzien van de betaling van de sociale zekerheidsbijdragen overeenkomstig de wettelijke bepalingen van het land waar hij is geve</w:t>
      </w:r>
      <w:r w:rsidR="008207E1">
        <w:t>stigd of van Nederland</w:t>
      </w:r>
      <w:r w:rsidRPr="00990F1C">
        <w:t>;</w:t>
      </w:r>
    </w:p>
    <w:p w14:paraId="03E305BA" w14:textId="77777777" w:rsidR="002261DE" w:rsidRPr="00990F1C" w:rsidRDefault="009F2311" w:rsidP="00BC306C">
      <w:pPr>
        <w:pStyle w:val="Lijstalinea"/>
        <w:numPr>
          <w:ilvl w:val="0"/>
          <w:numId w:val="6"/>
        </w:numPr>
      </w:pPr>
      <w:r w:rsidRPr="00990F1C">
        <w:t>Dat Gegadigde aan haar verplichtingen heeft voldaan ten aanzien van de betaling van haar belastingen overeenkomstig de wettelijke bepalingen van het land waar hij is geve</w:t>
      </w:r>
      <w:r w:rsidR="008207E1">
        <w:t>stigd of van Nederland</w:t>
      </w:r>
      <w:r w:rsidRPr="00990F1C">
        <w:t>;</w:t>
      </w:r>
    </w:p>
    <w:p w14:paraId="375F6865" w14:textId="77777777" w:rsidR="002261DE" w:rsidRPr="00990F1C" w:rsidRDefault="009F2311" w:rsidP="00BC306C">
      <w:pPr>
        <w:pStyle w:val="Lijstalinea"/>
        <w:numPr>
          <w:ilvl w:val="0"/>
          <w:numId w:val="6"/>
        </w:numPr>
      </w:pPr>
      <w:r w:rsidRPr="00990F1C">
        <w:t>Dat Gegadigde zich niet in ernstige mate schuldig heeft gemaakt aan valse verklaringen bij het verstrekken van inlichtingen die door een aanbestedende dienst van hem waren verlangd of dat hij die inlichtingen niet heeft verstrekt;</w:t>
      </w:r>
    </w:p>
    <w:p w14:paraId="6234B606" w14:textId="77777777" w:rsidR="009F2311" w:rsidRDefault="009F2311" w:rsidP="009F2311">
      <w:pPr>
        <w:pStyle w:val="Lijstalinea"/>
        <w:numPr>
          <w:ilvl w:val="0"/>
          <w:numId w:val="6"/>
        </w:numPr>
      </w:pPr>
      <w:r w:rsidRPr="00990F1C">
        <w:t>Dat leidinggevenden en sleutelfiguren, die bij de uitvoering van de dienstverlening zullen worden betrokken, de Nederlandse taal in woord en geschrift beheersen en de correspondentie met Gegadigde in de Ne</w:t>
      </w:r>
      <w:r w:rsidR="002D7BAB">
        <w:t>derlandse taal zal plaatsvinden;</w:t>
      </w:r>
    </w:p>
    <w:p w14:paraId="1B380223" w14:textId="77777777" w:rsidR="002D7BAB" w:rsidRPr="0010688D" w:rsidRDefault="002D7BAB" w:rsidP="009F2311">
      <w:pPr>
        <w:pStyle w:val="Lijstalinea"/>
        <w:numPr>
          <w:ilvl w:val="0"/>
          <w:numId w:val="6"/>
        </w:numPr>
      </w:pPr>
      <w:r w:rsidRPr="0010688D">
        <w:t>Dat Gegadigde voldoet aan de vereisten van de wet Bescherming Persoonsgegevens.</w:t>
      </w:r>
    </w:p>
    <w:p w14:paraId="4EB6B927" w14:textId="77777777" w:rsidR="009F2311" w:rsidRDefault="009F2311" w:rsidP="000E4668">
      <w:pPr>
        <w:pStyle w:val="Kop3"/>
      </w:pPr>
      <w:r w:rsidRPr="00990F1C">
        <w:t>Een verklaring van een bevoegde gerechtelijke of overheidsinstantie (in Nederland dient de gegadigde zich hiervoor te wenden tot de griffier van de rechtbank in haar arrondissement)</w:t>
      </w:r>
      <w:r w:rsidR="00656E0D">
        <w:t xml:space="preserve">, niet ouder dan zes maanden, </w:t>
      </w:r>
      <w:r w:rsidRPr="00990F1C">
        <w:t>waarin wordt verklaard dat de gegadigde:</w:t>
      </w:r>
    </w:p>
    <w:p w14:paraId="52E9EF19" w14:textId="77777777" w:rsidR="00656E0D" w:rsidRPr="00656E0D" w:rsidRDefault="00656E0D" w:rsidP="00656E0D"/>
    <w:p w14:paraId="73867B6E" w14:textId="77777777" w:rsidR="009F2311" w:rsidRPr="00990F1C" w:rsidRDefault="009F2311" w:rsidP="00BC306C">
      <w:pPr>
        <w:pStyle w:val="Lijstalinea"/>
        <w:numPr>
          <w:ilvl w:val="0"/>
          <w:numId w:val="7"/>
        </w:numPr>
      </w:pPr>
      <w:r w:rsidRPr="00990F1C">
        <w:t xml:space="preserve">Niet in staat van faillissement, liquidatie of surseance van betaling of akkoord verkeert dan wel haar werkzaamheden heeft gestaakt of in een andere soortgelijke toestand verkeert ingevolge een gelijkwaardige procedure van de nationale wettelijke regeling; </w:t>
      </w:r>
    </w:p>
    <w:p w14:paraId="093A13A4" w14:textId="77777777" w:rsidR="009F2311" w:rsidRPr="00990F1C" w:rsidRDefault="009F2311" w:rsidP="00BC306C">
      <w:pPr>
        <w:pStyle w:val="Lijstalinea"/>
        <w:numPr>
          <w:ilvl w:val="0"/>
          <w:numId w:val="7"/>
        </w:numPr>
      </w:pPr>
      <w:r w:rsidRPr="00990F1C">
        <w:t>Dat haar faillissement niet is aangevraagd dan wel tegen haar geen procedure van vereffening of surseance van betaling of akkoord dan wel een andere soortgelijke procedure in de nationale wettelijke regeling is voorzien, aanhangig is gemaakt.</w:t>
      </w:r>
    </w:p>
    <w:p w14:paraId="1410249E" w14:textId="77777777" w:rsidR="00656E0D" w:rsidRDefault="00656E0D" w:rsidP="009F2311">
      <w:pPr>
        <w:rPr>
          <w:rFonts w:ascii="Arial" w:hAnsi="Arial" w:cs="Arial"/>
        </w:rPr>
      </w:pPr>
    </w:p>
    <w:p w14:paraId="4A59710D" w14:textId="77777777" w:rsidR="009F2311" w:rsidRPr="00990F1C" w:rsidRDefault="00656E0D" w:rsidP="009F2311">
      <w:pPr>
        <w:rPr>
          <w:rFonts w:ascii="Arial" w:hAnsi="Arial" w:cs="Arial"/>
        </w:rPr>
      </w:pPr>
      <w:r w:rsidRPr="0016208F">
        <w:rPr>
          <w:rFonts w:ascii="Arial" w:hAnsi="Arial" w:cs="Arial"/>
        </w:rPr>
        <w:t>Houd</w:t>
      </w:r>
      <w:r w:rsidR="0016208F" w:rsidRPr="0016208F">
        <w:rPr>
          <w:rFonts w:ascii="Arial" w:hAnsi="Arial" w:cs="Arial"/>
        </w:rPr>
        <w:t>t</w:t>
      </w:r>
      <w:r w:rsidRPr="0016208F">
        <w:rPr>
          <w:rFonts w:ascii="Arial" w:hAnsi="Arial" w:cs="Arial"/>
        </w:rPr>
        <w:t xml:space="preserve"> u er rekening mee dat een notariële verklaring niet volstaat voor Nederlandse gegadigden. </w:t>
      </w:r>
    </w:p>
    <w:p w14:paraId="6452EDA4" w14:textId="77777777" w:rsidR="009F2311" w:rsidRPr="00990F1C" w:rsidRDefault="009F2311" w:rsidP="000E4668">
      <w:pPr>
        <w:pStyle w:val="Kop3"/>
      </w:pPr>
      <w:r w:rsidRPr="00990F1C">
        <w:t xml:space="preserve">Een getuigschrift van de Belastingdienst of een andere bevoegde instantie (niet ouder dan zes maanden) waaruit blijkt dat de gegadigde aan haar verplichtingen heeft voldaan ten aanzien van de </w:t>
      </w:r>
      <w:r w:rsidRPr="00990F1C">
        <w:lastRenderedPageBreak/>
        <w:t>betaling van sociale verzekeringsbijdragen conform de wettelijke bepalingen van het land waar hij gevestigd is.</w:t>
      </w:r>
    </w:p>
    <w:p w14:paraId="5C739853" w14:textId="77777777" w:rsidR="009F2311" w:rsidRDefault="009F2311" w:rsidP="000E4668">
      <w:pPr>
        <w:pStyle w:val="Kop3"/>
      </w:pPr>
      <w:r w:rsidRPr="00990F1C">
        <w:t>Een getuigschrift van de Belastingdienst of een andere bevoegde instantie (niet ouder dan zes maanden) waaruit blijkt dat de gegadigde aan haar verplichtingen heeft voldaan ten aanzien van de betaling van belastingen conform de wettelijke bepalingen van het land waar hij gevestigd is.</w:t>
      </w:r>
    </w:p>
    <w:p w14:paraId="59A789A2" w14:textId="77777777" w:rsidR="009F2311" w:rsidRPr="00990F1C" w:rsidRDefault="009F2311" w:rsidP="000E4668">
      <w:pPr>
        <w:pStyle w:val="Kop3"/>
      </w:pPr>
      <w:r w:rsidRPr="00990F1C">
        <w:t xml:space="preserve">Een recent uittreksel van de inschrijving van Gegadigde in het register van de Kamer van Koophandel, of wanneer de Gegadigde een consortium is, een recent uittreksel van de inschrijving van alle deelnemers in het consortium in het register van de Kamer van Koophandel (recent = niet ouder dan 6 </w:t>
      </w:r>
      <w:r w:rsidR="0016208F">
        <w:t>maanden) of gelijkwaardig.</w:t>
      </w:r>
      <w:r w:rsidRPr="00990F1C">
        <w:t xml:space="preserve"> </w:t>
      </w:r>
    </w:p>
    <w:p w14:paraId="0B57F1C2" w14:textId="77777777" w:rsidR="009F2311" w:rsidRPr="00990F1C" w:rsidRDefault="009F2311" w:rsidP="000E4668">
      <w:pPr>
        <w:pStyle w:val="Kop3"/>
      </w:pPr>
      <w:r w:rsidRPr="00990F1C">
        <w:t>Indien de verstrekte informatie ten aanzien van de financiële -en economische draagkracht betrekking heeft op het concern of de holding waartoe de onderneming behoort of op een andere entiteit, dan dient een verklaring te worden bijgevoegd waaruit blijkt dat het concern/de holding of de andere entiteit zich bij een eventuele gunning garant stelt voor de nakoming van de verplichtingen die uit de af te sluiten overeenkomst voortvloeien. Gegadigde dient hiervoor de Garantieverklaring te overleggen als opgenomen in bijlage 5.</w:t>
      </w:r>
    </w:p>
    <w:p w14:paraId="47E25427" w14:textId="77777777" w:rsidR="009F2311" w:rsidRPr="00990F1C" w:rsidRDefault="009F2311" w:rsidP="000E4668">
      <w:pPr>
        <w:pStyle w:val="Kop3"/>
      </w:pPr>
      <w:r w:rsidRPr="00990F1C">
        <w:t>Een geldig ondertekend exemplaar van de Gedragscode PWN (</w:t>
      </w:r>
      <w:r w:rsidRPr="0016208F">
        <w:t>zie bijlage 3)</w:t>
      </w:r>
      <w:r w:rsidR="0016208F">
        <w:t>.</w:t>
      </w:r>
    </w:p>
    <w:p w14:paraId="50C32A3E" w14:textId="77777777" w:rsidR="00656E0D" w:rsidRPr="0010688D" w:rsidRDefault="00FB72C4" w:rsidP="000E4668">
      <w:pPr>
        <w:pStyle w:val="Kop3"/>
      </w:pPr>
      <w:r w:rsidRPr="0010688D">
        <w:rPr>
          <w:rFonts w:cs="Arial"/>
        </w:rPr>
        <w:t xml:space="preserve">De leverancier beschikt over de volgende certificeringen: </w:t>
      </w:r>
      <w:r w:rsidRPr="0010688D">
        <w:rPr>
          <w:rFonts w:cs="Arial"/>
        </w:rPr>
        <w:br/>
        <w:t xml:space="preserve">NEN-ISO 27001, NEN-ISO 9001 en NEN-ISO 14001. </w:t>
      </w:r>
      <w:r w:rsidR="0016208F" w:rsidRPr="0010688D">
        <w:t>Een</w:t>
      </w:r>
      <w:r w:rsidR="009F2311" w:rsidRPr="0010688D">
        <w:t xml:space="preserve"> </w:t>
      </w:r>
      <w:r w:rsidR="002D7BAB" w:rsidRPr="0010688D">
        <w:t>afschrift</w:t>
      </w:r>
      <w:r w:rsidR="009F2311" w:rsidRPr="0010688D">
        <w:t xml:space="preserve"> van </w:t>
      </w:r>
      <w:r w:rsidR="0016208F" w:rsidRPr="0010688D">
        <w:t>de</w:t>
      </w:r>
      <w:r w:rsidR="002D7BAB" w:rsidRPr="0010688D">
        <w:t>ze</w:t>
      </w:r>
      <w:r w:rsidR="009F2311" w:rsidRPr="0010688D">
        <w:t xml:space="preserve"> certificat</w:t>
      </w:r>
      <w:r w:rsidR="0016208F" w:rsidRPr="0010688D">
        <w:t>en dien</w:t>
      </w:r>
      <w:r w:rsidR="002D7BAB" w:rsidRPr="0010688D">
        <w:t>t</w:t>
      </w:r>
      <w:r w:rsidR="009F2311" w:rsidRPr="0010688D">
        <w:t xml:space="preserve"> te worden bijgesloten.</w:t>
      </w:r>
    </w:p>
    <w:p w14:paraId="6A3870B3" w14:textId="77777777" w:rsidR="009F2311" w:rsidRPr="00990F1C" w:rsidRDefault="009F2311" w:rsidP="000E4668">
      <w:pPr>
        <w:pStyle w:val="Kop3"/>
      </w:pPr>
      <w:r w:rsidRPr="00990F1C">
        <w:t>Continuïteit</w:t>
      </w:r>
    </w:p>
    <w:p w14:paraId="12487D9D" w14:textId="4684BE74" w:rsidR="009F2311" w:rsidRPr="00990F1C" w:rsidRDefault="009F2311" w:rsidP="000E4668">
      <w:pPr>
        <w:pStyle w:val="Kop3"/>
        <w:numPr>
          <w:ilvl w:val="0"/>
          <w:numId w:val="0"/>
        </w:numPr>
      </w:pPr>
      <w:r w:rsidRPr="00990F1C">
        <w:t xml:space="preserve">Om te kunnen bepalen of de Gegadigde voldoende continuïteitsverwachtingen heeft, dient Gegadigde inzicht te geven in haar solvabiliteit en liquiditeit in de boekjaren </w:t>
      </w:r>
      <w:r w:rsidR="00D812B9" w:rsidRPr="00990F1C">
        <w:t>201</w:t>
      </w:r>
      <w:r w:rsidR="00D812B9">
        <w:t>1</w:t>
      </w:r>
      <w:r w:rsidRPr="00990F1C">
        <w:t xml:space="preserve">, </w:t>
      </w:r>
      <w:r w:rsidR="00D812B9" w:rsidRPr="00990F1C">
        <w:t>201</w:t>
      </w:r>
      <w:r w:rsidR="00D812B9">
        <w:t>2</w:t>
      </w:r>
      <w:r w:rsidR="00D812B9" w:rsidRPr="00990F1C">
        <w:t xml:space="preserve"> </w:t>
      </w:r>
      <w:r w:rsidRPr="00990F1C">
        <w:t xml:space="preserve">en </w:t>
      </w:r>
      <w:r w:rsidR="00D812B9" w:rsidRPr="00990F1C">
        <w:t>201</w:t>
      </w:r>
      <w:r w:rsidR="00D812B9">
        <w:t>3</w:t>
      </w:r>
      <w:r w:rsidRPr="00990F1C">
        <w:t xml:space="preserve">. Gegadigde dient daartoe haar gegevens in te vullen </w:t>
      </w:r>
      <w:r w:rsidRPr="006553B0">
        <w:t>in bijlage 2 (invulformulier en verklaring financiële gegevens) In geval van een consortium dienen alle leden van dit consortium bijlage 2 in te dienen.</w:t>
      </w:r>
    </w:p>
    <w:p w14:paraId="0207A9CF" w14:textId="77777777" w:rsidR="009F2311" w:rsidRPr="00990F1C" w:rsidRDefault="009F2311" w:rsidP="009F2311">
      <w:pPr>
        <w:rPr>
          <w:rFonts w:ascii="Arial" w:hAnsi="Arial" w:cs="Arial"/>
        </w:rPr>
      </w:pPr>
    </w:p>
    <w:p w14:paraId="7B0A1F65" w14:textId="77777777" w:rsidR="009F2311" w:rsidRPr="00990F1C" w:rsidRDefault="009F2311" w:rsidP="009F2311">
      <w:pPr>
        <w:rPr>
          <w:rFonts w:ascii="Arial" w:hAnsi="Arial" w:cs="Arial"/>
        </w:rPr>
      </w:pPr>
      <w:r w:rsidRPr="00990F1C">
        <w:rPr>
          <w:rFonts w:ascii="Arial" w:hAnsi="Arial" w:cs="Arial"/>
        </w:rPr>
        <w:t>Solvabiliteit</w:t>
      </w:r>
    </w:p>
    <w:p w14:paraId="4E63648C" w14:textId="77777777" w:rsidR="009F2311" w:rsidRPr="00990F1C" w:rsidRDefault="009F2311" w:rsidP="009F2311">
      <w:pPr>
        <w:rPr>
          <w:rFonts w:ascii="Arial" w:hAnsi="Arial" w:cs="Arial"/>
        </w:rPr>
      </w:pPr>
      <w:r w:rsidRPr="00990F1C">
        <w:rPr>
          <w:rFonts w:ascii="Arial" w:hAnsi="Arial" w:cs="Arial"/>
        </w:rPr>
        <w:t>Om de solvabiliteit te berekenen wordt de totale waarde eigen vermogen gedeeld door de totale waarde activa. De solvabiliteit van een onderneming geeft aan in welke mate de onderneming op een bepaald moment in staat is om aan haar totale verplichtingen te voldoen (bron: CBS).</w:t>
      </w:r>
    </w:p>
    <w:p w14:paraId="56152D31" w14:textId="77777777" w:rsidR="009F2311" w:rsidRPr="00990F1C" w:rsidRDefault="009F2311" w:rsidP="009F2311">
      <w:pPr>
        <w:rPr>
          <w:rFonts w:ascii="Arial" w:hAnsi="Arial" w:cs="Arial"/>
        </w:rPr>
      </w:pPr>
    </w:p>
    <w:p w14:paraId="0573A4F2" w14:textId="77777777" w:rsidR="009F2311" w:rsidRPr="00990F1C" w:rsidRDefault="009F2311" w:rsidP="009F2311">
      <w:pPr>
        <w:rPr>
          <w:rFonts w:ascii="Arial" w:hAnsi="Arial" w:cs="Arial"/>
        </w:rPr>
      </w:pPr>
      <w:r w:rsidRPr="00990F1C">
        <w:rPr>
          <w:rFonts w:ascii="Arial" w:hAnsi="Arial" w:cs="Arial"/>
        </w:rPr>
        <w:t xml:space="preserve">De formule luidt als volgt: </w:t>
      </w:r>
    </w:p>
    <w:p w14:paraId="408B79DB" w14:textId="77777777" w:rsidR="009F2311" w:rsidRPr="00990F1C" w:rsidRDefault="009F2311" w:rsidP="009F2311">
      <w:pPr>
        <w:rPr>
          <w:rFonts w:ascii="Arial" w:hAnsi="Arial" w:cs="Arial"/>
        </w:rPr>
      </w:pPr>
    </w:p>
    <w:p w14:paraId="41CEAB43" w14:textId="77777777" w:rsidR="009F2311" w:rsidRPr="00990F1C" w:rsidRDefault="009F2311" w:rsidP="009F2311">
      <w:pPr>
        <w:rPr>
          <w:rFonts w:ascii="Arial" w:hAnsi="Arial" w:cs="Arial"/>
        </w:rPr>
      </w:pPr>
      <w:r w:rsidRPr="00990F1C">
        <w:rPr>
          <w:rFonts w:ascii="Arial" w:hAnsi="Arial" w:cs="Arial"/>
        </w:rPr>
        <w:t>Solvabiliteit = Totaal eigen vermogen / Totale waarde activa</w:t>
      </w:r>
    </w:p>
    <w:p w14:paraId="308D07FA" w14:textId="77777777" w:rsidR="009F2311" w:rsidRPr="00990F1C" w:rsidRDefault="009F2311" w:rsidP="009F2311">
      <w:pPr>
        <w:rPr>
          <w:rFonts w:ascii="Arial" w:hAnsi="Arial" w:cs="Arial"/>
        </w:rPr>
      </w:pPr>
    </w:p>
    <w:p w14:paraId="2D77C51B" w14:textId="77777777" w:rsidR="009F2311" w:rsidRPr="00B37122" w:rsidRDefault="009F2311" w:rsidP="009F2311">
      <w:pPr>
        <w:rPr>
          <w:rFonts w:ascii="Arial" w:hAnsi="Arial" w:cs="Arial"/>
          <w:lang w:val="en-US"/>
        </w:rPr>
      </w:pPr>
      <w:proofErr w:type="spellStart"/>
      <w:r w:rsidRPr="00B37122">
        <w:rPr>
          <w:rFonts w:ascii="Arial" w:hAnsi="Arial" w:cs="Arial"/>
          <w:lang w:val="en-US"/>
        </w:rPr>
        <w:t>Liquiditeit</w:t>
      </w:r>
      <w:proofErr w:type="spellEnd"/>
      <w:r w:rsidRPr="00B37122">
        <w:rPr>
          <w:rFonts w:ascii="Arial" w:hAnsi="Arial" w:cs="Arial"/>
          <w:lang w:val="en-US"/>
        </w:rPr>
        <w:t>: Quick ratio (acid test ratio)</w:t>
      </w:r>
    </w:p>
    <w:p w14:paraId="66D17AFE" w14:textId="77777777" w:rsidR="00655B7E" w:rsidRPr="00B37122" w:rsidRDefault="00655B7E" w:rsidP="009F2311">
      <w:pPr>
        <w:rPr>
          <w:rFonts w:ascii="Arial" w:hAnsi="Arial" w:cs="Arial"/>
          <w:lang w:val="en-US"/>
        </w:rPr>
      </w:pPr>
    </w:p>
    <w:p w14:paraId="0D68487B" w14:textId="77777777" w:rsidR="009F2311" w:rsidRPr="00990F1C" w:rsidRDefault="009F2311" w:rsidP="009F2311">
      <w:pPr>
        <w:rPr>
          <w:rFonts w:ascii="Arial" w:hAnsi="Arial" w:cs="Arial"/>
        </w:rPr>
      </w:pPr>
      <w:r w:rsidRPr="00990F1C">
        <w:rPr>
          <w:rFonts w:ascii="Arial" w:hAnsi="Arial" w:cs="Arial"/>
        </w:rPr>
        <w:t xml:space="preserve">De </w:t>
      </w:r>
      <w:proofErr w:type="spellStart"/>
      <w:r w:rsidRPr="00990F1C">
        <w:rPr>
          <w:rFonts w:ascii="Arial" w:hAnsi="Arial" w:cs="Arial"/>
        </w:rPr>
        <w:t>quick</w:t>
      </w:r>
      <w:proofErr w:type="spellEnd"/>
      <w:r w:rsidRPr="00990F1C">
        <w:rPr>
          <w:rFonts w:ascii="Arial" w:hAnsi="Arial" w:cs="Arial"/>
        </w:rPr>
        <w:t xml:space="preserve"> ratio wordt berekend door het vlottend kapitaal minus voorraden gedeeld door direct opeisbare schulden. Onder vlottend kapitaal wordt verstaan de som van de liquide middelen en die bezittingen die snel in liquide middelen om te zetten zijn, zoals debiteuren en courante effecten. Onder direct opeisbare schulden rekenen we de post crediteuren en eventuele bankschuld. (bron: CBS).</w:t>
      </w:r>
    </w:p>
    <w:p w14:paraId="74B140DE" w14:textId="77777777" w:rsidR="009F2311" w:rsidRPr="00990F1C" w:rsidRDefault="009F2311" w:rsidP="009F2311">
      <w:pPr>
        <w:rPr>
          <w:rFonts w:ascii="Arial" w:hAnsi="Arial" w:cs="Arial"/>
        </w:rPr>
      </w:pPr>
    </w:p>
    <w:p w14:paraId="4F12689A" w14:textId="77777777" w:rsidR="009F2311" w:rsidRPr="00990F1C" w:rsidRDefault="009F2311" w:rsidP="009F2311">
      <w:pPr>
        <w:rPr>
          <w:rFonts w:ascii="Arial" w:hAnsi="Arial" w:cs="Arial"/>
        </w:rPr>
      </w:pPr>
      <w:r w:rsidRPr="00990F1C">
        <w:rPr>
          <w:rFonts w:ascii="Arial" w:hAnsi="Arial" w:cs="Arial"/>
        </w:rPr>
        <w:t xml:space="preserve">De formule luidt als volgt: </w:t>
      </w:r>
    </w:p>
    <w:p w14:paraId="1043C1C7" w14:textId="77777777" w:rsidR="009F2311" w:rsidRPr="00990F1C" w:rsidRDefault="009F2311" w:rsidP="009F2311">
      <w:pPr>
        <w:rPr>
          <w:rFonts w:ascii="Arial" w:hAnsi="Arial" w:cs="Arial"/>
        </w:rPr>
      </w:pPr>
    </w:p>
    <w:p w14:paraId="126D9D01" w14:textId="77777777" w:rsidR="009F2311" w:rsidRPr="00990F1C" w:rsidRDefault="009F2311" w:rsidP="009F2311">
      <w:pPr>
        <w:rPr>
          <w:rFonts w:ascii="Arial" w:hAnsi="Arial" w:cs="Arial"/>
        </w:rPr>
      </w:pPr>
      <w:r w:rsidRPr="00990F1C">
        <w:rPr>
          <w:rFonts w:ascii="Arial" w:hAnsi="Arial" w:cs="Arial"/>
        </w:rPr>
        <w:t>Quick ratio = Totaal vlottend kapitaal / Direct opeisbare schulden</w:t>
      </w:r>
    </w:p>
    <w:p w14:paraId="122CDB33" w14:textId="77777777" w:rsidR="009F2311" w:rsidRPr="00990F1C" w:rsidRDefault="009F2311" w:rsidP="009F2311">
      <w:pPr>
        <w:rPr>
          <w:rFonts w:ascii="Arial" w:hAnsi="Arial" w:cs="Arial"/>
        </w:rPr>
      </w:pPr>
    </w:p>
    <w:p w14:paraId="5DE1F0F8" w14:textId="77777777" w:rsidR="009F2311" w:rsidRPr="00990F1C" w:rsidRDefault="009F2311" w:rsidP="009F2311">
      <w:pPr>
        <w:rPr>
          <w:rFonts w:ascii="Arial" w:hAnsi="Arial" w:cs="Arial"/>
        </w:rPr>
      </w:pPr>
      <w:r w:rsidRPr="00990F1C">
        <w:rPr>
          <w:rFonts w:ascii="Arial" w:hAnsi="Arial" w:cs="Arial"/>
        </w:rPr>
        <w:t xml:space="preserve">Gegadigden die een Solvabiliteit lager dan </w:t>
      </w:r>
      <w:r w:rsidRPr="007D3B32">
        <w:rPr>
          <w:rFonts w:ascii="Arial" w:hAnsi="Arial" w:cs="Arial"/>
        </w:rPr>
        <w:t>20%</w:t>
      </w:r>
      <w:r w:rsidRPr="00990F1C">
        <w:rPr>
          <w:rFonts w:ascii="Arial" w:hAnsi="Arial" w:cs="Arial"/>
        </w:rPr>
        <w:t xml:space="preserve"> hebben en/of een Quick Ratio lager dan </w:t>
      </w:r>
      <w:r w:rsidRPr="007D3B32">
        <w:rPr>
          <w:rFonts w:ascii="Arial" w:hAnsi="Arial" w:cs="Arial"/>
        </w:rPr>
        <w:t>0,5</w:t>
      </w:r>
      <w:r w:rsidRPr="00990F1C">
        <w:rPr>
          <w:rFonts w:ascii="Arial" w:hAnsi="Arial" w:cs="Arial"/>
        </w:rPr>
        <w:t xml:space="preserve"> worden uitgesloten van verdere deelname aan de aanbesteding.</w:t>
      </w:r>
    </w:p>
    <w:p w14:paraId="3FE631D6" w14:textId="77777777" w:rsidR="009F2311" w:rsidRPr="00990F1C" w:rsidRDefault="009F2311" w:rsidP="009F2311">
      <w:pPr>
        <w:rPr>
          <w:rFonts w:ascii="Arial" w:hAnsi="Arial" w:cs="Arial"/>
        </w:rPr>
      </w:pPr>
    </w:p>
    <w:p w14:paraId="7D12AD1D" w14:textId="77777777" w:rsidR="009F2311" w:rsidRPr="00990F1C" w:rsidRDefault="009F2311" w:rsidP="009F2311">
      <w:pPr>
        <w:rPr>
          <w:rFonts w:ascii="Arial" w:hAnsi="Arial" w:cs="Arial"/>
        </w:rPr>
      </w:pPr>
      <w:r w:rsidRPr="00990F1C">
        <w:rPr>
          <w:rFonts w:ascii="Arial" w:hAnsi="Arial" w:cs="Arial"/>
        </w:rPr>
        <w:t>In geval van een consortium gelden deze geschiktheidseisen voor alle deelnemers separaat. Als één van de deelnemers niet voldoet dan wordt het consortium niet geschikt bevonden voor verdere deelname.</w:t>
      </w:r>
    </w:p>
    <w:p w14:paraId="50883196" w14:textId="77777777" w:rsidR="009F2311" w:rsidRPr="00990F1C" w:rsidRDefault="009F2311" w:rsidP="000E4668">
      <w:pPr>
        <w:pStyle w:val="Kop3"/>
      </w:pPr>
      <w:r w:rsidRPr="00990F1C">
        <w:lastRenderedPageBreak/>
        <w:t>Referenties</w:t>
      </w:r>
    </w:p>
    <w:p w14:paraId="13E331AB" w14:textId="6D8B49D8" w:rsidR="006175E4" w:rsidRDefault="009F2311" w:rsidP="009F2311">
      <w:pPr>
        <w:rPr>
          <w:rFonts w:ascii="Arial" w:hAnsi="Arial" w:cs="Arial"/>
        </w:rPr>
      </w:pPr>
      <w:r w:rsidRPr="00990F1C">
        <w:rPr>
          <w:rFonts w:ascii="Arial" w:hAnsi="Arial" w:cs="Arial"/>
        </w:rPr>
        <w:t>De Inschrijver dient minimaal één en maximaal drie referenties te overleggen van in de laatste drie jaar voltooide gelijksoortige opdrachten die naar tevredenheid van de betreffende opdrachtgever zijn verricht.</w:t>
      </w:r>
      <w:r w:rsidR="006175E4">
        <w:rPr>
          <w:rFonts w:ascii="Arial" w:hAnsi="Arial" w:cs="Arial"/>
        </w:rPr>
        <w:t xml:space="preserve"> Hiermee wordt bedoeld een opdracht </w:t>
      </w:r>
      <w:r w:rsidR="000B2A15">
        <w:rPr>
          <w:rFonts w:ascii="Arial" w:hAnsi="Arial" w:cs="Arial"/>
        </w:rPr>
        <w:t xml:space="preserve">met een </w:t>
      </w:r>
      <w:r w:rsidR="006175E4">
        <w:rPr>
          <w:rFonts w:ascii="Arial" w:hAnsi="Arial" w:cs="Arial"/>
        </w:rPr>
        <w:t xml:space="preserve">vergelijkbaar volume </w:t>
      </w:r>
      <w:r w:rsidR="000B2A15">
        <w:rPr>
          <w:rFonts w:ascii="Arial" w:hAnsi="Arial" w:cs="Arial"/>
        </w:rPr>
        <w:t xml:space="preserve">waarbij een opdrachtgever </w:t>
      </w:r>
      <w:r w:rsidR="006175E4">
        <w:rPr>
          <w:rFonts w:ascii="Arial" w:hAnsi="Arial" w:cs="Arial"/>
        </w:rPr>
        <w:t xml:space="preserve">het document management heeft ondergebracht bij de leverancier. </w:t>
      </w:r>
      <w:r w:rsidR="000B2A15">
        <w:rPr>
          <w:rFonts w:ascii="Arial" w:hAnsi="Arial" w:cs="Arial"/>
        </w:rPr>
        <w:t>Dit betreft het gehele proces van invoer (</w:t>
      </w:r>
      <w:r w:rsidR="006175E4">
        <w:rPr>
          <w:rFonts w:ascii="Arial" w:hAnsi="Arial" w:cs="Arial"/>
        </w:rPr>
        <w:t>scannen, gegevensuitwisseling)</w:t>
      </w:r>
      <w:r w:rsidR="000B2A15">
        <w:rPr>
          <w:rFonts w:ascii="Arial" w:hAnsi="Arial" w:cs="Arial"/>
        </w:rPr>
        <w:t xml:space="preserve">, het genereren van berichten (inclusief business </w:t>
      </w:r>
      <w:proofErr w:type="spellStart"/>
      <w:r w:rsidR="000B2A15">
        <w:rPr>
          <w:rFonts w:ascii="Arial" w:hAnsi="Arial" w:cs="Arial"/>
        </w:rPr>
        <w:t>rules</w:t>
      </w:r>
      <w:proofErr w:type="spellEnd"/>
      <w:r w:rsidR="000B2A15">
        <w:rPr>
          <w:rFonts w:ascii="Arial" w:hAnsi="Arial" w:cs="Arial"/>
        </w:rPr>
        <w:t xml:space="preserve"> en vormgeving)</w:t>
      </w:r>
      <w:r w:rsidR="006175E4">
        <w:rPr>
          <w:rFonts w:ascii="Arial" w:hAnsi="Arial" w:cs="Arial"/>
        </w:rPr>
        <w:t>,</w:t>
      </w:r>
      <w:r w:rsidR="000B2A15">
        <w:rPr>
          <w:rFonts w:ascii="Arial" w:hAnsi="Arial" w:cs="Arial"/>
        </w:rPr>
        <w:t xml:space="preserve"> het verzenden van berichten (via e-mail en print/</w:t>
      </w:r>
      <w:proofErr w:type="spellStart"/>
      <w:r w:rsidR="000B2A15">
        <w:rPr>
          <w:rFonts w:ascii="Arial" w:hAnsi="Arial" w:cs="Arial"/>
        </w:rPr>
        <w:t>buspost</w:t>
      </w:r>
      <w:proofErr w:type="spellEnd"/>
      <w:r w:rsidR="000B2A15">
        <w:rPr>
          <w:rFonts w:ascii="Arial" w:hAnsi="Arial" w:cs="Arial"/>
        </w:rPr>
        <w:t>) en archiveringsfunctie (opslag en ontsluiting naar de organisatie van de leverancier via gegevensuitwisseling en ‘</w:t>
      </w:r>
      <w:proofErr w:type="spellStart"/>
      <w:r w:rsidR="000B2A15">
        <w:rPr>
          <w:rFonts w:ascii="Arial" w:hAnsi="Arial" w:cs="Arial"/>
        </w:rPr>
        <w:t>webtools</w:t>
      </w:r>
      <w:proofErr w:type="spellEnd"/>
      <w:r w:rsidR="000B2A15">
        <w:rPr>
          <w:rFonts w:ascii="Arial" w:hAnsi="Arial" w:cs="Arial"/>
        </w:rPr>
        <w:t>’)</w:t>
      </w:r>
    </w:p>
    <w:p w14:paraId="0DF52F5C" w14:textId="77777777" w:rsidR="009F2311" w:rsidRPr="00990F1C" w:rsidRDefault="009F2311" w:rsidP="009F2311">
      <w:pPr>
        <w:rPr>
          <w:rFonts w:ascii="Arial" w:hAnsi="Arial" w:cs="Arial"/>
        </w:rPr>
      </w:pPr>
    </w:p>
    <w:p w14:paraId="1226A5C8" w14:textId="77777777" w:rsidR="009F2311" w:rsidRDefault="009F2311" w:rsidP="009F2311">
      <w:pPr>
        <w:rPr>
          <w:rFonts w:ascii="Arial" w:hAnsi="Arial" w:cs="Arial"/>
        </w:rPr>
      </w:pPr>
      <w:r w:rsidRPr="00990F1C">
        <w:rPr>
          <w:rFonts w:ascii="Arial" w:hAnsi="Arial" w:cs="Arial"/>
        </w:rPr>
        <w:t>In de beschrijving van de gevraagde ervaring moeten tenminste de volgende aspecten aan de orde komen:</w:t>
      </w:r>
    </w:p>
    <w:p w14:paraId="6FB29676" w14:textId="77777777" w:rsidR="00655B7E" w:rsidRPr="00990F1C" w:rsidRDefault="00655B7E" w:rsidP="009F2311">
      <w:pPr>
        <w:rPr>
          <w:rFonts w:ascii="Arial" w:hAnsi="Arial" w:cs="Arial"/>
        </w:rPr>
      </w:pPr>
    </w:p>
    <w:p w14:paraId="31431E89" w14:textId="77777777" w:rsidR="009F2311" w:rsidRPr="00990F1C" w:rsidRDefault="009F2311" w:rsidP="00655B7E">
      <w:pPr>
        <w:pStyle w:val="Lijstalinea"/>
        <w:numPr>
          <w:ilvl w:val="0"/>
          <w:numId w:val="8"/>
        </w:numPr>
        <w:rPr>
          <w:color w:val="000000"/>
        </w:rPr>
      </w:pPr>
      <w:r w:rsidRPr="00990F1C">
        <w:rPr>
          <w:color w:val="000000"/>
        </w:rPr>
        <w:t>naam, soort en vestigingsland van referentieorganisatie of -persoon;</w:t>
      </w:r>
    </w:p>
    <w:p w14:paraId="76F7365F" w14:textId="77777777" w:rsidR="009F2311" w:rsidRPr="00990F1C" w:rsidRDefault="009F2311" w:rsidP="00655B7E">
      <w:pPr>
        <w:pStyle w:val="Lijstalinea"/>
        <w:numPr>
          <w:ilvl w:val="0"/>
          <w:numId w:val="8"/>
        </w:numPr>
        <w:rPr>
          <w:color w:val="000000"/>
        </w:rPr>
      </w:pPr>
      <w:r w:rsidRPr="00990F1C">
        <w:rPr>
          <w:color w:val="000000"/>
        </w:rPr>
        <w:t>contactpersoon, voorzien van telefoonnummer;</w:t>
      </w:r>
    </w:p>
    <w:p w14:paraId="04EDDB18" w14:textId="77777777" w:rsidR="009F2311" w:rsidRPr="00990F1C" w:rsidRDefault="009F2311" w:rsidP="00655B7E">
      <w:pPr>
        <w:pStyle w:val="Lijstalinea"/>
        <w:numPr>
          <w:ilvl w:val="0"/>
          <w:numId w:val="8"/>
        </w:numPr>
        <w:rPr>
          <w:color w:val="000000"/>
        </w:rPr>
      </w:pPr>
      <w:r w:rsidRPr="00990F1C">
        <w:rPr>
          <w:color w:val="000000"/>
        </w:rPr>
        <w:t>omvang en duur (begin- en eindtijdstip) van de referentieopdracht/ het project;</w:t>
      </w:r>
    </w:p>
    <w:p w14:paraId="33FACF82" w14:textId="77777777" w:rsidR="009F2311" w:rsidRPr="00990F1C" w:rsidRDefault="009F2311" w:rsidP="00655B7E">
      <w:pPr>
        <w:pStyle w:val="Lijstalinea"/>
        <w:numPr>
          <w:ilvl w:val="0"/>
          <w:numId w:val="8"/>
        </w:numPr>
        <w:rPr>
          <w:color w:val="000000"/>
        </w:rPr>
      </w:pPr>
      <w:r w:rsidRPr="00990F1C">
        <w:rPr>
          <w:color w:val="000000"/>
        </w:rPr>
        <w:t>omschrijving van de referentieopdracht;</w:t>
      </w:r>
    </w:p>
    <w:p w14:paraId="37F77303" w14:textId="77777777" w:rsidR="009F2311" w:rsidRPr="00990F1C" w:rsidRDefault="009F2311" w:rsidP="00655B7E">
      <w:pPr>
        <w:pStyle w:val="Lijstalinea"/>
        <w:numPr>
          <w:ilvl w:val="0"/>
          <w:numId w:val="8"/>
        </w:numPr>
        <w:rPr>
          <w:color w:val="000000"/>
        </w:rPr>
      </w:pPr>
      <w:r w:rsidRPr="00990F1C">
        <w:rPr>
          <w:color w:val="000000"/>
        </w:rPr>
        <w:t>korte omschrijving van het project;</w:t>
      </w:r>
    </w:p>
    <w:p w14:paraId="2B040A31" w14:textId="77777777" w:rsidR="009F2311" w:rsidRPr="00990F1C" w:rsidRDefault="009F2311" w:rsidP="00655B7E">
      <w:pPr>
        <w:pStyle w:val="Lijstalinea"/>
        <w:numPr>
          <w:ilvl w:val="0"/>
          <w:numId w:val="8"/>
        </w:numPr>
      </w:pPr>
      <w:r w:rsidRPr="00990F1C">
        <w:rPr>
          <w:color w:val="000000"/>
        </w:rPr>
        <w:t>eventuele bijzonderheden</w:t>
      </w:r>
      <w:r w:rsidRPr="00990F1C">
        <w:t>.</w:t>
      </w:r>
    </w:p>
    <w:p w14:paraId="5507B3F2" w14:textId="77777777" w:rsidR="009F2311" w:rsidRPr="00990F1C" w:rsidRDefault="009F2311" w:rsidP="009F2311">
      <w:pPr>
        <w:rPr>
          <w:rFonts w:ascii="Arial" w:hAnsi="Arial" w:cs="Arial"/>
        </w:rPr>
      </w:pPr>
    </w:p>
    <w:p w14:paraId="238F22F5" w14:textId="49774F68" w:rsidR="00CB63A2" w:rsidRPr="00A96EE3" w:rsidRDefault="009F2311" w:rsidP="0010688D">
      <w:pPr>
        <w:rPr>
          <w:rFonts w:eastAsia="MS Mincho"/>
          <w:highlight w:val="yellow"/>
        </w:rPr>
      </w:pPr>
      <w:r w:rsidRPr="00990F1C">
        <w:rPr>
          <w:rFonts w:ascii="Arial" w:hAnsi="Arial" w:cs="Arial"/>
        </w:rPr>
        <w:t>De Gegadigden dienen per referenties het “</w:t>
      </w:r>
      <w:r w:rsidRPr="006553B0">
        <w:rPr>
          <w:rFonts w:ascii="Arial" w:hAnsi="Arial" w:cs="Arial"/>
        </w:rPr>
        <w:t>invulformulier referenties” (bijlage 4) in te vullen.</w:t>
      </w:r>
      <w:r w:rsidR="0010688D">
        <w:rPr>
          <w:rFonts w:ascii="Arial" w:hAnsi="Arial" w:cs="Arial"/>
        </w:rPr>
        <w:t xml:space="preserve"> Als minimale omvang voor een referent </w:t>
      </w:r>
      <w:r w:rsidR="0010688D" w:rsidRPr="00D37173">
        <w:rPr>
          <w:rFonts w:ascii="Arial" w:hAnsi="Arial" w:cs="Arial"/>
        </w:rPr>
        <w:t xml:space="preserve">geldt een bedrag van </w:t>
      </w:r>
      <w:r w:rsidR="00D37173" w:rsidRPr="00D37173">
        <w:rPr>
          <w:rFonts w:ascii="Arial" w:hAnsi="Arial" w:cs="Arial"/>
        </w:rPr>
        <w:t>€ 300.000,-- (gemeten over de contractperiode)</w:t>
      </w:r>
      <w:r w:rsidR="0010688D" w:rsidRPr="00D37173">
        <w:rPr>
          <w:rFonts w:ascii="Arial" w:hAnsi="Arial" w:cs="Arial"/>
        </w:rPr>
        <w:t>.</w:t>
      </w:r>
      <w:r w:rsidR="0010688D">
        <w:rPr>
          <w:rFonts w:ascii="Arial" w:hAnsi="Arial" w:cs="Arial"/>
        </w:rPr>
        <w:t xml:space="preserve"> </w:t>
      </w:r>
    </w:p>
    <w:p w14:paraId="453CD4E4" w14:textId="77777777" w:rsidR="00CB63A2" w:rsidRPr="00990F1C" w:rsidRDefault="00CB63A2" w:rsidP="009F2311">
      <w:pPr>
        <w:rPr>
          <w:rFonts w:ascii="Arial" w:hAnsi="Arial" w:cs="Arial"/>
        </w:rPr>
      </w:pPr>
    </w:p>
    <w:p w14:paraId="49BFF808" w14:textId="139CDE47" w:rsidR="009F2311" w:rsidRPr="00990F1C" w:rsidRDefault="009F2311" w:rsidP="009F2311">
      <w:pPr>
        <w:rPr>
          <w:rFonts w:ascii="Arial" w:hAnsi="Arial" w:cs="Arial"/>
        </w:rPr>
      </w:pPr>
      <w:r w:rsidRPr="00990F1C">
        <w:rPr>
          <w:rFonts w:ascii="Arial" w:hAnsi="Arial" w:cs="Arial"/>
        </w:rPr>
        <w:t xml:space="preserve">De Opdrachtgever heeft het recht de ingediende referenties te verifiëren. De Inschrijver gaat er mee akkoord dat PWN zonder tussenkomst van de </w:t>
      </w:r>
      <w:r w:rsidR="00C109E1">
        <w:rPr>
          <w:rFonts w:ascii="Arial" w:hAnsi="Arial" w:cs="Arial"/>
        </w:rPr>
        <w:t>Gegadigde</w:t>
      </w:r>
      <w:r w:rsidR="00C109E1" w:rsidRPr="00990F1C">
        <w:rPr>
          <w:rFonts w:ascii="Arial" w:hAnsi="Arial" w:cs="Arial"/>
        </w:rPr>
        <w:t xml:space="preserve"> </w:t>
      </w:r>
      <w:r w:rsidRPr="00990F1C">
        <w:rPr>
          <w:rFonts w:ascii="Arial" w:hAnsi="Arial" w:cs="Arial"/>
        </w:rPr>
        <w:t>contact op mag nemen met de vermelde contactpersoon.</w:t>
      </w:r>
    </w:p>
    <w:p w14:paraId="649B3680" w14:textId="77777777" w:rsidR="009F2311" w:rsidRPr="00990F1C" w:rsidRDefault="009F2311" w:rsidP="000E4668">
      <w:pPr>
        <w:pStyle w:val="Kop3"/>
      </w:pPr>
      <w:r w:rsidRPr="00990F1C">
        <w:t>Aantoonbaar MVO Beleid</w:t>
      </w:r>
    </w:p>
    <w:p w14:paraId="3186C669" w14:textId="77777777" w:rsidR="009F2311" w:rsidRPr="00990F1C" w:rsidRDefault="009F2311" w:rsidP="009F2311">
      <w:pPr>
        <w:rPr>
          <w:rFonts w:ascii="Arial" w:hAnsi="Arial" w:cs="Arial"/>
        </w:rPr>
      </w:pPr>
      <w:r w:rsidRPr="00990F1C">
        <w:rPr>
          <w:rFonts w:ascii="Arial" w:hAnsi="Arial" w:cs="Arial"/>
        </w:rPr>
        <w:t>Het belang dat PWN hecht aan MVO komt tot uiting in de manier waarop we met productiemiddelen zoals energie omgaan, de manier waarop wij natuur beheer doen en de wijze waarop ontwikkelingslanden worden geholpen met water vraagstukken. PWN zoekt Gegadigden die ook actief bezig zijn met MVO.</w:t>
      </w:r>
    </w:p>
    <w:p w14:paraId="1A7671EE" w14:textId="77777777" w:rsidR="009F2311" w:rsidRPr="00990F1C" w:rsidRDefault="009F2311" w:rsidP="009F2311">
      <w:pPr>
        <w:rPr>
          <w:rFonts w:ascii="Arial" w:hAnsi="Arial" w:cs="Arial"/>
        </w:rPr>
      </w:pPr>
    </w:p>
    <w:p w14:paraId="4CFD6B63" w14:textId="77777777" w:rsidR="009F2311" w:rsidRPr="00990F1C" w:rsidRDefault="009F2311" w:rsidP="009F2311">
      <w:pPr>
        <w:rPr>
          <w:rFonts w:ascii="Arial" w:hAnsi="Arial" w:cs="Arial"/>
        </w:rPr>
      </w:pPr>
      <w:r w:rsidRPr="00990F1C">
        <w:rPr>
          <w:rFonts w:ascii="Arial" w:hAnsi="Arial" w:cs="Arial"/>
        </w:rPr>
        <w:t>MVO bestaat voor PWN uit een drietal componenten:</w:t>
      </w:r>
    </w:p>
    <w:p w14:paraId="310D8A16" w14:textId="77777777" w:rsidR="009F2311" w:rsidRPr="00990F1C" w:rsidRDefault="009F2311" w:rsidP="009F2311">
      <w:pPr>
        <w:rPr>
          <w:rFonts w:ascii="Arial" w:hAnsi="Arial" w:cs="Arial"/>
        </w:rPr>
      </w:pPr>
    </w:p>
    <w:p w14:paraId="6F772EA7" w14:textId="77777777" w:rsidR="009F2311" w:rsidRPr="00990F1C" w:rsidRDefault="009F2311" w:rsidP="00CE73EB">
      <w:pPr>
        <w:pStyle w:val="Lijstalinea"/>
        <w:numPr>
          <w:ilvl w:val="0"/>
          <w:numId w:val="4"/>
        </w:numPr>
        <w:ind w:left="426" w:hanging="426"/>
        <w:rPr>
          <w:color w:val="000000"/>
        </w:rPr>
      </w:pPr>
      <w:r w:rsidRPr="00990F1C">
        <w:rPr>
          <w:color w:val="000000"/>
        </w:rPr>
        <w:t>Economische aspecten</w:t>
      </w:r>
    </w:p>
    <w:p w14:paraId="4A45B381" w14:textId="77777777" w:rsidR="009F2311" w:rsidRPr="00990F1C" w:rsidRDefault="009F2311" w:rsidP="00CE73EB">
      <w:pPr>
        <w:pStyle w:val="Lijstalinea"/>
        <w:numPr>
          <w:ilvl w:val="0"/>
          <w:numId w:val="4"/>
        </w:numPr>
        <w:ind w:left="426" w:hanging="426"/>
        <w:rPr>
          <w:color w:val="000000"/>
        </w:rPr>
      </w:pPr>
      <w:r w:rsidRPr="00990F1C">
        <w:rPr>
          <w:color w:val="000000"/>
        </w:rPr>
        <w:t>Milieu aspecten</w:t>
      </w:r>
    </w:p>
    <w:p w14:paraId="6F0438FF" w14:textId="77777777" w:rsidR="009F2311" w:rsidRPr="00990F1C" w:rsidRDefault="009F2311" w:rsidP="00CE73EB">
      <w:pPr>
        <w:pStyle w:val="Lijstalinea"/>
        <w:numPr>
          <w:ilvl w:val="0"/>
          <w:numId w:val="4"/>
        </w:numPr>
        <w:ind w:left="426" w:hanging="426"/>
        <w:rPr>
          <w:color w:val="000000"/>
        </w:rPr>
      </w:pPr>
      <w:r w:rsidRPr="00990F1C">
        <w:rPr>
          <w:color w:val="000000"/>
        </w:rPr>
        <w:t>Sociale aspecten</w:t>
      </w:r>
    </w:p>
    <w:p w14:paraId="100B8660" w14:textId="77777777" w:rsidR="009F2311" w:rsidRPr="00990F1C" w:rsidRDefault="009F2311" w:rsidP="009F2311">
      <w:pPr>
        <w:rPr>
          <w:rFonts w:ascii="Arial" w:hAnsi="Arial" w:cs="Arial"/>
        </w:rPr>
      </w:pPr>
    </w:p>
    <w:p w14:paraId="252ECE8B" w14:textId="77777777" w:rsidR="009F2311" w:rsidRPr="00990F1C" w:rsidRDefault="009F2311" w:rsidP="009F2311">
      <w:pPr>
        <w:rPr>
          <w:rFonts w:ascii="Arial" w:hAnsi="Arial" w:cs="Arial"/>
        </w:rPr>
      </w:pPr>
      <w:r w:rsidRPr="00990F1C">
        <w:rPr>
          <w:rFonts w:ascii="Arial" w:hAnsi="Arial" w:cs="Arial"/>
        </w:rPr>
        <w:t>De Gegadigden dienen aan te tonen dat haar organisatie MVO beleid heeft beschreven voor alle drie aspecten (economisch, milieu en sociaal). Dit beleid dient door de directie geaccordeerd te zijn. Om dit aan te tonen dient Gegadigde een recent toepasselijk beleidsdocument (niet ouder dan 2012) bij te voegen.</w:t>
      </w:r>
    </w:p>
    <w:p w14:paraId="0FB670C8" w14:textId="77777777" w:rsidR="009F2311" w:rsidRPr="00990F1C" w:rsidRDefault="009F2311" w:rsidP="000E4668">
      <w:pPr>
        <w:pStyle w:val="Kop3"/>
      </w:pPr>
      <w:r w:rsidRPr="00990F1C">
        <w:t>Programma van Eisen</w:t>
      </w:r>
    </w:p>
    <w:p w14:paraId="65116AAB" w14:textId="0408188C" w:rsidR="00655B7E" w:rsidRPr="00990F1C" w:rsidRDefault="009F2311" w:rsidP="009F2311">
      <w:pPr>
        <w:rPr>
          <w:rFonts w:ascii="Arial" w:hAnsi="Arial" w:cs="Arial"/>
        </w:rPr>
      </w:pPr>
      <w:r w:rsidRPr="00990F1C">
        <w:rPr>
          <w:rFonts w:ascii="Arial" w:hAnsi="Arial" w:cs="Arial"/>
        </w:rPr>
        <w:t xml:space="preserve">De Gegadigde dient te voldoen aan </w:t>
      </w:r>
      <w:r w:rsidR="001121A2">
        <w:rPr>
          <w:rFonts w:ascii="Arial" w:hAnsi="Arial" w:cs="Arial"/>
        </w:rPr>
        <w:t>de</w:t>
      </w:r>
      <w:r w:rsidRPr="00990F1C">
        <w:rPr>
          <w:rFonts w:ascii="Arial" w:hAnsi="Arial" w:cs="Arial"/>
        </w:rPr>
        <w:t xml:space="preserve"> eisen genoemd in het Programma van Eisen </w:t>
      </w:r>
      <w:r w:rsidR="002261DE" w:rsidRPr="00990F1C">
        <w:rPr>
          <w:rFonts w:ascii="Arial" w:hAnsi="Arial" w:cs="Arial"/>
        </w:rPr>
        <w:t xml:space="preserve">zoals onderdeel van dit </w:t>
      </w:r>
      <w:r w:rsidR="002261DE" w:rsidRPr="00275D42">
        <w:rPr>
          <w:rFonts w:ascii="Arial" w:hAnsi="Arial" w:cs="Arial"/>
        </w:rPr>
        <w:t>document</w:t>
      </w:r>
      <w:r w:rsidR="00CB63A2" w:rsidRPr="00275D42">
        <w:rPr>
          <w:rFonts w:ascii="Arial" w:hAnsi="Arial" w:cs="Arial"/>
        </w:rPr>
        <w:t xml:space="preserve"> </w:t>
      </w:r>
      <w:r w:rsidR="00275D42" w:rsidRPr="00275D42">
        <w:rPr>
          <w:rFonts w:ascii="Arial" w:hAnsi="Arial" w:cs="Arial"/>
        </w:rPr>
        <w:t>(hoofdstuk 8</w:t>
      </w:r>
      <w:r w:rsidR="00CB63A2" w:rsidRPr="00275D42">
        <w:rPr>
          <w:rFonts w:ascii="Arial" w:hAnsi="Arial" w:cs="Arial"/>
        </w:rPr>
        <w:t>)</w:t>
      </w:r>
      <w:r w:rsidR="001121A2" w:rsidRPr="00275D42">
        <w:rPr>
          <w:rFonts w:ascii="Arial" w:hAnsi="Arial" w:cs="Arial"/>
        </w:rPr>
        <w:t xml:space="preserve">. De Gegadigde dient daartoe het invulformulier in bijlage </w:t>
      </w:r>
      <w:r w:rsidR="001F6F02">
        <w:rPr>
          <w:rFonts w:ascii="Arial" w:hAnsi="Arial" w:cs="Arial"/>
        </w:rPr>
        <w:t xml:space="preserve">9 </w:t>
      </w:r>
      <w:r w:rsidR="001121A2" w:rsidRPr="00275D42">
        <w:rPr>
          <w:rFonts w:ascii="Arial" w:hAnsi="Arial" w:cs="Arial"/>
        </w:rPr>
        <w:t>te gebruiken waarin voor elke eis wordt aangegeven of de gegadigde (1) hier aan kan voldoen en (2) desgewenst een toelichting bij het antwoord kan geven.</w:t>
      </w:r>
      <w:r w:rsidR="001121A2" w:rsidRPr="00990F1C">
        <w:rPr>
          <w:rFonts w:ascii="Arial" w:hAnsi="Arial" w:cs="Arial"/>
        </w:rPr>
        <w:t xml:space="preserve"> </w:t>
      </w:r>
    </w:p>
    <w:p w14:paraId="6835FCEF" w14:textId="77777777" w:rsidR="009F2311" w:rsidRDefault="009F2311" w:rsidP="009F2311">
      <w:pPr>
        <w:rPr>
          <w:rFonts w:ascii="Arial" w:hAnsi="Arial" w:cs="Arial"/>
          <w:sz w:val="22"/>
          <w:szCs w:val="22"/>
        </w:rPr>
      </w:pPr>
    </w:p>
    <w:p w14:paraId="7A353C5B" w14:textId="77777777" w:rsidR="00520170" w:rsidRPr="00E24795" w:rsidRDefault="00520170" w:rsidP="00520170">
      <w:pPr>
        <w:rPr>
          <w:rFonts w:ascii="Arial" w:hAnsi="Arial" w:cs="Arial"/>
        </w:rPr>
      </w:pPr>
      <w:r w:rsidRPr="00E24795">
        <w:rPr>
          <w:rFonts w:ascii="Arial" w:hAnsi="Arial" w:cs="Arial"/>
        </w:rPr>
        <w:t>N.B. Door het afleggen van de Eigen verklaring (bijlage 1) hoeft de Gegadigde initieel niet de officiële bewijsstukken (verklaring Een verklaring van een bevoegde gerechtelijke of overheidsinstantie</w:t>
      </w:r>
      <w:r w:rsidR="00275D42">
        <w:rPr>
          <w:rFonts w:ascii="Arial" w:hAnsi="Arial" w:cs="Arial"/>
        </w:rPr>
        <w:t xml:space="preserve">, </w:t>
      </w:r>
      <w:r w:rsidRPr="00E24795">
        <w:rPr>
          <w:rFonts w:ascii="Arial" w:hAnsi="Arial" w:cs="Arial"/>
        </w:rPr>
        <w:t>verklaring</w:t>
      </w:r>
      <w:r w:rsidR="00275D42">
        <w:rPr>
          <w:rFonts w:ascii="Arial" w:hAnsi="Arial" w:cs="Arial"/>
        </w:rPr>
        <w:t>en</w:t>
      </w:r>
      <w:r w:rsidRPr="00E24795">
        <w:rPr>
          <w:rFonts w:ascii="Arial" w:hAnsi="Arial" w:cs="Arial"/>
        </w:rPr>
        <w:t xml:space="preserve"> Belastingdienst</w:t>
      </w:r>
      <w:r w:rsidR="00275D42">
        <w:rPr>
          <w:rFonts w:ascii="Arial" w:hAnsi="Arial" w:cs="Arial"/>
        </w:rPr>
        <w:t xml:space="preserve">) </w:t>
      </w:r>
      <w:r w:rsidRPr="00E24795">
        <w:rPr>
          <w:rFonts w:ascii="Arial" w:hAnsi="Arial" w:cs="Arial"/>
        </w:rPr>
        <w:t>te overleggen.</w:t>
      </w:r>
    </w:p>
    <w:p w14:paraId="67595F99" w14:textId="77777777" w:rsidR="002261DE" w:rsidRPr="00520170" w:rsidRDefault="00520170" w:rsidP="00520170">
      <w:pPr>
        <w:rPr>
          <w:rFonts w:ascii="Arial" w:hAnsi="Arial" w:cs="Arial"/>
        </w:rPr>
      </w:pPr>
      <w:r w:rsidRPr="00E24795">
        <w:rPr>
          <w:rFonts w:ascii="Arial" w:hAnsi="Arial" w:cs="Arial"/>
        </w:rPr>
        <w:t>PWN zal de Gegadigden, die na ee</w:t>
      </w:r>
      <w:r w:rsidR="00275D42">
        <w:rPr>
          <w:rFonts w:ascii="Arial" w:hAnsi="Arial" w:cs="Arial"/>
        </w:rPr>
        <w:t xml:space="preserve">n eerste beoordeling </w:t>
      </w:r>
      <w:r w:rsidRPr="00E24795">
        <w:rPr>
          <w:rFonts w:ascii="Arial" w:hAnsi="Arial" w:cs="Arial"/>
        </w:rPr>
        <w:t>in aanmerking komen voor selectie, verplichten om alsnog deze officiële bewijsstukken te overleggen. Indien deze bewijsstukken niet stroken met de eigen verklaring, dan wordt de Gegadigde uitgesloten van deelname.</w:t>
      </w:r>
    </w:p>
    <w:p w14:paraId="6AB56A30" w14:textId="77777777" w:rsidR="002261DE" w:rsidRDefault="002261DE" w:rsidP="009F2311">
      <w:pPr>
        <w:rPr>
          <w:rFonts w:ascii="Arial" w:hAnsi="Arial" w:cs="Arial"/>
        </w:rPr>
      </w:pPr>
    </w:p>
    <w:p w14:paraId="4CB7AC12" w14:textId="77777777" w:rsidR="00520170" w:rsidRPr="00FA6785" w:rsidRDefault="00520170" w:rsidP="00520170">
      <w:pPr>
        <w:pStyle w:val="Kop1"/>
      </w:pPr>
      <w:bookmarkStart w:id="16" w:name="_Toc379527947"/>
      <w:bookmarkStart w:id="17" w:name="_Toc386792234"/>
      <w:r>
        <w:lastRenderedPageBreak/>
        <w:t>Overige inlichtingen</w:t>
      </w:r>
      <w:bookmarkEnd w:id="16"/>
      <w:bookmarkEnd w:id="17"/>
    </w:p>
    <w:p w14:paraId="3D511950" w14:textId="77777777" w:rsidR="00520170" w:rsidRPr="00520170" w:rsidRDefault="00520170" w:rsidP="00520170">
      <w:pPr>
        <w:pStyle w:val="Lijstalinea"/>
        <w:numPr>
          <w:ilvl w:val="0"/>
          <w:numId w:val="35"/>
        </w:numPr>
      </w:pPr>
      <w:r w:rsidRPr="00520170">
        <w:t>De aanvraag tot deelneming en de inschrijving dienen opgesteld te worden in het Nederlands.</w:t>
      </w:r>
    </w:p>
    <w:p w14:paraId="6B44E5AE" w14:textId="77777777" w:rsidR="00520170" w:rsidRPr="00520170" w:rsidRDefault="00520170" w:rsidP="00520170">
      <w:pPr>
        <w:pStyle w:val="Lijstalinea"/>
        <w:numPr>
          <w:ilvl w:val="0"/>
          <w:numId w:val="35"/>
        </w:numPr>
      </w:pPr>
      <w:r w:rsidRPr="00520170">
        <w:t>Verklaringen die later onjuist blijken te zijn kunnen leiden tot diskwalificatie en uitsluiting van de verdere aanbestedingsprocedure.</w:t>
      </w:r>
    </w:p>
    <w:p w14:paraId="4D2C3953" w14:textId="77777777" w:rsidR="00520170" w:rsidRPr="00520170" w:rsidRDefault="00520170" w:rsidP="00520170">
      <w:pPr>
        <w:pStyle w:val="Lijstalinea"/>
        <w:numPr>
          <w:ilvl w:val="0"/>
          <w:numId w:val="35"/>
        </w:numPr>
      </w:pPr>
      <w:r w:rsidRPr="00520170">
        <w:t>Gevraagde documenten en gegevens dienen in de volgorde van de nummering gehanteerd in deze aanbestedingsleidraad te worden aangeleverd.</w:t>
      </w:r>
    </w:p>
    <w:p w14:paraId="349FFB65" w14:textId="77777777" w:rsidR="00520170" w:rsidRPr="00275D42" w:rsidRDefault="00520170" w:rsidP="00520170">
      <w:pPr>
        <w:pStyle w:val="Lijstalinea"/>
        <w:numPr>
          <w:ilvl w:val="0"/>
          <w:numId w:val="35"/>
        </w:numPr>
      </w:pPr>
      <w:r w:rsidRPr="00520170">
        <w:t>Inzendingen dienen zowel in hard copy te worden verstrekt als ook digitaal (CD-ROM of USB-stick; MS-Word en MS-Excel bestanden en Pdf-</w:t>
      </w:r>
      <w:r w:rsidRPr="00275D42">
        <w:t>bestanden) Het formaat van door PWN aangeleverde bestanden dient niet te worden gewijzigd.</w:t>
      </w:r>
    </w:p>
    <w:p w14:paraId="787C2E26" w14:textId="77777777" w:rsidR="00520170" w:rsidRPr="00520170" w:rsidRDefault="00520170" w:rsidP="00520170">
      <w:pPr>
        <w:pStyle w:val="Lijstalinea"/>
        <w:numPr>
          <w:ilvl w:val="0"/>
          <w:numId w:val="35"/>
        </w:numPr>
      </w:pPr>
      <w:r w:rsidRPr="00275D42">
        <w:t xml:space="preserve">De aanvraag tot deelneming dient uitsluitend bij het in </w:t>
      </w:r>
      <w:r w:rsidR="00275D42" w:rsidRPr="00275D42">
        <w:t xml:space="preserve">paragraaf 1.5 </w:t>
      </w:r>
      <w:r w:rsidRPr="00275D42">
        <w:t>genoemde adres per post of bij de receptie te worden aangeboden. De post dient herkenbaar te worden aangeboden; op de poststukken dient duidelijk te worden vermeld dat</w:t>
      </w:r>
      <w:r w:rsidRPr="00520170">
        <w:t xml:space="preserve"> het de selectie en gunning voor “Aanbesteding PWN Klantcontact management” betreft en dient te worden aangeboden t.a.v. de heer J.W. Berkhout. Persoonlijk contact tussen de verantwoordelijke(n) voor de aanbesteding en de Gegadigde is bij het indienen niet mogelijk.</w:t>
      </w:r>
    </w:p>
    <w:p w14:paraId="4F036D8D" w14:textId="77777777" w:rsidR="00520170" w:rsidRPr="00520170" w:rsidRDefault="00520170" w:rsidP="00520170">
      <w:pPr>
        <w:pStyle w:val="Lijstalinea"/>
        <w:numPr>
          <w:ilvl w:val="0"/>
          <w:numId w:val="35"/>
        </w:numPr>
      </w:pPr>
      <w:r w:rsidRPr="00520170">
        <w:t>Bij aanmelding als consortium dienen de gevraagde gegevens verstrekt te worden door de partij waarbij de leiding berust.</w:t>
      </w:r>
    </w:p>
    <w:p w14:paraId="518E9CE7" w14:textId="77777777" w:rsidR="00520170" w:rsidRDefault="00520170" w:rsidP="009F2311">
      <w:pPr>
        <w:rPr>
          <w:rFonts w:ascii="Arial" w:hAnsi="Arial" w:cs="Arial"/>
        </w:rPr>
      </w:pPr>
    </w:p>
    <w:p w14:paraId="67262C39" w14:textId="77777777" w:rsidR="00520170" w:rsidRPr="00520170" w:rsidRDefault="00520170" w:rsidP="009F2311">
      <w:pPr>
        <w:rPr>
          <w:rFonts w:ascii="Arial" w:hAnsi="Arial" w:cs="Arial"/>
        </w:rPr>
      </w:pPr>
    </w:p>
    <w:p w14:paraId="3E7B6C89" w14:textId="77777777" w:rsidR="009A286A" w:rsidRPr="009A286A" w:rsidRDefault="009A286A" w:rsidP="009A286A">
      <w:pPr>
        <w:pStyle w:val="Kop1"/>
      </w:pPr>
      <w:bookmarkStart w:id="18" w:name="_Toc386792235"/>
      <w:r>
        <w:lastRenderedPageBreak/>
        <w:t>Offerte procedure</w:t>
      </w:r>
      <w:bookmarkEnd w:id="18"/>
    </w:p>
    <w:p w14:paraId="1FFF97D7" w14:textId="77777777" w:rsidR="009A286A" w:rsidRPr="009A286A" w:rsidRDefault="009A286A" w:rsidP="009A286A">
      <w:pPr>
        <w:pStyle w:val="Kop2"/>
        <w:rPr>
          <w:rFonts w:cs="Arial"/>
          <w:bCs/>
          <w:sz w:val="22"/>
          <w:szCs w:val="22"/>
        </w:rPr>
      </w:pPr>
      <w:bookmarkStart w:id="19" w:name="_Toc386792236"/>
      <w:r w:rsidRPr="009A286A">
        <w:rPr>
          <w:rFonts w:cs="Arial"/>
          <w:bCs/>
          <w:sz w:val="22"/>
          <w:szCs w:val="22"/>
        </w:rPr>
        <w:t>Procedure</w:t>
      </w:r>
      <w:bookmarkEnd w:id="19"/>
    </w:p>
    <w:p w14:paraId="2B70E54E" w14:textId="2519F59F" w:rsidR="009A286A" w:rsidRPr="00990F1C" w:rsidRDefault="009A286A" w:rsidP="009A286A">
      <w:pPr>
        <w:rPr>
          <w:rFonts w:ascii="Arial" w:hAnsi="Arial" w:cs="Arial"/>
        </w:rPr>
      </w:pPr>
      <w:r w:rsidRPr="00990F1C">
        <w:rPr>
          <w:rFonts w:ascii="Arial" w:hAnsi="Arial" w:cs="Arial"/>
        </w:rPr>
        <w:t xml:space="preserve">In dit hoofdstuk wordt beschreven aan welke eisen </w:t>
      </w:r>
      <w:r w:rsidR="00655B7E">
        <w:rPr>
          <w:rFonts w:ascii="Arial" w:hAnsi="Arial" w:cs="Arial"/>
        </w:rPr>
        <w:t>de</w:t>
      </w:r>
      <w:r w:rsidRPr="00990F1C">
        <w:rPr>
          <w:rFonts w:ascii="Arial" w:hAnsi="Arial" w:cs="Arial"/>
        </w:rPr>
        <w:t xml:space="preserve"> Offerte dient te voldoen en hoe deze wordt beoordeeld.</w:t>
      </w:r>
      <w:r w:rsidR="006553B0">
        <w:rPr>
          <w:rFonts w:ascii="Arial" w:hAnsi="Arial" w:cs="Arial"/>
        </w:rPr>
        <w:t xml:space="preserve"> De in deze leidraad gevraagde gegevens dienen juist, volledig, op correcte wijze en op tijd te worden aangeleverd teneinde uitsluiting van </w:t>
      </w:r>
      <w:r w:rsidR="0044244C">
        <w:rPr>
          <w:rFonts w:ascii="Arial" w:hAnsi="Arial" w:cs="Arial"/>
        </w:rPr>
        <w:t xml:space="preserve">verdere </w:t>
      </w:r>
      <w:r w:rsidR="006553B0">
        <w:rPr>
          <w:rFonts w:ascii="Arial" w:hAnsi="Arial" w:cs="Arial"/>
        </w:rPr>
        <w:t xml:space="preserve">deelname aan de aanbestedingsprocedure te voorkomen. </w:t>
      </w:r>
    </w:p>
    <w:p w14:paraId="62ED1008" w14:textId="77777777" w:rsidR="009A286A" w:rsidRPr="009A286A" w:rsidRDefault="009A286A" w:rsidP="009A286A">
      <w:pPr>
        <w:pStyle w:val="Kop2"/>
        <w:rPr>
          <w:rFonts w:cs="Arial"/>
          <w:bCs/>
          <w:sz w:val="22"/>
          <w:szCs w:val="22"/>
        </w:rPr>
      </w:pPr>
      <w:bookmarkStart w:id="20" w:name="_Toc386792237"/>
      <w:r w:rsidRPr="009A286A">
        <w:rPr>
          <w:rFonts w:cs="Arial"/>
          <w:bCs/>
          <w:sz w:val="22"/>
          <w:szCs w:val="22"/>
        </w:rPr>
        <w:t>Indienen van een Offerte</w:t>
      </w:r>
      <w:bookmarkEnd w:id="20"/>
    </w:p>
    <w:p w14:paraId="3B8CF7A5" w14:textId="77777777" w:rsidR="009A286A" w:rsidRPr="00990F1C" w:rsidRDefault="009A286A" w:rsidP="009A286A">
      <w:pPr>
        <w:rPr>
          <w:rFonts w:ascii="Arial" w:hAnsi="Arial" w:cs="Arial"/>
        </w:rPr>
      </w:pPr>
      <w:r w:rsidRPr="00990F1C">
        <w:rPr>
          <w:rFonts w:ascii="Arial" w:hAnsi="Arial" w:cs="Arial"/>
        </w:rPr>
        <w:t>In deze Leidraad worden de eisen en wensen van PWN ten aanzien van de Gegadigde en haar diensten uiteengezet. Om de eisen die aan de diensten van Inschrijver worden gesteld te kunnen beoordelen zijn gunningcriteria geformuleerd.</w:t>
      </w:r>
    </w:p>
    <w:p w14:paraId="2A054EA2" w14:textId="77777777" w:rsidR="009A286A" w:rsidRPr="00990F1C" w:rsidRDefault="009A286A" w:rsidP="009A286A">
      <w:pPr>
        <w:rPr>
          <w:rFonts w:ascii="Arial" w:hAnsi="Arial" w:cs="Arial"/>
        </w:rPr>
      </w:pPr>
    </w:p>
    <w:p w14:paraId="28A66097" w14:textId="77777777" w:rsidR="006B3A7B" w:rsidRDefault="009A286A" w:rsidP="009A286A">
      <w:pPr>
        <w:rPr>
          <w:rFonts w:ascii="Arial" w:hAnsi="Arial" w:cs="Arial"/>
        </w:rPr>
      </w:pPr>
      <w:r w:rsidRPr="00990F1C">
        <w:rPr>
          <w:rFonts w:ascii="Arial" w:hAnsi="Arial" w:cs="Arial"/>
        </w:rPr>
        <w:t>De Inschrijver dient alle aspecten van de Leidraad te beantwoorden. De Gegadigde zal PWN van alle vereiste informatie voorzien om de Offerte te kunnen beoordelen.</w:t>
      </w:r>
      <w:r w:rsidR="006B3A7B">
        <w:rPr>
          <w:rFonts w:ascii="Arial" w:hAnsi="Arial" w:cs="Arial"/>
        </w:rPr>
        <w:t xml:space="preserve"> </w:t>
      </w:r>
    </w:p>
    <w:p w14:paraId="11D43C20" w14:textId="77777777" w:rsidR="009A286A" w:rsidRPr="00990F1C" w:rsidRDefault="006B3A7B" w:rsidP="009A286A">
      <w:pPr>
        <w:rPr>
          <w:rFonts w:ascii="Arial" w:hAnsi="Arial" w:cs="Arial"/>
        </w:rPr>
      </w:pPr>
      <w:r w:rsidRPr="006B3A7B">
        <w:rPr>
          <w:rFonts w:ascii="Arial" w:hAnsi="Arial" w:cs="Arial"/>
        </w:rPr>
        <w:t>Gevraagde documenten en gegevens dienen in de volgorde van de nummering gehanteerd in deze aanbestedingsleidraad te worden aangeleverd.</w:t>
      </w:r>
    </w:p>
    <w:p w14:paraId="1613651B" w14:textId="77777777" w:rsidR="009A286A" w:rsidRPr="00990F1C" w:rsidRDefault="009A286A" w:rsidP="009A286A">
      <w:pPr>
        <w:rPr>
          <w:rFonts w:ascii="Arial" w:hAnsi="Arial" w:cs="Arial"/>
        </w:rPr>
      </w:pPr>
    </w:p>
    <w:p w14:paraId="011A693F" w14:textId="77777777" w:rsidR="009A286A" w:rsidRPr="00990F1C" w:rsidRDefault="009A286A" w:rsidP="009A286A">
      <w:pPr>
        <w:rPr>
          <w:rFonts w:ascii="Arial" w:hAnsi="Arial" w:cs="Arial"/>
        </w:rPr>
      </w:pPr>
      <w:r w:rsidRPr="00A545C1">
        <w:rPr>
          <w:rFonts w:ascii="Arial" w:hAnsi="Arial" w:cs="Arial"/>
        </w:rPr>
        <w:t xml:space="preserve">De Offerte dient </w:t>
      </w:r>
      <w:r w:rsidRPr="007A44C8">
        <w:rPr>
          <w:rFonts w:ascii="Arial" w:hAnsi="Arial" w:cs="Arial"/>
        </w:rPr>
        <w:t xml:space="preserve">uiterlijk </w:t>
      </w:r>
      <w:r w:rsidR="00A545C1" w:rsidRPr="007A44C8">
        <w:rPr>
          <w:rFonts w:ascii="Arial" w:hAnsi="Arial" w:cs="Arial"/>
        </w:rPr>
        <w:t>16 juni</w:t>
      </w:r>
      <w:r w:rsidRPr="007A44C8">
        <w:rPr>
          <w:rFonts w:ascii="Arial" w:hAnsi="Arial" w:cs="Arial"/>
        </w:rPr>
        <w:t xml:space="preserve"> 2014, 12.00 uur in</w:t>
      </w:r>
      <w:r w:rsidRPr="00A545C1">
        <w:rPr>
          <w:rFonts w:ascii="Arial" w:hAnsi="Arial" w:cs="Arial"/>
        </w:rPr>
        <w:t xml:space="preserve"> het bezit van PWN zijn. De Offerte dient ten minste 90 dagen na deze sluitingsdatum</w:t>
      </w:r>
      <w:r w:rsidRPr="00990F1C">
        <w:rPr>
          <w:rFonts w:ascii="Arial" w:hAnsi="Arial" w:cs="Arial"/>
        </w:rPr>
        <w:t xml:space="preserve"> geldig te zijn.</w:t>
      </w:r>
    </w:p>
    <w:p w14:paraId="6D443E58" w14:textId="77777777" w:rsidR="009A286A" w:rsidRPr="00990F1C" w:rsidRDefault="009A286A" w:rsidP="009A286A">
      <w:pPr>
        <w:rPr>
          <w:rFonts w:ascii="Arial" w:hAnsi="Arial" w:cs="Arial"/>
        </w:rPr>
      </w:pPr>
    </w:p>
    <w:p w14:paraId="6E18B977" w14:textId="77777777" w:rsidR="009A286A" w:rsidRPr="00990F1C" w:rsidRDefault="009A286A" w:rsidP="009A286A">
      <w:pPr>
        <w:rPr>
          <w:rFonts w:ascii="Arial" w:hAnsi="Arial" w:cs="Arial"/>
        </w:rPr>
      </w:pPr>
      <w:r w:rsidRPr="00990F1C">
        <w:rPr>
          <w:rFonts w:ascii="Arial" w:hAnsi="Arial" w:cs="Arial"/>
        </w:rPr>
        <w:t>De Gegadigde stuurt de Offerte in tweevoud volgens de bijgevoegde specificatie:</w:t>
      </w:r>
    </w:p>
    <w:p w14:paraId="45900D94" w14:textId="77777777" w:rsidR="009A286A" w:rsidRPr="00990F1C" w:rsidRDefault="009A286A" w:rsidP="00E14D4C">
      <w:pPr>
        <w:pStyle w:val="Lijstalinea"/>
        <w:numPr>
          <w:ilvl w:val="0"/>
          <w:numId w:val="4"/>
        </w:numPr>
        <w:ind w:left="426" w:hanging="426"/>
        <w:rPr>
          <w:color w:val="000000"/>
        </w:rPr>
      </w:pPr>
      <w:r w:rsidRPr="00990F1C">
        <w:rPr>
          <w:color w:val="000000"/>
        </w:rPr>
        <w:t>Eén papieren exemplaar volledig ondertekend door de bevoegde pers(o)n(en) met een ondertekende aanbiedingsbrief en met de aanduiding ORIGINEEL;</w:t>
      </w:r>
    </w:p>
    <w:p w14:paraId="4265D0A4" w14:textId="77777777" w:rsidR="009A286A" w:rsidRPr="00990F1C" w:rsidRDefault="009A286A" w:rsidP="00E14D4C">
      <w:pPr>
        <w:pStyle w:val="Lijstalinea"/>
        <w:numPr>
          <w:ilvl w:val="0"/>
          <w:numId w:val="4"/>
        </w:numPr>
        <w:ind w:left="426" w:hanging="426"/>
      </w:pPr>
      <w:r w:rsidRPr="00990F1C">
        <w:rPr>
          <w:color w:val="000000"/>
        </w:rPr>
        <w:t>Eén volledig digitaal exemplaar in Microsoft Word en/of Excel opgemaakt op USB-stick</w:t>
      </w:r>
      <w:r w:rsidR="006553B0">
        <w:rPr>
          <w:color w:val="000000"/>
        </w:rPr>
        <w:t>.</w:t>
      </w:r>
    </w:p>
    <w:p w14:paraId="5701F04E" w14:textId="77777777" w:rsidR="009A286A" w:rsidRPr="00990F1C" w:rsidRDefault="009A286A" w:rsidP="009A286A">
      <w:pPr>
        <w:rPr>
          <w:rFonts w:ascii="Arial" w:hAnsi="Arial" w:cs="Arial"/>
        </w:rPr>
      </w:pPr>
    </w:p>
    <w:p w14:paraId="006CBA2E" w14:textId="77777777" w:rsidR="009A286A" w:rsidRPr="00990F1C" w:rsidRDefault="006553B0" w:rsidP="009A286A">
      <w:pPr>
        <w:rPr>
          <w:rFonts w:ascii="Arial" w:hAnsi="Arial" w:cs="Arial"/>
        </w:rPr>
      </w:pPr>
      <w:r>
        <w:rPr>
          <w:rFonts w:ascii="Arial" w:hAnsi="Arial" w:cs="Arial"/>
        </w:rPr>
        <w:t>De offerte wordt verzonden aan de contactpersoon van PWN en bezorgd op een van de adresse</w:t>
      </w:r>
      <w:r w:rsidR="00275D42">
        <w:rPr>
          <w:rFonts w:ascii="Arial" w:hAnsi="Arial" w:cs="Arial"/>
        </w:rPr>
        <w:t>n zoals vermeld in paragraaf 1.5</w:t>
      </w:r>
      <w:r>
        <w:rPr>
          <w:rFonts w:ascii="Arial" w:hAnsi="Arial" w:cs="Arial"/>
        </w:rPr>
        <w:t xml:space="preserve"> contactgegevens. </w:t>
      </w:r>
      <w:r w:rsidR="009A286A" w:rsidRPr="00990F1C">
        <w:rPr>
          <w:rFonts w:ascii="Arial" w:hAnsi="Arial" w:cs="Arial"/>
        </w:rPr>
        <w:t xml:space="preserve">Op de envelop dient de volgende vermelding te staan: “Aanbesteding </w:t>
      </w:r>
      <w:r w:rsidR="002636DC" w:rsidRPr="00990F1C">
        <w:rPr>
          <w:rFonts w:ascii="Arial" w:hAnsi="Arial" w:cs="Arial"/>
        </w:rPr>
        <w:t>Klantcontact management</w:t>
      </w:r>
      <w:r w:rsidR="009A286A" w:rsidRPr="00990F1C">
        <w:rPr>
          <w:rFonts w:ascii="Arial" w:hAnsi="Arial" w:cs="Arial"/>
        </w:rPr>
        <w:t>”.</w:t>
      </w:r>
    </w:p>
    <w:p w14:paraId="662F2204" w14:textId="77777777" w:rsidR="009A286A" w:rsidRPr="00990F1C" w:rsidRDefault="009A286A" w:rsidP="009A286A">
      <w:pPr>
        <w:rPr>
          <w:rFonts w:ascii="Arial" w:hAnsi="Arial" w:cs="Arial"/>
        </w:rPr>
      </w:pPr>
    </w:p>
    <w:p w14:paraId="3938F335" w14:textId="77777777" w:rsidR="009A286A" w:rsidRDefault="009A286A" w:rsidP="009A286A">
      <w:pPr>
        <w:rPr>
          <w:rFonts w:ascii="Arial" w:hAnsi="Arial" w:cs="Arial"/>
        </w:rPr>
      </w:pPr>
      <w:r w:rsidRPr="00990F1C">
        <w:rPr>
          <w:rFonts w:ascii="Arial" w:hAnsi="Arial" w:cs="Arial"/>
        </w:rPr>
        <w:t>Het risico van postvertraging</w:t>
      </w:r>
      <w:r w:rsidR="00897A2D">
        <w:rPr>
          <w:rFonts w:ascii="Arial" w:hAnsi="Arial" w:cs="Arial"/>
        </w:rPr>
        <w:t xml:space="preserve"> en niet ontvangen e-mails</w:t>
      </w:r>
      <w:r w:rsidR="005E11A9">
        <w:rPr>
          <w:rFonts w:ascii="Arial" w:hAnsi="Arial" w:cs="Arial"/>
        </w:rPr>
        <w:t xml:space="preserve"> </w:t>
      </w:r>
      <w:r w:rsidRPr="00990F1C">
        <w:rPr>
          <w:rFonts w:ascii="Arial" w:hAnsi="Arial" w:cs="Arial"/>
        </w:rPr>
        <w:t>is voor de Gegadigde. Offertes die na de sluitingstermijn worden ingediend</w:t>
      </w:r>
      <w:r w:rsidRPr="00E24795">
        <w:rPr>
          <w:rFonts w:ascii="Arial" w:hAnsi="Arial" w:cs="Arial"/>
        </w:rPr>
        <w:t xml:space="preserve">, </w:t>
      </w:r>
      <w:r w:rsidR="00520170" w:rsidRPr="00E24795">
        <w:rPr>
          <w:rFonts w:ascii="Arial" w:hAnsi="Arial" w:cs="Arial"/>
        </w:rPr>
        <w:t>kunnen worden uitgesloten van de aanbestedingsprocedure</w:t>
      </w:r>
      <w:r w:rsidRPr="00E24795">
        <w:rPr>
          <w:rFonts w:ascii="Arial" w:hAnsi="Arial" w:cs="Arial"/>
        </w:rPr>
        <w:t>.</w:t>
      </w:r>
    </w:p>
    <w:p w14:paraId="4DD834A6" w14:textId="77777777" w:rsidR="009A286A" w:rsidRPr="002636DC" w:rsidRDefault="009A286A" w:rsidP="002636DC">
      <w:pPr>
        <w:pStyle w:val="Kop2"/>
        <w:rPr>
          <w:rFonts w:cs="Arial"/>
          <w:bCs/>
          <w:sz w:val="22"/>
          <w:szCs w:val="22"/>
        </w:rPr>
      </w:pPr>
      <w:bookmarkStart w:id="21" w:name="_Toc386792238"/>
      <w:r w:rsidRPr="002636DC">
        <w:rPr>
          <w:rFonts w:cs="Arial"/>
          <w:bCs/>
          <w:sz w:val="22"/>
          <w:szCs w:val="22"/>
        </w:rPr>
        <w:t>Contactpersoon bij de Inschrijver</w:t>
      </w:r>
      <w:bookmarkEnd w:id="21"/>
    </w:p>
    <w:p w14:paraId="7A68A5EF" w14:textId="77777777" w:rsidR="009A286A" w:rsidRPr="00990F1C" w:rsidRDefault="009A286A" w:rsidP="009A286A">
      <w:pPr>
        <w:rPr>
          <w:rFonts w:ascii="Arial" w:hAnsi="Arial" w:cs="Arial"/>
        </w:rPr>
      </w:pPr>
      <w:r w:rsidRPr="00990F1C">
        <w:rPr>
          <w:rFonts w:ascii="Arial" w:hAnsi="Arial" w:cs="Arial"/>
        </w:rPr>
        <w:t>De Inschrijver zal aan PWN één contactpersoon toewijzen (naam, functie, telefoonnummer en e-mailadres, en daarnaast dezelfde details van een back-up persoon) binnen de organisatie die vragen met betrekking tot bestellingen, leveringen, facturatie, technische aspecten e.d. kan beantwoorden.</w:t>
      </w:r>
    </w:p>
    <w:p w14:paraId="31F00DB4" w14:textId="77777777" w:rsidR="009A286A" w:rsidRPr="002636DC" w:rsidRDefault="009A286A" w:rsidP="002636DC">
      <w:pPr>
        <w:pStyle w:val="Kop2"/>
        <w:rPr>
          <w:rFonts w:cs="Arial"/>
          <w:bCs/>
          <w:sz w:val="22"/>
          <w:szCs w:val="22"/>
        </w:rPr>
      </w:pPr>
      <w:bookmarkStart w:id="22" w:name="_Toc386792239"/>
      <w:r w:rsidRPr="002636DC">
        <w:rPr>
          <w:rFonts w:cs="Arial"/>
          <w:bCs/>
          <w:sz w:val="22"/>
          <w:szCs w:val="22"/>
        </w:rPr>
        <w:t>Belangrijke data</w:t>
      </w:r>
      <w:bookmarkEnd w:id="22"/>
    </w:p>
    <w:p w14:paraId="614A8F26" w14:textId="77777777" w:rsidR="009A286A" w:rsidRPr="00990F1C" w:rsidRDefault="009A286A" w:rsidP="009A286A">
      <w:pPr>
        <w:rPr>
          <w:rFonts w:ascii="Arial" w:hAnsi="Arial" w:cs="Arial"/>
        </w:rPr>
      </w:pPr>
      <w:r w:rsidRPr="00990F1C">
        <w:rPr>
          <w:rFonts w:ascii="Arial" w:hAnsi="Arial" w:cs="Arial"/>
        </w:rPr>
        <w:t>Hieronder is een globale weergave van de planning van de aanbestedingsprocedure.</w:t>
      </w:r>
    </w:p>
    <w:p w14:paraId="0462A011" w14:textId="77777777" w:rsidR="009A286A" w:rsidRPr="00990F1C" w:rsidRDefault="009A286A" w:rsidP="009A286A">
      <w:pPr>
        <w:rPr>
          <w:rFonts w:ascii="Arial" w:hAnsi="Arial" w:cs="Arial"/>
        </w:rPr>
      </w:pPr>
    </w:p>
    <w:p w14:paraId="56A357EF" w14:textId="77777777" w:rsidR="009A286A" w:rsidRPr="007D3B32" w:rsidRDefault="009A286A" w:rsidP="009A286A">
      <w:pPr>
        <w:rPr>
          <w:rFonts w:ascii="Arial" w:hAnsi="Arial" w:cs="Arial"/>
          <w:b/>
        </w:rPr>
      </w:pPr>
      <w:r w:rsidRPr="007D3B32">
        <w:rPr>
          <w:rFonts w:ascii="Arial" w:hAnsi="Arial" w:cs="Arial"/>
          <w:b/>
        </w:rPr>
        <w:t>Activiteit</w:t>
      </w:r>
      <w:r w:rsidR="00897A2D" w:rsidRPr="007D3B32">
        <w:rPr>
          <w:rFonts w:ascii="Arial" w:hAnsi="Arial" w:cs="Arial"/>
          <w:b/>
        </w:rPr>
        <w:tab/>
      </w:r>
      <w:r w:rsidR="00897A2D" w:rsidRPr="007D3B32">
        <w:rPr>
          <w:rFonts w:ascii="Arial" w:hAnsi="Arial" w:cs="Arial"/>
          <w:b/>
        </w:rPr>
        <w:tab/>
      </w:r>
      <w:r w:rsidR="00897A2D" w:rsidRPr="007D3B32">
        <w:rPr>
          <w:rFonts w:ascii="Arial" w:hAnsi="Arial" w:cs="Arial"/>
          <w:b/>
        </w:rPr>
        <w:tab/>
      </w:r>
      <w:r w:rsidR="00897A2D" w:rsidRPr="007D3B32">
        <w:rPr>
          <w:rFonts w:ascii="Arial" w:hAnsi="Arial" w:cs="Arial"/>
          <w:b/>
        </w:rPr>
        <w:tab/>
      </w:r>
      <w:r w:rsidR="00897A2D" w:rsidRPr="007D3B32">
        <w:rPr>
          <w:rFonts w:ascii="Arial" w:hAnsi="Arial" w:cs="Arial"/>
          <w:b/>
        </w:rPr>
        <w:tab/>
      </w:r>
      <w:r w:rsidR="00897A2D" w:rsidRPr="007D3B32">
        <w:rPr>
          <w:rFonts w:ascii="Arial" w:hAnsi="Arial" w:cs="Arial"/>
          <w:b/>
        </w:rPr>
        <w:tab/>
      </w:r>
      <w:r w:rsidR="00897A2D" w:rsidRPr="007D3B32">
        <w:rPr>
          <w:rFonts w:ascii="Arial" w:hAnsi="Arial" w:cs="Arial"/>
          <w:b/>
        </w:rPr>
        <w:tab/>
      </w:r>
      <w:r w:rsidR="00897A2D" w:rsidRPr="007D3B32">
        <w:rPr>
          <w:rFonts w:ascii="Arial" w:hAnsi="Arial" w:cs="Arial"/>
          <w:b/>
        </w:rPr>
        <w:tab/>
      </w:r>
      <w:r w:rsidRPr="007D3B32">
        <w:rPr>
          <w:rFonts w:ascii="Arial" w:hAnsi="Arial" w:cs="Arial"/>
          <w:b/>
        </w:rPr>
        <w:t>Datum</w:t>
      </w:r>
    </w:p>
    <w:p w14:paraId="537148A9" w14:textId="45A262AA" w:rsidR="009A286A" w:rsidRPr="007A44C8" w:rsidRDefault="009A286A" w:rsidP="009A286A">
      <w:pPr>
        <w:rPr>
          <w:rFonts w:ascii="Arial" w:hAnsi="Arial" w:cs="Arial"/>
        </w:rPr>
      </w:pPr>
      <w:r w:rsidRPr="007A44C8">
        <w:rPr>
          <w:rFonts w:ascii="Arial" w:hAnsi="Arial" w:cs="Arial"/>
        </w:rPr>
        <w:t>Publicatie aankondiging</w:t>
      </w:r>
      <w:r w:rsidR="002636DC" w:rsidRPr="007A44C8">
        <w:rPr>
          <w:rFonts w:ascii="Arial" w:hAnsi="Arial" w:cs="Arial"/>
        </w:rPr>
        <w:tab/>
      </w:r>
      <w:r w:rsidR="002636DC" w:rsidRPr="007A44C8">
        <w:rPr>
          <w:rFonts w:ascii="Arial" w:hAnsi="Arial" w:cs="Arial"/>
        </w:rPr>
        <w:tab/>
      </w:r>
      <w:r w:rsidRPr="007A44C8">
        <w:rPr>
          <w:rFonts w:ascii="Arial" w:hAnsi="Arial" w:cs="Arial"/>
        </w:rPr>
        <w:tab/>
      </w:r>
      <w:r w:rsidR="002636DC" w:rsidRPr="007A44C8">
        <w:rPr>
          <w:rFonts w:ascii="Arial" w:hAnsi="Arial" w:cs="Arial"/>
        </w:rPr>
        <w:tab/>
      </w:r>
      <w:r w:rsidR="002636DC" w:rsidRPr="007A44C8">
        <w:rPr>
          <w:rFonts w:ascii="Arial" w:hAnsi="Arial" w:cs="Arial"/>
        </w:rPr>
        <w:tab/>
      </w:r>
      <w:r w:rsidR="00897A2D" w:rsidRPr="007A44C8">
        <w:rPr>
          <w:rFonts w:ascii="Arial" w:hAnsi="Arial" w:cs="Arial"/>
        </w:rPr>
        <w:tab/>
      </w:r>
      <w:r w:rsidR="002636DC" w:rsidRPr="007A44C8">
        <w:rPr>
          <w:rFonts w:ascii="Arial" w:hAnsi="Arial" w:cs="Arial"/>
        </w:rPr>
        <w:tab/>
      </w:r>
      <w:r w:rsidR="00532AEC" w:rsidRPr="007A44C8">
        <w:rPr>
          <w:rFonts w:ascii="Arial" w:hAnsi="Arial" w:cs="Arial"/>
        </w:rPr>
        <w:t>2</w:t>
      </w:r>
      <w:r w:rsidR="007A44C8" w:rsidRPr="007D3B32">
        <w:rPr>
          <w:rFonts w:ascii="Arial" w:hAnsi="Arial" w:cs="Arial"/>
        </w:rPr>
        <w:t>4</w:t>
      </w:r>
      <w:r w:rsidR="00532AEC" w:rsidRPr="007A44C8">
        <w:rPr>
          <w:rFonts w:ascii="Arial" w:hAnsi="Arial" w:cs="Arial"/>
        </w:rPr>
        <w:t xml:space="preserve"> april</w:t>
      </w:r>
      <w:r w:rsidRPr="007A44C8">
        <w:rPr>
          <w:rFonts w:ascii="Arial" w:hAnsi="Arial" w:cs="Arial"/>
        </w:rPr>
        <w:t xml:space="preserve"> 2014</w:t>
      </w:r>
    </w:p>
    <w:p w14:paraId="3BFD5742" w14:textId="77777777" w:rsidR="009A286A" w:rsidRPr="007A44C8" w:rsidRDefault="009A286A" w:rsidP="009A286A">
      <w:pPr>
        <w:rPr>
          <w:rFonts w:ascii="Arial" w:hAnsi="Arial" w:cs="Arial"/>
        </w:rPr>
      </w:pPr>
      <w:r w:rsidRPr="007A44C8">
        <w:rPr>
          <w:rFonts w:ascii="Arial" w:hAnsi="Arial" w:cs="Arial"/>
        </w:rPr>
        <w:t>Indienen vragen 1e vragenronde uiterlijk</w:t>
      </w:r>
      <w:r w:rsidR="002636DC" w:rsidRPr="007A44C8">
        <w:rPr>
          <w:rFonts w:ascii="Arial" w:hAnsi="Arial" w:cs="Arial"/>
        </w:rPr>
        <w:tab/>
      </w:r>
      <w:r w:rsidR="002636DC" w:rsidRPr="007A44C8">
        <w:rPr>
          <w:rFonts w:ascii="Arial" w:hAnsi="Arial" w:cs="Arial"/>
        </w:rPr>
        <w:tab/>
      </w:r>
      <w:r w:rsidR="002636DC" w:rsidRPr="007A44C8">
        <w:rPr>
          <w:rFonts w:ascii="Arial" w:hAnsi="Arial" w:cs="Arial"/>
        </w:rPr>
        <w:tab/>
      </w:r>
      <w:r w:rsidR="002636DC" w:rsidRPr="007A44C8">
        <w:rPr>
          <w:rFonts w:ascii="Arial" w:hAnsi="Arial" w:cs="Arial"/>
        </w:rPr>
        <w:tab/>
      </w:r>
      <w:r w:rsidR="00532AEC" w:rsidRPr="007A44C8">
        <w:rPr>
          <w:rFonts w:ascii="Arial" w:hAnsi="Arial" w:cs="Arial"/>
        </w:rPr>
        <w:t>16 mei</w:t>
      </w:r>
      <w:r w:rsidRPr="007A44C8">
        <w:rPr>
          <w:rFonts w:ascii="Arial" w:hAnsi="Arial" w:cs="Arial"/>
        </w:rPr>
        <w:t xml:space="preserve"> 2014, 12.00 uur</w:t>
      </w:r>
    </w:p>
    <w:p w14:paraId="01094CFB" w14:textId="77777777" w:rsidR="009A286A" w:rsidRPr="007A44C8" w:rsidRDefault="009A286A" w:rsidP="009A286A">
      <w:pPr>
        <w:rPr>
          <w:rFonts w:ascii="Arial" w:hAnsi="Arial" w:cs="Arial"/>
        </w:rPr>
      </w:pPr>
      <w:r w:rsidRPr="007A44C8">
        <w:rPr>
          <w:rFonts w:ascii="Arial" w:hAnsi="Arial" w:cs="Arial"/>
        </w:rPr>
        <w:t>Beantwoorden vragen / versturen 1e nota van inlichtingen</w:t>
      </w:r>
      <w:r w:rsidRPr="007A44C8">
        <w:rPr>
          <w:rFonts w:ascii="Arial" w:hAnsi="Arial" w:cs="Arial"/>
        </w:rPr>
        <w:tab/>
      </w:r>
      <w:r w:rsidR="002636DC" w:rsidRPr="007A44C8">
        <w:rPr>
          <w:rFonts w:ascii="Arial" w:hAnsi="Arial" w:cs="Arial"/>
        </w:rPr>
        <w:tab/>
      </w:r>
      <w:r w:rsidR="00532AEC" w:rsidRPr="007A44C8">
        <w:rPr>
          <w:rFonts w:ascii="Arial" w:hAnsi="Arial" w:cs="Arial"/>
        </w:rPr>
        <w:t>23 mei</w:t>
      </w:r>
      <w:r w:rsidRPr="007A44C8">
        <w:rPr>
          <w:rFonts w:ascii="Arial" w:hAnsi="Arial" w:cs="Arial"/>
        </w:rPr>
        <w:t xml:space="preserve"> 2014</w:t>
      </w:r>
    </w:p>
    <w:p w14:paraId="5CDAF008" w14:textId="77777777" w:rsidR="009A286A" w:rsidRPr="007A44C8" w:rsidRDefault="009A286A" w:rsidP="009A286A">
      <w:pPr>
        <w:rPr>
          <w:rFonts w:ascii="Arial" w:hAnsi="Arial" w:cs="Arial"/>
        </w:rPr>
      </w:pPr>
      <w:r w:rsidRPr="007A44C8">
        <w:rPr>
          <w:rFonts w:ascii="Arial" w:hAnsi="Arial" w:cs="Arial"/>
        </w:rPr>
        <w:t>Indienen vragen 2e vragenronde uiterlijk</w:t>
      </w:r>
      <w:r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532AEC" w:rsidRPr="007A44C8">
        <w:rPr>
          <w:rFonts w:ascii="Arial" w:hAnsi="Arial" w:cs="Arial"/>
        </w:rPr>
        <w:t>30 mei</w:t>
      </w:r>
      <w:r w:rsidRPr="007A44C8">
        <w:rPr>
          <w:rFonts w:ascii="Arial" w:hAnsi="Arial" w:cs="Arial"/>
        </w:rPr>
        <w:t xml:space="preserve"> 2014, 12.00 uur</w:t>
      </w:r>
    </w:p>
    <w:p w14:paraId="56373B3F" w14:textId="77777777" w:rsidR="009A286A" w:rsidRPr="007A44C8" w:rsidRDefault="009A286A" w:rsidP="009A286A">
      <w:pPr>
        <w:rPr>
          <w:rFonts w:ascii="Arial" w:hAnsi="Arial" w:cs="Arial"/>
        </w:rPr>
      </w:pPr>
      <w:r w:rsidRPr="007A44C8">
        <w:rPr>
          <w:rFonts w:ascii="Arial" w:hAnsi="Arial" w:cs="Arial"/>
        </w:rPr>
        <w:t>Beantwoorden vragen / versturen 2e nota van inlichtingen</w:t>
      </w:r>
      <w:r w:rsidRPr="007A44C8">
        <w:rPr>
          <w:rFonts w:ascii="Arial" w:hAnsi="Arial" w:cs="Arial"/>
        </w:rPr>
        <w:tab/>
      </w:r>
      <w:r w:rsidR="00897A2D" w:rsidRPr="007A44C8">
        <w:rPr>
          <w:rFonts w:ascii="Arial" w:hAnsi="Arial" w:cs="Arial"/>
        </w:rPr>
        <w:tab/>
      </w:r>
      <w:r w:rsidR="00532AEC" w:rsidRPr="007A44C8">
        <w:rPr>
          <w:rFonts w:ascii="Arial" w:hAnsi="Arial" w:cs="Arial"/>
        </w:rPr>
        <w:t>6 juni</w:t>
      </w:r>
      <w:r w:rsidRPr="007A44C8">
        <w:rPr>
          <w:rFonts w:ascii="Arial" w:hAnsi="Arial" w:cs="Arial"/>
        </w:rPr>
        <w:t xml:space="preserve"> 2014</w:t>
      </w:r>
    </w:p>
    <w:p w14:paraId="1FE8CB1D" w14:textId="77777777" w:rsidR="009A286A" w:rsidRPr="007A44C8" w:rsidRDefault="009A286A" w:rsidP="009A286A">
      <w:pPr>
        <w:rPr>
          <w:rFonts w:ascii="Arial" w:hAnsi="Arial" w:cs="Arial"/>
        </w:rPr>
      </w:pPr>
      <w:r w:rsidRPr="007A44C8">
        <w:rPr>
          <w:rFonts w:ascii="Arial" w:hAnsi="Arial" w:cs="Arial"/>
        </w:rPr>
        <w:t>Indienen Offerte tot uiterlijk</w:t>
      </w:r>
      <w:r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532AEC" w:rsidRPr="007A44C8">
        <w:rPr>
          <w:rFonts w:ascii="Arial" w:hAnsi="Arial" w:cs="Arial"/>
        </w:rPr>
        <w:t>16 juni</w:t>
      </w:r>
      <w:r w:rsidRPr="007A44C8">
        <w:rPr>
          <w:rFonts w:ascii="Arial" w:hAnsi="Arial" w:cs="Arial"/>
        </w:rPr>
        <w:t xml:space="preserve"> 2014, 12.00 uur</w:t>
      </w:r>
    </w:p>
    <w:p w14:paraId="40C4C83D" w14:textId="77777777" w:rsidR="009A286A" w:rsidRPr="007A44C8" w:rsidRDefault="009A286A" w:rsidP="009A286A">
      <w:pPr>
        <w:rPr>
          <w:rFonts w:ascii="Arial" w:hAnsi="Arial" w:cs="Arial"/>
        </w:rPr>
      </w:pPr>
      <w:r w:rsidRPr="007A44C8">
        <w:rPr>
          <w:rFonts w:ascii="Arial" w:hAnsi="Arial" w:cs="Arial"/>
        </w:rPr>
        <w:t>Beoordeling Offertes</w:t>
      </w:r>
      <w:r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532AEC" w:rsidRPr="007A44C8">
        <w:rPr>
          <w:rFonts w:ascii="Arial" w:hAnsi="Arial" w:cs="Arial"/>
        </w:rPr>
        <w:t>17 juni</w:t>
      </w:r>
      <w:r w:rsidRPr="007A44C8">
        <w:rPr>
          <w:rFonts w:ascii="Arial" w:hAnsi="Arial" w:cs="Arial"/>
        </w:rPr>
        <w:t xml:space="preserve"> – </w:t>
      </w:r>
      <w:r w:rsidR="00532AEC" w:rsidRPr="007A44C8">
        <w:rPr>
          <w:rFonts w:ascii="Arial" w:hAnsi="Arial" w:cs="Arial"/>
        </w:rPr>
        <w:t>1 juli</w:t>
      </w:r>
      <w:r w:rsidRPr="007A44C8">
        <w:rPr>
          <w:rFonts w:ascii="Arial" w:hAnsi="Arial" w:cs="Arial"/>
        </w:rPr>
        <w:t xml:space="preserve"> 2014</w:t>
      </w:r>
    </w:p>
    <w:p w14:paraId="5842A88C" w14:textId="77777777" w:rsidR="009A286A" w:rsidRPr="007A44C8" w:rsidRDefault="009A286A" w:rsidP="009A286A">
      <w:pPr>
        <w:rPr>
          <w:rFonts w:ascii="Arial" w:hAnsi="Arial" w:cs="Arial"/>
        </w:rPr>
      </w:pPr>
      <w:r w:rsidRPr="007A44C8">
        <w:rPr>
          <w:rFonts w:ascii="Arial" w:hAnsi="Arial" w:cs="Arial"/>
        </w:rPr>
        <w:t>Kwalificatie Gegadigden</w:t>
      </w:r>
      <w:r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532AEC" w:rsidRPr="007A44C8">
        <w:rPr>
          <w:rFonts w:ascii="Arial" w:hAnsi="Arial" w:cs="Arial"/>
        </w:rPr>
        <w:t>24 juni</w:t>
      </w:r>
      <w:r w:rsidRPr="007A44C8">
        <w:rPr>
          <w:rFonts w:ascii="Arial" w:hAnsi="Arial" w:cs="Arial"/>
        </w:rPr>
        <w:t xml:space="preserve"> 2014</w:t>
      </w:r>
    </w:p>
    <w:p w14:paraId="1048DB47" w14:textId="77777777" w:rsidR="009A286A" w:rsidRPr="007A44C8" w:rsidRDefault="009A286A" w:rsidP="009A286A">
      <w:pPr>
        <w:rPr>
          <w:rFonts w:ascii="Arial" w:hAnsi="Arial" w:cs="Arial"/>
        </w:rPr>
      </w:pPr>
      <w:r w:rsidRPr="007A44C8">
        <w:rPr>
          <w:rFonts w:ascii="Arial" w:hAnsi="Arial" w:cs="Arial"/>
        </w:rPr>
        <w:t>Eerste selectie Leverancier(s)</w:t>
      </w:r>
      <w:r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532AEC" w:rsidRPr="007A44C8">
        <w:rPr>
          <w:rFonts w:ascii="Arial" w:hAnsi="Arial" w:cs="Arial"/>
        </w:rPr>
        <w:t>2 juli</w:t>
      </w:r>
      <w:r w:rsidRPr="007A44C8">
        <w:rPr>
          <w:rFonts w:ascii="Arial" w:hAnsi="Arial" w:cs="Arial"/>
        </w:rPr>
        <w:t xml:space="preserve"> 2014</w:t>
      </w:r>
    </w:p>
    <w:p w14:paraId="5610F328" w14:textId="77777777" w:rsidR="009A286A" w:rsidRPr="007A44C8" w:rsidRDefault="009A286A" w:rsidP="009A286A">
      <w:pPr>
        <w:rPr>
          <w:rFonts w:ascii="Arial" w:hAnsi="Arial" w:cs="Arial"/>
        </w:rPr>
      </w:pPr>
      <w:r w:rsidRPr="007A44C8">
        <w:rPr>
          <w:rFonts w:ascii="Arial" w:hAnsi="Arial" w:cs="Arial"/>
        </w:rPr>
        <w:t>Overleg / onderhandeling</w:t>
      </w:r>
      <w:r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532AEC" w:rsidRPr="007A44C8">
        <w:rPr>
          <w:rFonts w:ascii="Arial" w:hAnsi="Arial" w:cs="Arial"/>
        </w:rPr>
        <w:t>3</w:t>
      </w:r>
      <w:r w:rsidRPr="007A44C8">
        <w:rPr>
          <w:rFonts w:ascii="Arial" w:hAnsi="Arial" w:cs="Arial"/>
        </w:rPr>
        <w:t xml:space="preserve"> – </w:t>
      </w:r>
      <w:r w:rsidR="00532AEC" w:rsidRPr="007A44C8">
        <w:rPr>
          <w:rFonts w:ascii="Arial" w:hAnsi="Arial" w:cs="Arial"/>
        </w:rPr>
        <w:t>11</w:t>
      </w:r>
      <w:r w:rsidRPr="007A44C8">
        <w:rPr>
          <w:rFonts w:ascii="Arial" w:hAnsi="Arial" w:cs="Arial"/>
        </w:rPr>
        <w:t xml:space="preserve"> </w:t>
      </w:r>
      <w:r w:rsidR="00532AEC" w:rsidRPr="007A44C8">
        <w:rPr>
          <w:rFonts w:ascii="Arial" w:hAnsi="Arial" w:cs="Arial"/>
        </w:rPr>
        <w:t>juli</w:t>
      </w:r>
      <w:r w:rsidRPr="007A44C8">
        <w:rPr>
          <w:rFonts w:ascii="Arial" w:hAnsi="Arial" w:cs="Arial"/>
        </w:rPr>
        <w:t xml:space="preserve"> 2014</w:t>
      </w:r>
    </w:p>
    <w:p w14:paraId="634D207E" w14:textId="77777777" w:rsidR="009A286A" w:rsidRPr="007A44C8" w:rsidRDefault="009A286A" w:rsidP="009A286A">
      <w:pPr>
        <w:rPr>
          <w:rFonts w:ascii="Arial" w:hAnsi="Arial" w:cs="Arial"/>
        </w:rPr>
      </w:pPr>
      <w:r w:rsidRPr="007A44C8">
        <w:rPr>
          <w:rFonts w:ascii="Arial" w:hAnsi="Arial" w:cs="Arial"/>
        </w:rPr>
        <w:t>Herbeoordeling offertes</w:t>
      </w:r>
      <w:r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532AEC" w:rsidRPr="007A44C8">
        <w:rPr>
          <w:rFonts w:ascii="Arial" w:hAnsi="Arial" w:cs="Arial"/>
        </w:rPr>
        <w:t>4</w:t>
      </w:r>
      <w:r w:rsidRPr="007A44C8">
        <w:rPr>
          <w:rFonts w:ascii="Arial" w:hAnsi="Arial" w:cs="Arial"/>
        </w:rPr>
        <w:t xml:space="preserve"> – 1</w:t>
      </w:r>
      <w:r w:rsidR="00532AEC" w:rsidRPr="007A44C8">
        <w:rPr>
          <w:rFonts w:ascii="Arial" w:hAnsi="Arial" w:cs="Arial"/>
        </w:rPr>
        <w:t>6</w:t>
      </w:r>
      <w:r w:rsidRPr="007A44C8">
        <w:rPr>
          <w:rFonts w:ascii="Arial" w:hAnsi="Arial" w:cs="Arial"/>
        </w:rPr>
        <w:t xml:space="preserve"> </w:t>
      </w:r>
      <w:r w:rsidR="00532AEC" w:rsidRPr="007A44C8">
        <w:rPr>
          <w:rFonts w:ascii="Arial" w:hAnsi="Arial" w:cs="Arial"/>
        </w:rPr>
        <w:t>juli</w:t>
      </w:r>
      <w:r w:rsidRPr="007A44C8">
        <w:rPr>
          <w:rFonts w:ascii="Arial" w:hAnsi="Arial" w:cs="Arial"/>
        </w:rPr>
        <w:t xml:space="preserve"> 2014</w:t>
      </w:r>
    </w:p>
    <w:p w14:paraId="20E46F3F" w14:textId="77777777" w:rsidR="009A286A" w:rsidRPr="007A44C8" w:rsidRDefault="009A286A" w:rsidP="009A286A">
      <w:pPr>
        <w:rPr>
          <w:rFonts w:ascii="Arial" w:hAnsi="Arial" w:cs="Arial"/>
        </w:rPr>
      </w:pPr>
      <w:r w:rsidRPr="007A44C8">
        <w:rPr>
          <w:rFonts w:ascii="Arial" w:hAnsi="Arial" w:cs="Arial"/>
        </w:rPr>
        <w:t>Voorlopige gunning</w:t>
      </w:r>
      <w:r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532AEC" w:rsidRPr="007A44C8">
        <w:rPr>
          <w:rFonts w:ascii="Arial" w:hAnsi="Arial" w:cs="Arial"/>
        </w:rPr>
        <w:t>18 juli</w:t>
      </w:r>
      <w:r w:rsidRPr="007A44C8">
        <w:rPr>
          <w:rFonts w:ascii="Arial" w:hAnsi="Arial" w:cs="Arial"/>
        </w:rPr>
        <w:t xml:space="preserve"> 2014</w:t>
      </w:r>
    </w:p>
    <w:p w14:paraId="768C85D2" w14:textId="77777777" w:rsidR="009A286A" w:rsidRPr="007A44C8" w:rsidRDefault="009A286A" w:rsidP="009A286A">
      <w:pPr>
        <w:rPr>
          <w:rFonts w:ascii="Arial" w:hAnsi="Arial" w:cs="Arial"/>
        </w:rPr>
      </w:pPr>
      <w:r w:rsidRPr="007A44C8">
        <w:rPr>
          <w:rFonts w:ascii="Arial" w:hAnsi="Arial" w:cs="Arial"/>
        </w:rPr>
        <w:t>Definitieve gunning en ondertekenen Overeenkomst</w:t>
      </w:r>
      <w:r w:rsidRPr="007A44C8">
        <w:rPr>
          <w:rFonts w:ascii="Arial" w:hAnsi="Arial" w:cs="Arial"/>
        </w:rPr>
        <w:tab/>
      </w:r>
      <w:r w:rsidR="00897A2D" w:rsidRPr="007A44C8">
        <w:rPr>
          <w:rFonts w:ascii="Arial" w:hAnsi="Arial" w:cs="Arial"/>
        </w:rPr>
        <w:tab/>
      </w:r>
      <w:r w:rsidR="00897A2D" w:rsidRPr="007A44C8">
        <w:rPr>
          <w:rFonts w:ascii="Arial" w:hAnsi="Arial" w:cs="Arial"/>
        </w:rPr>
        <w:tab/>
      </w:r>
      <w:r w:rsidR="00532AEC" w:rsidRPr="007A44C8">
        <w:rPr>
          <w:rFonts w:ascii="Arial" w:hAnsi="Arial" w:cs="Arial"/>
        </w:rPr>
        <w:t>8 augustus</w:t>
      </w:r>
      <w:r w:rsidRPr="007A44C8">
        <w:rPr>
          <w:rFonts w:ascii="Arial" w:hAnsi="Arial" w:cs="Arial"/>
        </w:rPr>
        <w:t xml:space="preserve"> 2014</w:t>
      </w:r>
    </w:p>
    <w:p w14:paraId="07F6C380" w14:textId="77777777" w:rsidR="009A286A" w:rsidRDefault="00532AEC" w:rsidP="009A286A">
      <w:pPr>
        <w:rPr>
          <w:rFonts w:ascii="Arial" w:hAnsi="Arial" w:cs="Arial"/>
        </w:rPr>
      </w:pPr>
      <w:r w:rsidRPr="007A44C8">
        <w:rPr>
          <w:rFonts w:ascii="Arial" w:hAnsi="Arial" w:cs="Arial"/>
        </w:rPr>
        <w:t>Implementatie</w:t>
      </w:r>
      <w:r w:rsidRPr="007A44C8">
        <w:rPr>
          <w:rFonts w:ascii="Arial" w:hAnsi="Arial" w:cs="Arial"/>
        </w:rPr>
        <w:tab/>
      </w:r>
      <w:r w:rsidRPr="007A44C8">
        <w:rPr>
          <w:rFonts w:ascii="Arial" w:hAnsi="Arial" w:cs="Arial"/>
        </w:rPr>
        <w:tab/>
      </w:r>
      <w:r w:rsidR="009A286A"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00897A2D" w:rsidRPr="007A44C8">
        <w:rPr>
          <w:rFonts w:ascii="Arial" w:hAnsi="Arial" w:cs="Arial"/>
        </w:rPr>
        <w:tab/>
      </w:r>
      <w:r w:rsidRPr="007A44C8">
        <w:rPr>
          <w:rFonts w:ascii="Arial" w:hAnsi="Arial" w:cs="Arial"/>
        </w:rPr>
        <w:t>11</w:t>
      </w:r>
      <w:r w:rsidR="009A286A" w:rsidRPr="007A44C8">
        <w:rPr>
          <w:rFonts w:ascii="Arial" w:hAnsi="Arial" w:cs="Arial"/>
        </w:rPr>
        <w:t xml:space="preserve"> augustus 2014</w:t>
      </w:r>
      <w:r w:rsidRPr="007A44C8">
        <w:rPr>
          <w:rFonts w:ascii="Arial" w:hAnsi="Arial" w:cs="Arial"/>
        </w:rPr>
        <w:t xml:space="preserve"> </w:t>
      </w:r>
      <w:r w:rsidR="00A545C1" w:rsidRPr="007A44C8">
        <w:rPr>
          <w:rFonts w:ascii="Arial" w:hAnsi="Arial" w:cs="Arial"/>
        </w:rPr>
        <w:t>– 31 maart</w:t>
      </w:r>
      <w:r w:rsidRPr="007A44C8">
        <w:rPr>
          <w:rFonts w:ascii="Arial" w:hAnsi="Arial" w:cs="Arial"/>
        </w:rPr>
        <w:t xml:space="preserve"> 2015</w:t>
      </w:r>
    </w:p>
    <w:p w14:paraId="1E5E8F6C" w14:textId="77777777" w:rsidR="009A286A" w:rsidRPr="002636DC" w:rsidRDefault="009A286A" w:rsidP="002636DC">
      <w:pPr>
        <w:pStyle w:val="Kop2"/>
        <w:rPr>
          <w:rFonts w:cs="Arial"/>
          <w:bCs/>
          <w:sz w:val="22"/>
          <w:szCs w:val="22"/>
        </w:rPr>
      </w:pPr>
      <w:bookmarkStart w:id="23" w:name="_Toc386792240"/>
      <w:r w:rsidRPr="002636DC">
        <w:rPr>
          <w:rFonts w:cs="Arial"/>
          <w:bCs/>
          <w:sz w:val="22"/>
          <w:szCs w:val="22"/>
        </w:rPr>
        <w:lastRenderedPageBreak/>
        <w:t>Voorlopige en definitieve gunning</w:t>
      </w:r>
      <w:bookmarkEnd w:id="23"/>
    </w:p>
    <w:p w14:paraId="2CB0F4BB" w14:textId="77777777" w:rsidR="009A286A" w:rsidRDefault="009A286A" w:rsidP="009A286A">
      <w:pPr>
        <w:rPr>
          <w:rFonts w:ascii="Arial" w:hAnsi="Arial" w:cs="Arial"/>
        </w:rPr>
      </w:pPr>
      <w:r w:rsidRPr="00990F1C">
        <w:rPr>
          <w:rFonts w:ascii="Arial" w:hAnsi="Arial" w:cs="Arial"/>
        </w:rPr>
        <w:t xml:space="preserve">PWN gaat uit van het afronden van de selectiefase </w:t>
      </w:r>
      <w:r w:rsidRPr="00A545C1">
        <w:rPr>
          <w:rFonts w:ascii="Arial" w:hAnsi="Arial" w:cs="Arial"/>
        </w:rPr>
        <w:t xml:space="preserve">medio </w:t>
      </w:r>
      <w:r w:rsidR="00532AEC" w:rsidRPr="00A545C1">
        <w:rPr>
          <w:rFonts w:ascii="Arial" w:hAnsi="Arial" w:cs="Arial"/>
        </w:rPr>
        <w:t>juli</w:t>
      </w:r>
      <w:r w:rsidRPr="00A545C1">
        <w:rPr>
          <w:rFonts w:ascii="Arial" w:hAnsi="Arial" w:cs="Arial"/>
        </w:rPr>
        <w:t xml:space="preserve"> 2014. Er</w:t>
      </w:r>
      <w:r w:rsidRPr="00990F1C">
        <w:rPr>
          <w:rFonts w:ascii="Arial" w:hAnsi="Arial" w:cs="Arial"/>
        </w:rPr>
        <w:t xml:space="preserve"> wordt dan voorlopig gegund onder voorbehoud van een bezwaartermijn van 20 dagen. Dit betekent dat er een termijn van 20 dagen wordt gehanteerd waarbinnen afgewezen Inschrijvers de mogelijkheid hebben om beroep aan te tekenen tegen het voorgenomen gunningbesluit. Indien er binnen deze termijn geen bezwaren worden ingediend vind aansluitend de definitieve gunning plaats.</w:t>
      </w:r>
    </w:p>
    <w:p w14:paraId="511CF582" w14:textId="77777777" w:rsidR="009A286A" w:rsidRPr="002636DC" w:rsidRDefault="009A286A" w:rsidP="002636DC">
      <w:pPr>
        <w:pStyle w:val="Kop2"/>
        <w:rPr>
          <w:rFonts w:cs="Arial"/>
          <w:bCs/>
          <w:sz w:val="22"/>
          <w:szCs w:val="22"/>
        </w:rPr>
      </w:pPr>
      <w:bookmarkStart w:id="24" w:name="_Toc386792241"/>
      <w:r w:rsidRPr="002636DC">
        <w:rPr>
          <w:rFonts w:cs="Arial"/>
          <w:bCs/>
          <w:sz w:val="22"/>
          <w:szCs w:val="22"/>
        </w:rPr>
        <w:t>Belemmeringen door gestelde specificaties</w:t>
      </w:r>
      <w:bookmarkEnd w:id="24"/>
    </w:p>
    <w:p w14:paraId="5F034C19" w14:textId="51931159" w:rsidR="00962F88" w:rsidRPr="00990F1C" w:rsidRDefault="009A286A" w:rsidP="009A286A">
      <w:pPr>
        <w:rPr>
          <w:rFonts w:ascii="Arial" w:hAnsi="Arial" w:cs="Arial"/>
        </w:rPr>
      </w:pPr>
      <w:r w:rsidRPr="00990F1C">
        <w:rPr>
          <w:rFonts w:ascii="Arial" w:hAnsi="Arial" w:cs="Arial"/>
        </w:rPr>
        <w:t>Indien de inschrijver in de specificaties (onnodige) belemmeringen constateert die tot gevolg hebben dat niet zinvol kan worden aangeboden (b.v. specificaties die naar het oordeel van Inschrijver onnodig e</w:t>
      </w:r>
      <w:r w:rsidRPr="00897A2D">
        <w:rPr>
          <w:rFonts w:ascii="Arial" w:hAnsi="Arial" w:cs="Arial"/>
        </w:rPr>
        <w:t>n/of kostenverhogend zijn) wordt zij uitgenodigd om hier conform de procedure vermeld in</w:t>
      </w:r>
      <w:r w:rsidR="00897A2D" w:rsidRPr="00897A2D">
        <w:rPr>
          <w:rFonts w:ascii="Arial" w:hAnsi="Arial" w:cs="Arial"/>
        </w:rPr>
        <w:t xml:space="preserve"> paragraaf </w:t>
      </w:r>
      <w:r w:rsidR="007A44C8">
        <w:rPr>
          <w:rFonts w:ascii="Arial" w:hAnsi="Arial" w:cs="Arial"/>
        </w:rPr>
        <w:t>5.7</w:t>
      </w:r>
      <w:r w:rsidRPr="00897A2D">
        <w:rPr>
          <w:rFonts w:ascii="Arial" w:hAnsi="Arial" w:cs="Arial"/>
        </w:rPr>
        <w:t xml:space="preserve"> vragen over te stellen. PWN zal vervolgens beoordelen of de geconstateerde belemmeringen worden w</w:t>
      </w:r>
      <w:r w:rsidRPr="00990F1C">
        <w:rPr>
          <w:rFonts w:ascii="Arial" w:hAnsi="Arial" w:cs="Arial"/>
        </w:rPr>
        <w:t>eggenomen of niet.</w:t>
      </w:r>
    </w:p>
    <w:p w14:paraId="1C8B4D0D" w14:textId="77777777" w:rsidR="009A286A" w:rsidRPr="002636DC" w:rsidRDefault="009A286A" w:rsidP="002636DC">
      <w:pPr>
        <w:pStyle w:val="Kop2"/>
        <w:rPr>
          <w:rFonts w:cs="Arial"/>
          <w:bCs/>
          <w:sz w:val="22"/>
          <w:szCs w:val="22"/>
        </w:rPr>
      </w:pPr>
      <w:bookmarkStart w:id="25" w:name="_Toc386792242"/>
      <w:r w:rsidRPr="002636DC">
        <w:rPr>
          <w:rFonts w:cs="Arial"/>
          <w:bCs/>
          <w:sz w:val="22"/>
          <w:szCs w:val="22"/>
        </w:rPr>
        <w:t>Stellen en beantwoorden van vragen</w:t>
      </w:r>
      <w:bookmarkEnd w:id="25"/>
    </w:p>
    <w:p w14:paraId="2717A9C4" w14:textId="77777777" w:rsidR="00962F88" w:rsidRPr="00990F1C" w:rsidRDefault="00402BC6" w:rsidP="009A286A">
      <w:pPr>
        <w:rPr>
          <w:rFonts w:ascii="Arial" w:hAnsi="Arial" w:cs="Arial"/>
        </w:rPr>
      </w:pPr>
      <w:r w:rsidRPr="00A545C1">
        <w:rPr>
          <w:rFonts w:ascii="Arial" w:hAnsi="Arial" w:cs="Arial"/>
        </w:rPr>
        <w:t xml:space="preserve">Verzoeken tot nadere informatie en vragen met betrekking tot de inhoud en aspecten rond de aanbestedingsprocedure kunnen tot </w:t>
      </w:r>
      <w:r w:rsidRPr="007A44C8">
        <w:rPr>
          <w:rFonts w:ascii="Arial" w:hAnsi="Arial" w:cs="Arial"/>
          <w:b/>
        </w:rPr>
        <w:t>uiterlijk 16 mei 2014, 12.00 uur</w:t>
      </w:r>
      <w:r w:rsidRPr="00A545C1">
        <w:rPr>
          <w:rFonts w:ascii="Arial" w:hAnsi="Arial" w:cs="Arial"/>
        </w:rPr>
        <w:t xml:space="preserve"> (1e vragenronde) en tot </w:t>
      </w:r>
      <w:r w:rsidRPr="007D3B32">
        <w:rPr>
          <w:rFonts w:ascii="Arial" w:hAnsi="Arial" w:cs="Arial"/>
          <w:b/>
        </w:rPr>
        <w:t>uiterlijk 30 mei 2014, 12.00 uur</w:t>
      </w:r>
      <w:r w:rsidRPr="00A545C1">
        <w:rPr>
          <w:rFonts w:ascii="Arial" w:hAnsi="Arial" w:cs="Arial"/>
        </w:rPr>
        <w:t xml:space="preserve"> (2e vragenronde) per e-mail worden ingediend bij de heer Berkhout (email adres hans.berkhout@pwn.nl) onder vermelding van “Aanbesteding PWN Klantcontact management”. De gestelde vragen worden vervolgens met bijbehorende antwoorden resp. </w:t>
      </w:r>
      <w:r w:rsidRPr="007A44C8">
        <w:rPr>
          <w:rFonts w:ascii="Arial" w:hAnsi="Arial" w:cs="Arial"/>
        </w:rPr>
        <w:t>23 mei en 6 juni</w:t>
      </w:r>
      <w:r w:rsidRPr="00A545C1">
        <w:rPr>
          <w:rFonts w:ascii="Arial" w:hAnsi="Arial" w:cs="Arial"/>
        </w:rPr>
        <w:t xml:space="preserve"> verstuurd naar alle Gegadigden.</w:t>
      </w:r>
    </w:p>
    <w:p w14:paraId="51D886F7" w14:textId="77777777" w:rsidR="009A286A" w:rsidRPr="002636DC" w:rsidRDefault="009A286A" w:rsidP="002636DC">
      <w:pPr>
        <w:pStyle w:val="Kop2"/>
        <w:rPr>
          <w:rFonts w:cs="Arial"/>
          <w:bCs/>
          <w:sz w:val="22"/>
          <w:szCs w:val="22"/>
        </w:rPr>
      </w:pPr>
      <w:bookmarkStart w:id="26" w:name="_Toc386792243"/>
      <w:r w:rsidRPr="002636DC">
        <w:rPr>
          <w:rFonts w:cs="Arial"/>
          <w:bCs/>
          <w:sz w:val="22"/>
          <w:szCs w:val="22"/>
        </w:rPr>
        <w:t>Communicatie regels</w:t>
      </w:r>
      <w:bookmarkEnd w:id="26"/>
    </w:p>
    <w:p w14:paraId="7ABE857F" w14:textId="77777777" w:rsidR="009A286A" w:rsidRPr="00990F1C" w:rsidRDefault="009A286A" w:rsidP="009A286A">
      <w:pPr>
        <w:rPr>
          <w:rFonts w:ascii="Arial" w:hAnsi="Arial" w:cs="Arial"/>
        </w:rPr>
      </w:pPr>
      <w:r w:rsidRPr="00990F1C">
        <w:rPr>
          <w:rFonts w:ascii="Arial" w:hAnsi="Arial" w:cs="Arial"/>
        </w:rPr>
        <w:t xml:space="preserve">Om de objectieve evaluatie van de Offertes te waarborgen, dienen alle vragen en andere mededelingen betreffende de Leidraad slechts naar de </w:t>
      </w:r>
      <w:r w:rsidR="00962F88">
        <w:rPr>
          <w:rFonts w:ascii="Arial" w:hAnsi="Arial" w:cs="Arial"/>
        </w:rPr>
        <w:t>c</w:t>
      </w:r>
      <w:r w:rsidRPr="00990F1C">
        <w:rPr>
          <w:rFonts w:ascii="Arial" w:hAnsi="Arial" w:cs="Arial"/>
        </w:rPr>
        <w:t xml:space="preserve">ontactpersoon </w:t>
      </w:r>
      <w:r w:rsidR="00962F88">
        <w:rPr>
          <w:rFonts w:ascii="Arial" w:hAnsi="Arial" w:cs="Arial"/>
        </w:rPr>
        <w:t>van</w:t>
      </w:r>
      <w:r w:rsidRPr="00990F1C">
        <w:rPr>
          <w:rFonts w:ascii="Arial" w:hAnsi="Arial" w:cs="Arial"/>
        </w:rPr>
        <w:t xml:space="preserve"> PWN </w:t>
      </w:r>
      <w:r w:rsidR="00962F88">
        <w:rPr>
          <w:rFonts w:ascii="Arial" w:hAnsi="Arial" w:cs="Arial"/>
        </w:rPr>
        <w:t xml:space="preserve">te </w:t>
      </w:r>
      <w:r w:rsidRPr="00990F1C">
        <w:rPr>
          <w:rFonts w:ascii="Arial" w:hAnsi="Arial" w:cs="Arial"/>
        </w:rPr>
        <w:t xml:space="preserve">worden verzonden. Inschrijvers mogen </w:t>
      </w:r>
      <w:r w:rsidR="00962F88">
        <w:rPr>
          <w:rFonts w:ascii="Arial" w:hAnsi="Arial" w:cs="Arial"/>
        </w:rPr>
        <w:t xml:space="preserve">onder geen beding </w:t>
      </w:r>
      <w:r w:rsidRPr="00990F1C">
        <w:rPr>
          <w:rFonts w:ascii="Arial" w:hAnsi="Arial" w:cs="Arial"/>
        </w:rPr>
        <w:t xml:space="preserve">een </w:t>
      </w:r>
      <w:r w:rsidR="00962F88">
        <w:rPr>
          <w:rFonts w:ascii="Arial" w:hAnsi="Arial" w:cs="Arial"/>
        </w:rPr>
        <w:t>namens PWN bij deze Leidraad betrokken medewerker of persoon</w:t>
      </w:r>
      <w:r w:rsidRPr="00990F1C">
        <w:rPr>
          <w:rFonts w:ascii="Arial" w:hAnsi="Arial" w:cs="Arial"/>
        </w:rPr>
        <w:t xml:space="preserve">, zoals de directeuren van PWN of </w:t>
      </w:r>
      <w:r w:rsidR="00962F88">
        <w:rPr>
          <w:rFonts w:ascii="Arial" w:hAnsi="Arial" w:cs="Arial"/>
        </w:rPr>
        <w:t xml:space="preserve">de </w:t>
      </w:r>
      <w:r w:rsidRPr="00990F1C">
        <w:rPr>
          <w:rFonts w:ascii="Arial" w:hAnsi="Arial" w:cs="Arial"/>
        </w:rPr>
        <w:t>werknemers, betreffende deze Leidraad benaderen. Een dergelijke werkwijze kan leiden tot uitsluiting van de betreffende Inschrijver van verdere deelname aan de aanbestedingsprocedure.</w:t>
      </w:r>
    </w:p>
    <w:p w14:paraId="7A145C2F" w14:textId="77777777" w:rsidR="009A286A" w:rsidRPr="002636DC" w:rsidRDefault="009A286A" w:rsidP="002636DC">
      <w:pPr>
        <w:pStyle w:val="Kop2"/>
        <w:rPr>
          <w:rFonts w:cs="Arial"/>
          <w:bCs/>
          <w:sz w:val="22"/>
          <w:szCs w:val="22"/>
        </w:rPr>
      </w:pPr>
      <w:bookmarkStart w:id="27" w:name="_Toc386792244"/>
      <w:r w:rsidRPr="002636DC">
        <w:rPr>
          <w:rFonts w:cs="Arial"/>
          <w:bCs/>
          <w:sz w:val="22"/>
          <w:szCs w:val="22"/>
        </w:rPr>
        <w:t>Afwijzingscriteria van de Offerte</w:t>
      </w:r>
      <w:bookmarkEnd w:id="27"/>
    </w:p>
    <w:p w14:paraId="7A216B6F" w14:textId="77777777" w:rsidR="009A286A" w:rsidRDefault="009A286A" w:rsidP="009A286A">
      <w:pPr>
        <w:rPr>
          <w:rFonts w:ascii="Arial" w:hAnsi="Arial" w:cs="Arial"/>
        </w:rPr>
      </w:pPr>
      <w:r w:rsidRPr="00990F1C">
        <w:rPr>
          <w:rFonts w:ascii="Arial" w:hAnsi="Arial" w:cs="Arial"/>
        </w:rPr>
        <w:t>De Offerte kan worden verworpen indien:</w:t>
      </w:r>
    </w:p>
    <w:p w14:paraId="6F2384F8" w14:textId="77777777" w:rsidR="009F5BF3" w:rsidRPr="00990F1C" w:rsidRDefault="009F5BF3" w:rsidP="009A286A">
      <w:pPr>
        <w:rPr>
          <w:rFonts w:ascii="Arial" w:hAnsi="Arial" w:cs="Arial"/>
        </w:rPr>
      </w:pPr>
    </w:p>
    <w:p w14:paraId="40B123D7" w14:textId="77777777" w:rsidR="002636DC" w:rsidRPr="002636DC" w:rsidRDefault="009A286A" w:rsidP="002636DC">
      <w:pPr>
        <w:pStyle w:val="Lijstalinea"/>
        <w:numPr>
          <w:ilvl w:val="0"/>
          <w:numId w:val="4"/>
        </w:numPr>
        <w:ind w:left="426" w:hanging="426"/>
        <w:rPr>
          <w:color w:val="000000"/>
        </w:rPr>
      </w:pPr>
      <w:r w:rsidRPr="002636DC">
        <w:rPr>
          <w:color w:val="000000"/>
        </w:rPr>
        <w:t>De Inschrijver niet voldoet aan de geschiktheid eisen en uitsluiting criteria (zie hoofdstuk 3);</w:t>
      </w:r>
    </w:p>
    <w:p w14:paraId="66B8D1C9" w14:textId="77777777" w:rsidR="009A286A" w:rsidRPr="002636DC" w:rsidRDefault="009A286A" w:rsidP="002636DC">
      <w:pPr>
        <w:pStyle w:val="Lijstalinea"/>
        <w:numPr>
          <w:ilvl w:val="0"/>
          <w:numId w:val="4"/>
        </w:numPr>
        <w:ind w:left="426" w:hanging="426"/>
        <w:rPr>
          <w:color w:val="000000"/>
        </w:rPr>
      </w:pPr>
      <w:r w:rsidRPr="002636DC">
        <w:rPr>
          <w:color w:val="000000"/>
        </w:rPr>
        <w:t>de Inschrijver niet bereid zou zijn om de vertegenwoordigers van PWN alle documenten ter hand te stellen die laatstgenoemden noodzakelijk achten om de juistheid van de door de Inschrijver verstrekte gegevens na te gaan;</w:t>
      </w:r>
    </w:p>
    <w:p w14:paraId="5B54EE53" w14:textId="77777777" w:rsidR="009A286A" w:rsidRPr="002636DC" w:rsidRDefault="009A286A" w:rsidP="002636DC">
      <w:pPr>
        <w:pStyle w:val="Lijstalinea"/>
        <w:numPr>
          <w:ilvl w:val="0"/>
          <w:numId w:val="4"/>
        </w:numPr>
        <w:ind w:left="426" w:hanging="426"/>
        <w:rPr>
          <w:color w:val="000000"/>
        </w:rPr>
      </w:pPr>
      <w:r w:rsidRPr="002636DC">
        <w:rPr>
          <w:color w:val="000000"/>
        </w:rPr>
        <w:t>de Inschrijver haar Offerte niet tijdig indient;</w:t>
      </w:r>
    </w:p>
    <w:p w14:paraId="6447CBFA" w14:textId="77777777" w:rsidR="002636DC" w:rsidRPr="002636DC" w:rsidRDefault="009A286A" w:rsidP="002636DC">
      <w:pPr>
        <w:pStyle w:val="Lijstalinea"/>
        <w:numPr>
          <w:ilvl w:val="0"/>
          <w:numId w:val="4"/>
        </w:numPr>
        <w:ind w:left="426" w:hanging="426"/>
        <w:rPr>
          <w:color w:val="000000"/>
        </w:rPr>
      </w:pPr>
      <w:r w:rsidRPr="002636DC">
        <w:rPr>
          <w:color w:val="000000"/>
        </w:rPr>
        <w:t>de Inschrijver haar Offerte onvolledig indient;</w:t>
      </w:r>
    </w:p>
    <w:p w14:paraId="31693041" w14:textId="77777777" w:rsidR="009A286A" w:rsidRPr="002636DC" w:rsidRDefault="009A286A" w:rsidP="002636DC">
      <w:pPr>
        <w:pStyle w:val="Lijstalinea"/>
        <w:numPr>
          <w:ilvl w:val="0"/>
          <w:numId w:val="4"/>
        </w:numPr>
        <w:ind w:left="426" w:hanging="426"/>
        <w:rPr>
          <w:color w:val="000000"/>
        </w:rPr>
      </w:pPr>
      <w:r w:rsidRPr="002636DC">
        <w:rPr>
          <w:color w:val="000000"/>
        </w:rPr>
        <w:t>de Inschrijver de bepalingen m.b.t. de communicatie rond en de vertrouwelijkheid van deze Offertevraag niet respecteert.</w:t>
      </w:r>
    </w:p>
    <w:p w14:paraId="2B6CFFD0" w14:textId="77777777" w:rsidR="009A286A" w:rsidRPr="00987356" w:rsidRDefault="009A286A" w:rsidP="002636DC">
      <w:pPr>
        <w:pStyle w:val="Lijstalinea"/>
        <w:numPr>
          <w:ilvl w:val="0"/>
          <w:numId w:val="4"/>
        </w:numPr>
        <w:ind w:left="426" w:hanging="426"/>
        <w:rPr>
          <w:color w:val="000000"/>
        </w:rPr>
      </w:pPr>
      <w:r w:rsidRPr="00987356">
        <w:rPr>
          <w:color w:val="000000"/>
        </w:rPr>
        <w:t>de aangeboden totaalprijs meer dan 50% hoger is dan het gemiddelde van de totaalprijzen van de overige Inschrijvers.</w:t>
      </w:r>
    </w:p>
    <w:p w14:paraId="0F9E8C02" w14:textId="77777777" w:rsidR="009A286A" w:rsidRPr="00987356" w:rsidRDefault="009A286A" w:rsidP="002636DC">
      <w:pPr>
        <w:pStyle w:val="Lijstalinea"/>
        <w:numPr>
          <w:ilvl w:val="0"/>
          <w:numId w:val="4"/>
        </w:numPr>
        <w:ind w:left="426" w:hanging="426"/>
        <w:rPr>
          <w:color w:val="000000"/>
        </w:rPr>
      </w:pPr>
      <w:r w:rsidRPr="00987356">
        <w:rPr>
          <w:color w:val="000000"/>
        </w:rPr>
        <w:t>de Inschrijver zich niet akkoord verklaart met de algemene en bijzondere voorwaarden die in de Leidraad bepaald zijn;</w:t>
      </w:r>
    </w:p>
    <w:p w14:paraId="506DDA1B" w14:textId="77777777" w:rsidR="009A286A" w:rsidRPr="00987356" w:rsidRDefault="009A286A" w:rsidP="002636DC">
      <w:pPr>
        <w:pStyle w:val="Lijstalinea"/>
        <w:numPr>
          <w:ilvl w:val="0"/>
          <w:numId w:val="4"/>
        </w:numPr>
        <w:ind w:left="426" w:hanging="426"/>
        <w:rPr>
          <w:color w:val="000000"/>
        </w:rPr>
      </w:pPr>
      <w:r w:rsidRPr="00987356">
        <w:rPr>
          <w:color w:val="000000"/>
        </w:rPr>
        <w:t>de Inschrijver bijkomende commerciële voorwaarden wil laten</w:t>
      </w:r>
      <w:r w:rsidR="00962F88" w:rsidRPr="00987356">
        <w:rPr>
          <w:color w:val="000000"/>
        </w:rPr>
        <w:t xml:space="preserve"> gelden die onaanvaardbaar zijn voor PWN;</w:t>
      </w:r>
    </w:p>
    <w:p w14:paraId="21550C30" w14:textId="77777777" w:rsidR="009F28A6" w:rsidRPr="00987356" w:rsidRDefault="009F28A6" w:rsidP="002636DC">
      <w:pPr>
        <w:pStyle w:val="Lijstalinea"/>
        <w:numPr>
          <w:ilvl w:val="0"/>
          <w:numId w:val="4"/>
        </w:numPr>
        <w:ind w:left="426" w:hanging="426"/>
        <w:rPr>
          <w:color w:val="000000"/>
        </w:rPr>
      </w:pPr>
      <w:r w:rsidRPr="00987356">
        <w:rPr>
          <w:color w:val="000000"/>
        </w:rPr>
        <w:t>De Inschrijver een strategische aanbieding indient met kosten onderdelen die geen recht doen aan de werkelijke kosten;</w:t>
      </w:r>
    </w:p>
    <w:p w14:paraId="56C140C3" w14:textId="77777777" w:rsidR="009A286A" w:rsidRDefault="009A286A" w:rsidP="002636DC">
      <w:pPr>
        <w:pStyle w:val="Lijstalinea"/>
        <w:numPr>
          <w:ilvl w:val="0"/>
          <w:numId w:val="4"/>
        </w:numPr>
        <w:ind w:left="426" w:hanging="426"/>
        <w:rPr>
          <w:color w:val="000000"/>
        </w:rPr>
      </w:pPr>
      <w:r w:rsidRPr="00987356">
        <w:rPr>
          <w:color w:val="000000"/>
        </w:rPr>
        <w:t>producten en/of bestanddelen van producten worden aangeboden die afkomstig zijn uit landen</w:t>
      </w:r>
      <w:r w:rsidR="00962F88" w:rsidRPr="00987356">
        <w:rPr>
          <w:color w:val="000000"/>
        </w:rPr>
        <w:t xml:space="preserve"> waarop een</w:t>
      </w:r>
      <w:r w:rsidR="00962F88">
        <w:rPr>
          <w:color w:val="000000"/>
        </w:rPr>
        <w:t xml:space="preserve"> handelsembargo rust.</w:t>
      </w:r>
    </w:p>
    <w:p w14:paraId="4EDE62F0" w14:textId="77777777" w:rsidR="002636DC" w:rsidRPr="002636DC" w:rsidRDefault="002636DC" w:rsidP="00962F88">
      <w:pPr>
        <w:pStyle w:val="Lijstalinea"/>
        <w:numPr>
          <w:ilvl w:val="0"/>
          <w:numId w:val="0"/>
        </w:numPr>
        <w:ind w:left="426"/>
        <w:rPr>
          <w:color w:val="000000"/>
        </w:rPr>
      </w:pPr>
    </w:p>
    <w:p w14:paraId="448672D2" w14:textId="77777777" w:rsidR="009A286A" w:rsidRPr="002636DC" w:rsidRDefault="009A286A" w:rsidP="002636DC">
      <w:pPr>
        <w:pStyle w:val="Kop2"/>
        <w:rPr>
          <w:rFonts w:cs="Arial"/>
          <w:bCs/>
          <w:sz w:val="22"/>
          <w:szCs w:val="22"/>
        </w:rPr>
      </w:pPr>
      <w:bookmarkStart w:id="28" w:name="_Toc386792245"/>
      <w:r w:rsidRPr="002636DC">
        <w:rPr>
          <w:rFonts w:cs="Arial"/>
          <w:bCs/>
          <w:sz w:val="22"/>
          <w:szCs w:val="22"/>
        </w:rPr>
        <w:t>Vertrouwelijkheid</w:t>
      </w:r>
      <w:bookmarkEnd w:id="28"/>
    </w:p>
    <w:p w14:paraId="74EFAFC3" w14:textId="120D52D6" w:rsidR="009A286A" w:rsidRPr="00990F1C" w:rsidRDefault="009A286A" w:rsidP="009A286A">
      <w:pPr>
        <w:rPr>
          <w:rFonts w:ascii="Arial" w:hAnsi="Arial" w:cs="Arial"/>
        </w:rPr>
      </w:pPr>
      <w:r w:rsidRPr="00990F1C">
        <w:rPr>
          <w:rFonts w:ascii="Arial" w:hAnsi="Arial" w:cs="Arial"/>
        </w:rPr>
        <w:t xml:space="preserve">Alle informatie en documentatie van PWN van commerciële en/of technische aard waarvan de </w:t>
      </w:r>
      <w:r w:rsidR="003168AC">
        <w:rPr>
          <w:rFonts w:ascii="Arial" w:hAnsi="Arial" w:cs="Arial"/>
        </w:rPr>
        <w:t>Gegadigde</w:t>
      </w:r>
      <w:r w:rsidR="003168AC" w:rsidRPr="00990F1C">
        <w:rPr>
          <w:rFonts w:ascii="Arial" w:hAnsi="Arial" w:cs="Arial"/>
        </w:rPr>
        <w:t xml:space="preserve"> </w:t>
      </w:r>
      <w:r w:rsidRPr="00990F1C">
        <w:rPr>
          <w:rFonts w:ascii="Arial" w:hAnsi="Arial" w:cs="Arial"/>
        </w:rPr>
        <w:t>kennis krijgt in het kader van deze Leidraad en deze aanbesteding, schriftelijk of verbaal, hierna "Confidentiële Informatie" genoemd, blijft eigendom van PWN.</w:t>
      </w:r>
    </w:p>
    <w:p w14:paraId="2A36C500" w14:textId="77777777" w:rsidR="009A286A" w:rsidRPr="00990F1C" w:rsidRDefault="009A286A" w:rsidP="009A286A">
      <w:pPr>
        <w:rPr>
          <w:rFonts w:ascii="Arial" w:hAnsi="Arial" w:cs="Arial"/>
        </w:rPr>
      </w:pPr>
    </w:p>
    <w:p w14:paraId="12305FE7" w14:textId="77777777" w:rsidR="009A286A" w:rsidRPr="009A286A" w:rsidRDefault="009A286A" w:rsidP="009A286A">
      <w:pPr>
        <w:rPr>
          <w:rFonts w:ascii="Arial" w:hAnsi="Arial" w:cs="Arial"/>
          <w:sz w:val="22"/>
          <w:szCs w:val="22"/>
        </w:rPr>
      </w:pPr>
      <w:r w:rsidRPr="00990F1C">
        <w:rPr>
          <w:rFonts w:ascii="Arial" w:hAnsi="Arial" w:cs="Arial"/>
        </w:rPr>
        <w:t>De Inschrijver verbindt zich ertoe:</w:t>
      </w:r>
    </w:p>
    <w:p w14:paraId="64DBDEA8" w14:textId="77777777" w:rsidR="009A286A" w:rsidRPr="002636DC" w:rsidRDefault="009A286A" w:rsidP="002636DC">
      <w:pPr>
        <w:pStyle w:val="Lijstalinea"/>
        <w:numPr>
          <w:ilvl w:val="0"/>
          <w:numId w:val="4"/>
        </w:numPr>
        <w:ind w:left="426" w:hanging="426"/>
        <w:rPr>
          <w:color w:val="000000"/>
        </w:rPr>
      </w:pPr>
      <w:r w:rsidRPr="002636DC">
        <w:rPr>
          <w:color w:val="000000"/>
        </w:rPr>
        <w:lastRenderedPageBreak/>
        <w:t>De Confidentiële Informatie als strikt vertrouwelijk te beschouwen en ze niet aan een derde partij bekend te maken zonder voorafgaandelijk en schriftelijk akkoord van PWN;</w:t>
      </w:r>
    </w:p>
    <w:p w14:paraId="61F9C6A5" w14:textId="77777777" w:rsidR="009A286A" w:rsidRPr="002636DC" w:rsidRDefault="009A286A" w:rsidP="002636DC">
      <w:pPr>
        <w:pStyle w:val="Lijstalinea"/>
        <w:numPr>
          <w:ilvl w:val="0"/>
          <w:numId w:val="4"/>
        </w:numPr>
        <w:ind w:left="426" w:hanging="426"/>
        <w:rPr>
          <w:color w:val="000000"/>
        </w:rPr>
      </w:pPr>
      <w:r w:rsidRPr="002636DC">
        <w:rPr>
          <w:color w:val="000000"/>
        </w:rPr>
        <w:t>De Confidentiële Informatie enkel te gebruiken in het kader van deze Leidraad en deze aanbesteding;</w:t>
      </w:r>
    </w:p>
    <w:p w14:paraId="46468C32" w14:textId="77777777" w:rsidR="009A286A" w:rsidRPr="002636DC" w:rsidRDefault="009A286A" w:rsidP="002636DC">
      <w:pPr>
        <w:pStyle w:val="Lijstalinea"/>
        <w:numPr>
          <w:ilvl w:val="0"/>
          <w:numId w:val="4"/>
        </w:numPr>
        <w:ind w:left="426" w:hanging="426"/>
        <w:rPr>
          <w:color w:val="000000"/>
        </w:rPr>
      </w:pPr>
      <w:r w:rsidRPr="002636DC">
        <w:rPr>
          <w:color w:val="000000"/>
        </w:rPr>
        <w:t>De Confidentiële Informatie enkel aan personeelsleden mee te delen die hiervan op de hoogte dienen te zijn voor deze Leidraad en deze aanbesteding;</w:t>
      </w:r>
    </w:p>
    <w:p w14:paraId="1B7D355B" w14:textId="77777777" w:rsidR="009A286A" w:rsidRDefault="009A286A" w:rsidP="002636DC">
      <w:pPr>
        <w:pStyle w:val="Lijstalinea"/>
        <w:numPr>
          <w:ilvl w:val="0"/>
          <w:numId w:val="4"/>
        </w:numPr>
        <w:ind w:left="426" w:hanging="426"/>
        <w:rPr>
          <w:color w:val="000000"/>
        </w:rPr>
      </w:pPr>
      <w:r w:rsidRPr="002636DC">
        <w:rPr>
          <w:color w:val="000000"/>
        </w:rPr>
        <w:t xml:space="preserve">Om op </w:t>
      </w:r>
      <w:r w:rsidR="00962F88">
        <w:rPr>
          <w:color w:val="000000"/>
        </w:rPr>
        <w:t>eerste</w:t>
      </w:r>
      <w:r w:rsidRPr="002636DC">
        <w:rPr>
          <w:color w:val="000000"/>
        </w:rPr>
        <w:t xml:space="preserve"> aanvraag van PWN de Confidentiële Informatie en alle eventuele kopieën ervan terug te geven.</w:t>
      </w:r>
    </w:p>
    <w:p w14:paraId="2D7499B5" w14:textId="77777777" w:rsidR="009A286A" w:rsidRPr="002636DC" w:rsidRDefault="009A286A" w:rsidP="002636DC">
      <w:pPr>
        <w:pStyle w:val="Kop2"/>
        <w:rPr>
          <w:rFonts w:cs="Arial"/>
          <w:bCs/>
          <w:sz w:val="22"/>
          <w:szCs w:val="22"/>
        </w:rPr>
      </w:pPr>
      <w:bookmarkStart w:id="29" w:name="_Toc386792246"/>
      <w:r w:rsidRPr="002636DC">
        <w:rPr>
          <w:rFonts w:cs="Arial"/>
          <w:bCs/>
          <w:sz w:val="22"/>
          <w:szCs w:val="22"/>
        </w:rPr>
        <w:t>Overige voorwaarden</w:t>
      </w:r>
      <w:bookmarkEnd w:id="29"/>
    </w:p>
    <w:p w14:paraId="6D3990B0" w14:textId="77777777" w:rsidR="009A286A" w:rsidRPr="009C4702" w:rsidRDefault="009A286A" w:rsidP="009C4702">
      <w:pPr>
        <w:pStyle w:val="Lijstalinea"/>
        <w:numPr>
          <w:ilvl w:val="0"/>
          <w:numId w:val="4"/>
        </w:numPr>
        <w:ind w:left="426" w:hanging="426"/>
        <w:rPr>
          <w:color w:val="000000"/>
        </w:rPr>
      </w:pPr>
      <w:r w:rsidRPr="009C4702">
        <w:rPr>
          <w:color w:val="000000"/>
        </w:rPr>
        <w:t>Voor deelname aan de aanbestedingsprocedure komt u alleen in aanmerking indien u zich tijdig heeft aangemeld onder verstrekking van de verlangde informatie, indien u de gevraagde informatie en bescheiden volledig heeft verstrekt en indien u voldoet aan alle gestelde voorwaarden en eisen.</w:t>
      </w:r>
    </w:p>
    <w:p w14:paraId="5470AB45" w14:textId="77777777" w:rsidR="009A286A" w:rsidRPr="009C4702" w:rsidRDefault="009A286A" w:rsidP="009C4702">
      <w:pPr>
        <w:pStyle w:val="Lijstalinea"/>
        <w:numPr>
          <w:ilvl w:val="0"/>
          <w:numId w:val="4"/>
        </w:numPr>
        <w:ind w:left="426" w:hanging="426"/>
        <w:rPr>
          <w:color w:val="000000"/>
        </w:rPr>
      </w:pPr>
      <w:r w:rsidRPr="009C4702">
        <w:rPr>
          <w:color w:val="000000"/>
        </w:rPr>
        <w:t>Uitsluitend de opdrachtgever kan besluiten om een gebrek aan verlangde bewijsstukken te herstellen.</w:t>
      </w:r>
    </w:p>
    <w:p w14:paraId="01674F4F" w14:textId="77777777" w:rsidR="009A286A" w:rsidRPr="00962F88" w:rsidRDefault="009A286A" w:rsidP="009C4702">
      <w:pPr>
        <w:pStyle w:val="Lijstalinea"/>
        <w:numPr>
          <w:ilvl w:val="0"/>
          <w:numId w:val="4"/>
        </w:numPr>
        <w:ind w:left="426" w:hanging="426"/>
        <w:rPr>
          <w:color w:val="000000"/>
        </w:rPr>
      </w:pPr>
      <w:r w:rsidRPr="00962F88">
        <w:rPr>
          <w:color w:val="000000"/>
        </w:rPr>
        <w:t>Er wordt met klem op gewezen dat verklaringen, die achteraf onjuistheden blijken te bevatten of toezeggingen die niet (kunnen) worden waargemaakt, door de aanbestedende diensten kunnen worden opgevat als ‘valse verklaringen’. Dit kan uitsluiting van deze aanbestedingsprocedure tot gevolg hebben.</w:t>
      </w:r>
    </w:p>
    <w:p w14:paraId="735A49FC" w14:textId="77777777" w:rsidR="009A286A" w:rsidRDefault="009A286A" w:rsidP="009C4702">
      <w:pPr>
        <w:pStyle w:val="Lijstalinea"/>
        <w:numPr>
          <w:ilvl w:val="0"/>
          <w:numId w:val="4"/>
        </w:numPr>
        <w:ind w:left="426" w:hanging="426"/>
        <w:rPr>
          <w:color w:val="000000"/>
        </w:rPr>
      </w:pPr>
      <w:r w:rsidRPr="009C4702">
        <w:rPr>
          <w:color w:val="000000"/>
        </w:rPr>
        <w:t>Een onderneming mag zich slechts eenmaal aanmelden als gegadigde, hetzij zelfstandig, hetzij in combinatie. Wijzigingen na aanmelding in de samenstelling van de combinatie zijn niet geoorloofd.</w:t>
      </w:r>
    </w:p>
    <w:p w14:paraId="35749520" w14:textId="77777777" w:rsidR="00324B64" w:rsidRPr="00324B64" w:rsidRDefault="00324B64" w:rsidP="00324B64">
      <w:pPr>
        <w:pStyle w:val="Kop2"/>
        <w:rPr>
          <w:rFonts w:cs="Arial"/>
          <w:bCs/>
          <w:sz w:val="22"/>
          <w:szCs w:val="22"/>
        </w:rPr>
      </w:pPr>
      <w:bookmarkStart w:id="30" w:name="_Toc386792247"/>
      <w:r w:rsidRPr="00324B64">
        <w:rPr>
          <w:rFonts w:cs="Arial"/>
          <w:bCs/>
          <w:sz w:val="22"/>
          <w:szCs w:val="22"/>
        </w:rPr>
        <w:t>Veiligheid</w:t>
      </w:r>
      <w:bookmarkEnd w:id="30"/>
    </w:p>
    <w:p w14:paraId="5489B41B" w14:textId="77777777" w:rsidR="00324B64" w:rsidRPr="00324B64" w:rsidRDefault="00324B64" w:rsidP="00324B64">
      <w:pPr>
        <w:rPr>
          <w:rFonts w:ascii="Arial" w:hAnsi="Arial" w:cs="Arial"/>
          <w:color w:val="000000"/>
        </w:rPr>
      </w:pPr>
      <w:r w:rsidRPr="00324B64">
        <w:rPr>
          <w:rFonts w:ascii="Arial" w:hAnsi="Arial" w:cs="Arial"/>
          <w:color w:val="000000"/>
        </w:rPr>
        <w:t>De algemene veiligheidsrichtlijnen van PWN zijn:</w:t>
      </w:r>
    </w:p>
    <w:p w14:paraId="41CF5496" w14:textId="77777777" w:rsidR="00CF2AAF" w:rsidRDefault="00CF2AAF" w:rsidP="00324B64">
      <w:pPr>
        <w:rPr>
          <w:rFonts w:ascii="Arial" w:hAnsi="Arial" w:cs="Arial"/>
          <w:color w:val="000000"/>
        </w:rPr>
      </w:pPr>
    </w:p>
    <w:p w14:paraId="49ECE418" w14:textId="77777777" w:rsidR="00324B64" w:rsidRPr="00324B64" w:rsidRDefault="00324B64" w:rsidP="00324B64">
      <w:pPr>
        <w:rPr>
          <w:rFonts w:ascii="Arial" w:hAnsi="Arial" w:cs="Arial"/>
          <w:color w:val="000000"/>
        </w:rPr>
      </w:pPr>
      <w:r w:rsidRPr="00324B64">
        <w:rPr>
          <w:rFonts w:ascii="Arial" w:hAnsi="Arial" w:cs="Arial"/>
          <w:color w:val="000000"/>
        </w:rPr>
        <w:t>De Leverancier</w:t>
      </w:r>
      <w:r w:rsidR="00962F88">
        <w:rPr>
          <w:rFonts w:ascii="Arial" w:hAnsi="Arial" w:cs="Arial"/>
          <w:color w:val="000000"/>
        </w:rPr>
        <w:t xml:space="preserve"> </w:t>
      </w:r>
      <w:r w:rsidRPr="00324B64">
        <w:rPr>
          <w:rFonts w:ascii="Arial" w:hAnsi="Arial" w:cs="Arial"/>
          <w:color w:val="000000"/>
        </w:rPr>
        <w:t>dient de geldende Nederlandse en</w:t>
      </w:r>
      <w:r w:rsidR="00CF2AAF">
        <w:rPr>
          <w:rFonts w:ascii="Arial" w:hAnsi="Arial" w:cs="Arial"/>
          <w:color w:val="000000"/>
        </w:rPr>
        <w:t xml:space="preserve"> Europese wetgeving na te leven.</w:t>
      </w:r>
    </w:p>
    <w:p w14:paraId="1FF75240" w14:textId="77777777" w:rsidR="00CF2AAF" w:rsidRDefault="00CF2AAF" w:rsidP="00324B64">
      <w:pPr>
        <w:rPr>
          <w:rFonts w:ascii="Arial" w:hAnsi="Arial" w:cs="Arial"/>
          <w:color w:val="000000"/>
        </w:rPr>
      </w:pPr>
    </w:p>
    <w:p w14:paraId="6E1B1972" w14:textId="77777777" w:rsidR="00324B64" w:rsidRPr="00324B64" w:rsidRDefault="00324B64" w:rsidP="00324B64">
      <w:pPr>
        <w:rPr>
          <w:rFonts w:ascii="Arial" w:hAnsi="Arial" w:cs="Arial"/>
          <w:color w:val="000000"/>
        </w:rPr>
      </w:pPr>
      <w:r w:rsidRPr="00324B64">
        <w:rPr>
          <w:rFonts w:ascii="Arial" w:hAnsi="Arial" w:cs="Arial"/>
          <w:color w:val="000000"/>
        </w:rPr>
        <w:t>De Leverancier zal eveneens de nodige maatregelen nemen, die niet noodzakelijk via de geldende wetgeving zijn opgelegd, maar onontbeerlijk zijn om de veiligheid en de gezondheid van de werknemers te verzekeren.</w:t>
      </w:r>
    </w:p>
    <w:p w14:paraId="20AC0D19" w14:textId="77777777" w:rsidR="00324B64" w:rsidRPr="00324B64" w:rsidRDefault="00324B64" w:rsidP="00324B64">
      <w:pPr>
        <w:rPr>
          <w:rFonts w:ascii="Arial" w:hAnsi="Arial" w:cs="Arial"/>
          <w:color w:val="000000"/>
        </w:rPr>
      </w:pPr>
    </w:p>
    <w:p w14:paraId="037F341B" w14:textId="77777777" w:rsidR="00324B64" w:rsidRPr="00982A1E" w:rsidRDefault="00324B64" w:rsidP="009C4702">
      <w:pPr>
        <w:rPr>
          <w:rFonts w:ascii="Arial" w:hAnsi="Arial" w:cs="Arial"/>
          <w:color w:val="000000"/>
        </w:rPr>
      </w:pPr>
    </w:p>
    <w:p w14:paraId="41FE8FE1" w14:textId="77777777" w:rsidR="00982A1E" w:rsidRPr="00982A1E" w:rsidRDefault="00982A1E" w:rsidP="00982A1E">
      <w:pPr>
        <w:pStyle w:val="Kop1"/>
      </w:pPr>
      <w:bookmarkStart w:id="31" w:name="_Toc386792248"/>
      <w:r>
        <w:lastRenderedPageBreak/>
        <w:t>Gunning: criteria en weegfactoren</w:t>
      </w:r>
      <w:bookmarkEnd w:id="31"/>
    </w:p>
    <w:p w14:paraId="5DE27AAF" w14:textId="77777777" w:rsidR="00982A1E" w:rsidRPr="00982A1E" w:rsidRDefault="00982A1E" w:rsidP="00982A1E">
      <w:pPr>
        <w:pStyle w:val="Kop2"/>
      </w:pPr>
      <w:bookmarkStart w:id="32" w:name="_Toc386792249"/>
      <w:r w:rsidRPr="00982A1E">
        <w:t>Gunningmethodiek</w:t>
      </w:r>
      <w:bookmarkEnd w:id="32"/>
    </w:p>
    <w:p w14:paraId="54898482" w14:textId="77777777" w:rsidR="00982A1E" w:rsidRDefault="00982A1E" w:rsidP="00982A1E">
      <w:pPr>
        <w:rPr>
          <w:rFonts w:ascii="Arial" w:hAnsi="Arial" w:cs="Arial"/>
          <w:color w:val="000000"/>
        </w:rPr>
      </w:pPr>
      <w:r w:rsidRPr="00982A1E">
        <w:rPr>
          <w:rFonts w:ascii="Arial" w:hAnsi="Arial" w:cs="Arial"/>
          <w:color w:val="000000"/>
        </w:rPr>
        <w:t>De opdracht zal per perceel worden gegund volgens het criterium “Economisch Meest Voordelige Inschrijving” (EMVI), beoordeeld op basis van de navolgende criteria:</w:t>
      </w:r>
    </w:p>
    <w:p w14:paraId="3AAD4F83" w14:textId="77777777" w:rsidR="00982A1E" w:rsidRDefault="00982A1E" w:rsidP="00982A1E">
      <w:pPr>
        <w:rPr>
          <w:rFonts w:ascii="Arial" w:hAnsi="Arial" w:cs="Arial"/>
          <w:color w:val="000000"/>
        </w:rPr>
      </w:pPr>
    </w:p>
    <w:tbl>
      <w:tblPr>
        <w:tblW w:w="872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4541"/>
        <w:gridCol w:w="1684"/>
        <w:gridCol w:w="1682"/>
      </w:tblGrid>
      <w:tr w:rsidR="00982A1E" w:rsidRPr="00982A1E" w14:paraId="3E598FC6" w14:textId="77777777" w:rsidTr="007D3B32">
        <w:trPr>
          <w:trHeight w:val="424"/>
        </w:trPr>
        <w:tc>
          <w:tcPr>
            <w:tcW w:w="814" w:type="dxa"/>
            <w:shd w:val="clear" w:color="auto" w:fill="C6D9F1"/>
            <w:vAlign w:val="center"/>
          </w:tcPr>
          <w:p w14:paraId="25D017BA" w14:textId="77777777" w:rsidR="00982A1E" w:rsidRPr="00982A1E" w:rsidRDefault="00982A1E" w:rsidP="007D3B32">
            <w:pPr>
              <w:pStyle w:val="Style12ptJustifiedLeft0Firstline0"/>
              <w:ind w:hanging="437"/>
              <w:jc w:val="center"/>
              <w:rPr>
                <w:rFonts w:eastAsia="MS Mincho"/>
                <w:b/>
              </w:rPr>
            </w:pPr>
            <w:r w:rsidRPr="00982A1E">
              <w:rPr>
                <w:rFonts w:eastAsia="MS Mincho"/>
                <w:b/>
              </w:rPr>
              <w:t>Nr.</w:t>
            </w:r>
          </w:p>
        </w:tc>
        <w:tc>
          <w:tcPr>
            <w:tcW w:w="4541" w:type="dxa"/>
            <w:shd w:val="clear" w:color="auto" w:fill="C6D9F1"/>
            <w:vAlign w:val="center"/>
          </w:tcPr>
          <w:p w14:paraId="3B2B0AD2" w14:textId="77777777" w:rsidR="00982A1E" w:rsidRPr="00982A1E" w:rsidRDefault="00982A1E" w:rsidP="007D3B32">
            <w:pPr>
              <w:pStyle w:val="Style12ptJustifiedLeft0Firstline0"/>
              <w:ind w:left="61"/>
              <w:rPr>
                <w:rFonts w:eastAsia="MS Mincho"/>
                <w:b/>
              </w:rPr>
            </w:pPr>
            <w:r w:rsidRPr="00982A1E">
              <w:rPr>
                <w:rFonts w:eastAsia="MS Mincho"/>
                <w:b/>
              </w:rPr>
              <w:t>Evaluatiecriterium</w:t>
            </w:r>
          </w:p>
        </w:tc>
        <w:tc>
          <w:tcPr>
            <w:tcW w:w="1684" w:type="dxa"/>
            <w:shd w:val="clear" w:color="auto" w:fill="C6D9F1"/>
            <w:vAlign w:val="center"/>
          </w:tcPr>
          <w:p w14:paraId="7D4AE25E" w14:textId="77777777" w:rsidR="00982A1E" w:rsidRPr="00982A1E" w:rsidRDefault="00982A1E" w:rsidP="007D3B32">
            <w:pPr>
              <w:pStyle w:val="Style12ptJustifiedLeft0Firstline0"/>
              <w:ind w:left="-210"/>
              <w:jc w:val="center"/>
              <w:rPr>
                <w:rFonts w:eastAsia="MS Mincho"/>
                <w:b/>
              </w:rPr>
            </w:pPr>
            <w:r w:rsidRPr="00982A1E">
              <w:rPr>
                <w:rFonts w:eastAsia="MS Mincho"/>
                <w:b/>
              </w:rPr>
              <w:t>Gewicht [%]</w:t>
            </w:r>
          </w:p>
        </w:tc>
        <w:tc>
          <w:tcPr>
            <w:tcW w:w="1682" w:type="dxa"/>
            <w:shd w:val="clear" w:color="auto" w:fill="C6D9F1"/>
            <w:vAlign w:val="center"/>
          </w:tcPr>
          <w:p w14:paraId="3CDB2650" w14:textId="77777777" w:rsidR="00982A1E" w:rsidRPr="00982A1E" w:rsidRDefault="00982A1E" w:rsidP="007D3B32">
            <w:pPr>
              <w:pStyle w:val="Style12ptJustifiedLeft0Firstline0"/>
              <w:ind w:left="-69"/>
              <w:jc w:val="center"/>
              <w:rPr>
                <w:rFonts w:eastAsia="MS Mincho"/>
                <w:b/>
              </w:rPr>
            </w:pPr>
            <w:r w:rsidRPr="00982A1E">
              <w:rPr>
                <w:rFonts w:eastAsia="MS Mincho"/>
                <w:b/>
              </w:rPr>
              <w:t>Max. score</w:t>
            </w:r>
          </w:p>
        </w:tc>
      </w:tr>
      <w:tr w:rsidR="00982A1E" w:rsidRPr="00982A1E" w14:paraId="66CF8F3E" w14:textId="77777777" w:rsidTr="007D3B32">
        <w:trPr>
          <w:trHeight w:val="424"/>
        </w:trPr>
        <w:tc>
          <w:tcPr>
            <w:tcW w:w="814" w:type="dxa"/>
            <w:shd w:val="clear" w:color="auto" w:fill="auto"/>
            <w:vAlign w:val="center"/>
          </w:tcPr>
          <w:p w14:paraId="0CED6810" w14:textId="77777777" w:rsidR="00982A1E" w:rsidRPr="00982A1E" w:rsidRDefault="00982A1E" w:rsidP="007D3B32">
            <w:pPr>
              <w:pStyle w:val="Style12ptJustifiedLeft0Firstline0"/>
              <w:ind w:hanging="437"/>
              <w:jc w:val="center"/>
              <w:rPr>
                <w:rFonts w:eastAsia="MS Mincho"/>
              </w:rPr>
            </w:pPr>
            <w:r w:rsidRPr="00982A1E">
              <w:rPr>
                <w:rFonts w:eastAsia="MS Mincho"/>
              </w:rPr>
              <w:t>1</w:t>
            </w:r>
          </w:p>
        </w:tc>
        <w:tc>
          <w:tcPr>
            <w:tcW w:w="4541" w:type="dxa"/>
            <w:shd w:val="clear" w:color="auto" w:fill="auto"/>
            <w:vAlign w:val="center"/>
          </w:tcPr>
          <w:p w14:paraId="0ABDEC15" w14:textId="77777777" w:rsidR="00982A1E" w:rsidRPr="00982A1E" w:rsidRDefault="00EB7AAC" w:rsidP="007D3B32">
            <w:pPr>
              <w:pStyle w:val="Style12ptJustifiedLeft0Firstline0"/>
              <w:ind w:left="61"/>
              <w:rPr>
                <w:rFonts w:eastAsia="MS Mincho"/>
              </w:rPr>
            </w:pPr>
            <w:r>
              <w:rPr>
                <w:rFonts w:eastAsia="MS Mincho"/>
              </w:rPr>
              <w:t>Totale kostprijs</w:t>
            </w:r>
          </w:p>
        </w:tc>
        <w:tc>
          <w:tcPr>
            <w:tcW w:w="1684" w:type="dxa"/>
            <w:shd w:val="clear" w:color="auto" w:fill="auto"/>
            <w:vAlign w:val="center"/>
          </w:tcPr>
          <w:p w14:paraId="331692EF" w14:textId="77777777" w:rsidR="00982A1E" w:rsidRPr="00982A1E" w:rsidRDefault="00402BC6" w:rsidP="007D3B32">
            <w:pPr>
              <w:pStyle w:val="Style12ptJustifiedLeft0Firstline0"/>
              <w:ind w:left="-210"/>
              <w:jc w:val="center"/>
              <w:rPr>
                <w:rFonts w:eastAsia="MS Mincho"/>
              </w:rPr>
            </w:pPr>
            <w:r>
              <w:rPr>
                <w:rFonts w:eastAsia="MS Mincho"/>
              </w:rPr>
              <w:t>80</w:t>
            </w:r>
          </w:p>
        </w:tc>
        <w:tc>
          <w:tcPr>
            <w:tcW w:w="1682" w:type="dxa"/>
            <w:vAlign w:val="center"/>
          </w:tcPr>
          <w:p w14:paraId="040FA23C" w14:textId="77777777" w:rsidR="00982A1E" w:rsidRPr="00982A1E" w:rsidRDefault="00402BC6" w:rsidP="007D3B32">
            <w:pPr>
              <w:pStyle w:val="Style12ptJustifiedLeft0Firstline0"/>
              <w:ind w:left="-210" w:right="-25"/>
              <w:jc w:val="center"/>
              <w:rPr>
                <w:rFonts w:eastAsia="MS Mincho"/>
              </w:rPr>
            </w:pPr>
            <w:r>
              <w:rPr>
                <w:rFonts w:eastAsia="MS Mincho"/>
              </w:rPr>
              <w:t>400</w:t>
            </w:r>
          </w:p>
        </w:tc>
      </w:tr>
      <w:tr w:rsidR="00982A1E" w:rsidRPr="00982A1E" w14:paraId="628726D9" w14:textId="77777777" w:rsidTr="007D3B32">
        <w:trPr>
          <w:trHeight w:val="424"/>
        </w:trPr>
        <w:tc>
          <w:tcPr>
            <w:tcW w:w="814" w:type="dxa"/>
            <w:shd w:val="clear" w:color="auto" w:fill="auto"/>
            <w:vAlign w:val="center"/>
          </w:tcPr>
          <w:p w14:paraId="43B7273F" w14:textId="77777777" w:rsidR="00982A1E" w:rsidRPr="00982A1E" w:rsidRDefault="000D2A38" w:rsidP="007D3B32">
            <w:pPr>
              <w:pStyle w:val="Style12ptJustifiedLeft0Firstline0"/>
              <w:ind w:hanging="437"/>
              <w:jc w:val="center"/>
              <w:rPr>
                <w:rFonts w:eastAsia="MS Mincho"/>
              </w:rPr>
            </w:pPr>
            <w:r>
              <w:rPr>
                <w:rFonts w:eastAsia="MS Mincho"/>
              </w:rPr>
              <w:t>3</w:t>
            </w:r>
          </w:p>
        </w:tc>
        <w:tc>
          <w:tcPr>
            <w:tcW w:w="4541" w:type="dxa"/>
            <w:shd w:val="clear" w:color="auto" w:fill="auto"/>
            <w:vAlign w:val="center"/>
          </w:tcPr>
          <w:p w14:paraId="6469810A" w14:textId="77777777" w:rsidR="00982A1E" w:rsidRPr="00982A1E" w:rsidRDefault="006A58B8" w:rsidP="007D3B32">
            <w:pPr>
              <w:pStyle w:val="Style12ptJustifiedLeft0Firstline0"/>
              <w:ind w:left="61"/>
              <w:rPr>
                <w:rFonts w:eastAsia="MS Mincho"/>
              </w:rPr>
            </w:pPr>
            <w:r w:rsidRPr="00402BC6">
              <w:rPr>
                <w:rFonts w:eastAsia="MS Mincho"/>
              </w:rPr>
              <w:t>I</w:t>
            </w:r>
            <w:r w:rsidR="00EB7AAC" w:rsidRPr="00402BC6">
              <w:rPr>
                <w:rFonts w:eastAsia="MS Mincho"/>
              </w:rPr>
              <w:t>nvulling programma van eisen</w:t>
            </w:r>
          </w:p>
        </w:tc>
        <w:tc>
          <w:tcPr>
            <w:tcW w:w="1684" w:type="dxa"/>
            <w:shd w:val="clear" w:color="auto" w:fill="auto"/>
            <w:vAlign w:val="center"/>
          </w:tcPr>
          <w:p w14:paraId="3E883EB7" w14:textId="77777777" w:rsidR="00982A1E" w:rsidRPr="00982A1E" w:rsidRDefault="00402BC6" w:rsidP="007D3B32">
            <w:pPr>
              <w:pStyle w:val="Style12ptJustifiedLeft0Firstline0"/>
              <w:ind w:left="-210"/>
              <w:jc w:val="center"/>
              <w:rPr>
                <w:rFonts w:eastAsia="MS Mincho"/>
              </w:rPr>
            </w:pPr>
            <w:r>
              <w:rPr>
                <w:rFonts w:eastAsia="MS Mincho"/>
              </w:rPr>
              <w:t>10</w:t>
            </w:r>
          </w:p>
        </w:tc>
        <w:tc>
          <w:tcPr>
            <w:tcW w:w="1682" w:type="dxa"/>
            <w:vAlign w:val="center"/>
          </w:tcPr>
          <w:p w14:paraId="0BDAC368" w14:textId="5CFBC806" w:rsidR="00982A1E" w:rsidRPr="00982A1E" w:rsidRDefault="00402BC6" w:rsidP="007D3B32">
            <w:pPr>
              <w:pStyle w:val="Style12ptJustifiedLeft0Firstline0"/>
              <w:ind w:left="-210"/>
              <w:jc w:val="center"/>
              <w:rPr>
                <w:rFonts w:eastAsia="MS Mincho"/>
              </w:rPr>
            </w:pPr>
            <w:r>
              <w:rPr>
                <w:rFonts w:eastAsia="MS Mincho"/>
              </w:rPr>
              <w:t>50</w:t>
            </w:r>
          </w:p>
        </w:tc>
      </w:tr>
      <w:tr w:rsidR="00982A1E" w:rsidRPr="00982A1E" w14:paraId="506EB3C3" w14:textId="77777777" w:rsidTr="007D3B32">
        <w:trPr>
          <w:trHeight w:val="424"/>
        </w:trPr>
        <w:tc>
          <w:tcPr>
            <w:tcW w:w="814" w:type="dxa"/>
            <w:shd w:val="clear" w:color="auto" w:fill="auto"/>
            <w:vAlign w:val="center"/>
          </w:tcPr>
          <w:p w14:paraId="75EA4A44" w14:textId="77777777" w:rsidR="00982A1E" w:rsidRPr="00982A1E" w:rsidRDefault="000D2A38" w:rsidP="007D3B32">
            <w:pPr>
              <w:pStyle w:val="Style12ptJustifiedLeft0Firstline0"/>
              <w:ind w:hanging="437"/>
              <w:jc w:val="center"/>
              <w:rPr>
                <w:rFonts w:eastAsia="MS Mincho"/>
              </w:rPr>
            </w:pPr>
            <w:r>
              <w:rPr>
                <w:rFonts w:eastAsia="MS Mincho"/>
              </w:rPr>
              <w:t>4</w:t>
            </w:r>
          </w:p>
        </w:tc>
        <w:tc>
          <w:tcPr>
            <w:tcW w:w="4541" w:type="dxa"/>
            <w:shd w:val="clear" w:color="auto" w:fill="auto"/>
            <w:vAlign w:val="center"/>
          </w:tcPr>
          <w:p w14:paraId="38300113" w14:textId="5CEF75A6" w:rsidR="00982A1E" w:rsidRPr="00982A1E" w:rsidRDefault="00982A1E" w:rsidP="007D3B32">
            <w:pPr>
              <w:pStyle w:val="Style12ptJustifiedLeft0Firstline0"/>
              <w:ind w:left="61"/>
              <w:rPr>
                <w:rFonts w:eastAsia="MS Mincho"/>
              </w:rPr>
            </w:pPr>
            <w:r w:rsidRPr="00982A1E">
              <w:rPr>
                <w:rFonts w:eastAsia="MS Mincho"/>
              </w:rPr>
              <w:t>MVO</w:t>
            </w:r>
          </w:p>
        </w:tc>
        <w:tc>
          <w:tcPr>
            <w:tcW w:w="1684" w:type="dxa"/>
            <w:shd w:val="clear" w:color="auto" w:fill="auto"/>
            <w:vAlign w:val="center"/>
          </w:tcPr>
          <w:p w14:paraId="24A5FECF" w14:textId="77777777" w:rsidR="00982A1E" w:rsidRPr="00982A1E" w:rsidRDefault="000D2A38" w:rsidP="007D3B32">
            <w:pPr>
              <w:pStyle w:val="Style12ptJustifiedLeft0Firstline0"/>
              <w:ind w:left="-210"/>
              <w:jc w:val="center"/>
              <w:rPr>
                <w:rFonts w:eastAsia="MS Mincho"/>
              </w:rPr>
            </w:pPr>
            <w:r>
              <w:rPr>
                <w:rFonts w:eastAsia="MS Mincho"/>
              </w:rPr>
              <w:t>5</w:t>
            </w:r>
          </w:p>
        </w:tc>
        <w:tc>
          <w:tcPr>
            <w:tcW w:w="1682" w:type="dxa"/>
            <w:vAlign w:val="center"/>
          </w:tcPr>
          <w:p w14:paraId="0F2D1AED" w14:textId="423586AA" w:rsidR="00982A1E" w:rsidRPr="00982A1E" w:rsidRDefault="00402BC6" w:rsidP="007D3B32">
            <w:pPr>
              <w:pStyle w:val="Style12ptJustifiedLeft0Firstline0"/>
              <w:ind w:left="-210"/>
              <w:jc w:val="center"/>
              <w:rPr>
                <w:rFonts w:eastAsia="MS Mincho"/>
              </w:rPr>
            </w:pPr>
            <w:r>
              <w:rPr>
                <w:rFonts w:eastAsia="MS Mincho"/>
              </w:rPr>
              <w:t>25</w:t>
            </w:r>
          </w:p>
        </w:tc>
      </w:tr>
      <w:tr w:rsidR="009F28A6" w:rsidRPr="00982A1E" w14:paraId="2394715F" w14:textId="77777777" w:rsidTr="007D3B32">
        <w:trPr>
          <w:trHeight w:val="424"/>
        </w:trPr>
        <w:tc>
          <w:tcPr>
            <w:tcW w:w="814" w:type="dxa"/>
            <w:shd w:val="clear" w:color="auto" w:fill="auto"/>
            <w:vAlign w:val="center"/>
          </w:tcPr>
          <w:p w14:paraId="41F32C7C" w14:textId="77777777" w:rsidR="009F28A6" w:rsidRDefault="009F28A6" w:rsidP="007D3B32">
            <w:pPr>
              <w:pStyle w:val="Style12ptJustifiedLeft0Firstline0"/>
              <w:ind w:hanging="437"/>
              <w:jc w:val="center"/>
              <w:rPr>
                <w:rFonts w:eastAsia="MS Mincho"/>
              </w:rPr>
            </w:pPr>
            <w:r>
              <w:rPr>
                <w:rFonts w:eastAsia="MS Mincho"/>
              </w:rPr>
              <w:t>5</w:t>
            </w:r>
          </w:p>
        </w:tc>
        <w:tc>
          <w:tcPr>
            <w:tcW w:w="4541" w:type="dxa"/>
            <w:shd w:val="clear" w:color="auto" w:fill="auto"/>
            <w:vAlign w:val="center"/>
          </w:tcPr>
          <w:p w14:paraId="28FE796C" w14:textId="77777777" w:rsidR="009F28A6" w:rsidRPr="00982A1E" w:rsidRDefault="009F28A6" w:rsidP="007D3B32">
            <w:pPr>
              <w:pStyle w:val="Style12ptJustifiedLeft0Firstline0"/>
              <w:ind w:left="61"/>
              <w:rPr>
                <w:rFonts w:eastAsia="MS Mincho"/>
              </w:rPr>
            </w:pPr>
            <w:r w:rsidRPr="00E24795">
              <w:rPr>
                <w:rFonts w:eastAsia="MS Mincho"/>
              </w:rPr>
              <w:t>Contractvoorwaarden</w:t>
            </w:r>
          </w:p>
        </w:tc>
        <w:tc>
          <w:tcPr>
            <w:tcW w:w="1684" w:type="dxa"/>
            <w:shd w:val="clear" w:color="auto" w:fill="auto"/>
            <w:vAlign w:val="center"/>
          </w:tcPr>
          <w:p w14:paraId="4584FF0C" w14:textId="77777777" w:rsidR="009F28A6" w:rsidRDefault="00402BC6" w:rsidP="007D3B32">
            <w:pPr>
              <w:pStyle w:val="Style12ptJustifiedLeft0Firstline0"/>
              <w:ind w:left="-210"/>
              <w:jc w:val="center"/>
              <w:rPr>
                <w:rFonts w:eastAsia="MS Mincho"/>
              </w:rPr>
            </w:pPr>
            <w:r>
              <w:rPr>
                <w:rFonts w:eastAsia="MS Mincho"/>
              </w:rPr>
              <w:t>5</w:t>
            </w:r>
          </w:p>
        </w:tc>
        <w:tc>
          <w:tcPr>
            <w:tcW w:w="1682" w:type="dxa"/>
            <w:vAlign w:val="center"/>
          </w:tcPr>
          <w:p w14:paraId="1A394EE5" w14:textId="1A7C0499" w:rsidR="009F28A6" w:rsidRPr="00982A1E" w:rsidRDefault="00402BC6" w:rsidP="007D3B32">
            <w:pPr>
              <w:pStyle w:val="Style12ptJustifiedLeft0Firstline0"/>
              <w:ind w:left="-210"/>
              <w:jc w:val="center"/>
              <w:rPr>
                <w:rFonts w:eastAsia="MS Mincho"/>
              </w:rPr>
            </w:pPr>
            <w:r>
              <w:rPr>
                <w:rFonts w:eastAsia="MS Mincho"/>
              </w:rPr>
              <w:t>25</w:t>
            </w:r>
          </w:p>
        </w:tc>
      </w:tr>
      <w:tr w:rsidR="00982A1E" w:rsidRPr="00982A1E" w14:paraId="682C0A1B" w14:textId="77777777" w:rsidTr="007D3B32">
        <w:trPr>
          <w:trHeight w:val="452"/>
        </w:trPr>
        <w:tc>
          <w:tcPr>
            <w:tcW w:w="5355" w:type="dxa"/>
            <w:gridSpan w:val="2"/>
            <w:shd w:val="clear" w:color="auto" w:fill="auto"/>
            <w:vAlign w:val="center"/>
          </w:tcPr>
          <w:p w14:paraId="10CE1C9C" w14:textId="77777777" w:rsidR="00982A1E" w:rsidRPr="00982A1E" w:rsidRDefault="00982A1E" w:rsidP="003D2C8E">
            <w:pPr>
              <w:pStyle w:val="Style12ptJustifiedLeft0Firstline0"/>
              <w:rPr>
                <w:rFonts w:eastAsia="MS Mincho"/>
                <w:b/>
              </w:rPr>
            </w:pPr>
            <w:r w:rsidRPr="00982A1E">
              <w:rPr>
                <w:rFonts w:eastAsia="MS Mincho"/>
                <w:b/>
              </w:rPr>
              <w:t>Totaal</w:t>
            </w:r>
          </w:p>
        </w:tc>
        <w:tc>
          <w:tcPr>
            <w:tcW w:w="1684" w:type="dxa"/>
            <w:shd w:val="clear" w:color="auto" w:fill="auto"/>
            <w:vAlign w:val="center"/>
          </w:tcPr>
          <w:p w14:paraId="4E2C5102" w14:textId="77777777" w:rsidR="00982A1E" w:rsidRPr="00982A1E" w:rsidRDefault="00402BC6" w:rsidP="007D3B32">
            <w:pPr>
              <w:pStyle w:val="Style12ptJustifiedLeft0Firstline0"/>
              <w:ind w:left="-210"/>
              <w:jc w:val="center"/>
              <w:rPr>
                <w:rFonts w:eastAsia="MS Mincho"/>
                <w:b/>
              </w:rPr>
            </w:pPr>
            <w:r>
              <w:rPr>
                <w:rFonts w:eastAsia="MS Mincho"/>
                <w:b/>
              </w:rPr>
              <w:t>100</w:t>
            </w:r>
          </w:p>
        </w:tc>
        <w:tc>
          <w:tcPr>
            <w:tcW w:w="1682" w:type="dxa"/>
            <w:vAlign w:val="center"/>
          </w:tcPr>
          <w:p w14:paraId="152C8662" w14:textId="77777777" w:rsidR="00982A1E" w:rsidRPr="00982A1E" w:rsidRDefault="00E24795" w:rsidP="007D3B32">
            <w:pPr>
              <w:pStyle w:val="Style12ptJustifiedLeft0Firstline0"/>
              <w:ind w:left="-210"/>
              <w:jc w:val="center"/>
              <w:rPr>
                <w:rFonts w:eastAsia="MS Mincho"/>
                <w:b/>
              </w:rPr>
            </w:pPr>
            <w:r>
              <w:rPr>
                <w:rFonts w:eastAsia="MS Mincho"/>
                <w:b/>
              </w:rPr>
              <w:t>5</w:t>
            </w:r>
            <w:r w:rsidR="00982A1E" w:rsidRPr="00982A1E">
              <w:rPr>
                <w:rFonts w:eastAsia="MS Mincho"/>
                <w:b/>
              </w:rPr>
              <w:t>00</w:t>
            </w:r>
          </w:p>
        </w:tc>
      </w:tr>
    </w:tbl>
    <w:p w14:paraId="3B6141BF" w14:textId="77777777" w:rsidR="00982A1E" w:rsidRPr="00982A1E" w:rsidRDefault="00982A1E" w:rsidP="00982A1E">
      <w:pPr>
        <w:rPr>
          <w:rFonts w:ascii="Arial" w:hAnsi="Arial" w:cs="Arial"/>
          <w:color w:val="000000"/>
        </w:rPr>
      </w:pPr>
    </w:p>
    <w:p w14:paraId="51286173" w14:textId="77777777" w:rsidR="00A07AEF" w:rsidRDefault="00982A1E" w:rsidP="00982A1E">
      <w:pPr>
        <w:rPr>
          <w:rFonts w:ascii="Arial" w:hAnsi="Arial" w:cs="Arial"/>
          <w:color w:val="000000"/>
        </w:rPr>
      </w:pPr>
      <w:r w:rsidRPr="00982A1E">
        <w:rPr>
          <w:rFonts w:ascii="Arial" w:hAnsi="Arial" w:cs="Arial"/>
          <w:color w:val="000000"/>
        </w:rPr>
        <w:t>Inschrijvers worden aangemoedigd om suggesties, die zowel tijd- als kostenbesparend zijn voor PWN, te formuleren ter verbetering van de klant-leverancier relatie, de kwaliteit en de dienstverlening.</w:t>
      </w:r>
    </w:p>
    <w:p w14:paraId="071CF75C" w14:textId="426F3609" w:rsidR="000F13EF" w:rsidRPr="007D3B32" w:rsidRDefault="000F13EF" w:rsidP="007D3B32">
      <w:pPr>
        <w:pStyle w:val="Kop2"/>
      </w:pPr>
      <w:bookmarkStart w:id="33" w:name="_Toc386792250"/>
      <w:r w:rsidRPr="007D3B32">
        <w:t>Detaillering beoordeling</w:t>
      </w:r>
      <w:bookmarkEnd w:id="33"/>
    </w:p>
    <w:p w14:paraId="13FC02E8" w14:textId="3274C7EA" w:rsidR="000F13EF" w:rsidRDefault="000F13EF" w:rsidP="000F13EF">
      <w:pPr>
        <w:rPr>
          <w:rFonts w:ascii="Arial" w:hAnsi="Arial" w:cs="Arial"/>
          <w:color w:val="000000"/>
        </w:rPr>
      </w:pPr>
      <w:r w:rsidRPr="000F13EF">
        <w:rPr>
          <w:rFonts w:ascii="Arial" w:hAnsi="Arial" w:cs="Arial"/>
          <w:color w:val="000000"/>
        </w:rPr>
        <w:t>Indien niet anders vermeld worden de gevraagde onderdelen door het aanbestedingsteam van PWN beoordeeld volgens een methodiek van relatieve beoordeling, waarbij de inschrijvingen ten opzichte van elkaar beoordeeld worden. De antwoorden worden beoordeeld aan de hand van de vraagstelling en tevens aan de context zoals die is geschetst in de</w:t>
      </w:r>
      <w:r>
        <w:rPr>
          <w:rFonts w:ascii="Arial" w:hAnsi="Arial" w:cs="Arial"/>
          <w:color w:val="000000"/>
        </w:rPr>
        <w:t>ze Leidraad</w:t>
      </w:r>
      <w:r w:rsidRPr="000F13EF">
        <w:rPr>
          <w:rFonts w:ascii="Arial" w:hAnsi="Arial" w:cs="Arial"/>
          <w:color w:val="000000"/>
        </w:rPr>
        <w:t>.</w:t>
      </w:r>
    </w:p>
    <w:p w14:paraId="0D24263A" w14:textId="77777777" w:rsidR="00982A1E" w:rsidRPr="00982A1E" w:rsidRDefault="00982A1E" w:rsidP="00982A1E">
      <w:pPr>
        <w:pStyle w:val="Kop2"/>
      </w:pPr>
      <w:bookmarkStart w:id="34" w:name="_Toc386707717"/>
      <w:bookmarkStart w:id="35" w:name="_Toc386707895"/>
      <w:bookmarkStart w:id="36" w:name="_Toc386712248"/>
      <w:bookmarkStart w:id="37" w:name="_Toc386712355"/>
      <w:bookmarkStart w:id="38" w:name="_Toc386792251"/>
      <w:bookmarkEnd w:id="34"/>
      <w:bookmarkEnd w:id="35"/>
      <w:bookmarkEnd w:id="36"/>
      <w:bookmarkEnd w:id="37"/>
      <w:r w:rsidRPr="00982A1E">
        <w:t>Totale Kostprijs</w:t>
      </w:r>
      <w:bookmarkEnd w:id="38"/>
    </w:p>
    <w:p w14:paraId="3EDB24D6" w14:textId="0BCB6E9F" w:rsidR="00982A1E" w:rsidRDefault="00982A1E" w:rsidP="00982A1E">
      <w:pPr>
        <w:rPr>
          <w:rFonts w:ascii="Arial" w:hAnsi="Arial" w:cs="Arial"/>
          <w:color w:val="000000"/>
        </w:rPr>
      </w:pPr>
      <w:r w:rsidRPr="00982A1E">
        <w:rPr>
          <w:rFonts w:ascii="Arial" w:hAnsi="Arial" w:cs="Arial"/>
          <w:color w:val="000000"/>
        </w:rPr>
        <w:t>Onder de totale kostprijs wordt verstaan: het totaal van de som van de opgegeven stuksprijzen vermenigvuldigd met de aantallen</w:t>
      </w:r>
      <w:r w:rsidR="0031440C">
        <w:rPr>
          <w:rFonts w:ascii="Arial" w:hAnsi="Arial" w:cs="Arial"/>
          <w:color w:val="000000"/>
        </w:rPr>
        <w:t>. E.e.a.</w:t>
      </w:r>
      <w:r w:rsidR="00EB7AAC">
        <w:rPr>
          <w:rFonts w:ascii="Arial" w:hAnsi="Arial" w:cs="Arial"/>
          <w:color w:val="000000"/>
        </w:rPr>
        <w:t xml:space="preserve"> </w:t>
      </w:r>
      <w:r w:rsidR="00905356">
        <w:rPr>
          <w:rFonts w:ascii="Arial" w:hAnsi="Arial" w:cs="Arial"/>
          <w:color w:val="000000"/>
        </w:rPr>
        <w:t xml:space="preserve">dient </w:t>
      </w:r>
      <w:r w:rsidR="0031440C">
        <w:rPr>
          <w:rFonts w:ascii="Arial" w:hAnsi="Arial" w:cs="Arial"/>
          <w:color w:val="000000"/>
        </w:rPr>
        <w:t xml:space="preserve">door de </w:t>
      </w:r>
      <w:r w:rsidR="00905356">
        <w:rPr>
          <w:rFonts w:ascii="Arial" w:hAnsi="Arial" w:cs="Arial"/>
          <w:color w:val="000000"/>
        </w:rPr>
        <w:t>Inschrijver</w:t>
      </w:r>
      <w:r w:rsidR="0031440C">
        <w:rPr>
          <w:rFonts w:ascii="Arial" w:hAnsi="Arial" w:cs="Arial"/>
          <w:color w:val="000000"/>
        </w:rPr>
        <w:t xml:space="preserve"> </w:t>
      </w:r>
      <w:r w:rsidR="008F620F">
        <w:rPr>
          <w:rFonts w:ascii="Arial" w:hAnsi="Arial" w:cs="Arial"/>
          <w:color w:val="000000"/>
        </w:rPr>
        <w:t xml:space="preserve">vermeld </w:t>
      </w:r>
      <w:r w:rsidR="00905356">
        <w:rPr>
          <w:rFonts w:ascii="Arial" w:hAnsi="Arial" w:cs="Arial"/>
          <w:color w:val="000000"/>
        </w:rPr>
        <w:t xml:space="preserve">te worden </w:t>
      </w:r>
      <w:r w:rsidR="008F620F">
        <w:rPr>
          <w:rFonts w:ascii="Arial" w:hAnsi="Arial" w:cs="Arial"/>
          <w:color w:val="000000"/>
        </w:rPr>
        <w:t xml:space="preserve">in </w:t>
      </w:r>
      <w:r w:rsidR="0031440C">
        <w:rPr>
          <w:rFonts w:ascii="Arial" w:hAnsi="Arial" w:cs="Arial"/>
          <w:color w:val="000000"/>
        </w:rPr>
        <w:t>de prijstabel (bijlage 8)</w:t>
      </w:r>
    </w:p>
    <w:p w14:paraId="7820EE32" w14:textId="77777777" w:rsidR="00982A1E" w:rsidRPr="00982A1E" w:rsidRDefault="00982A1E" w:rsidP="00982A1E">
      <w:pPr>
        <w:rPr>
          <w:rFonts w:ascii="Arial" w:hAnsi="Arial" w:cs="Arial"/>
          <w:color w:val="000000"/>
        </w:rPr>
      </w:pPr>
    </w:p>
    <w:p w14:paraId="225EE6CE" w14:textId="165F7154" w:rsidR="00982A1E" w:rsidRPr="00982A1E" w:rsidRDefault="00982A1E" w:rsidP="00982A1E">
      <w:pPr>
        <w:rPr>
          <w:rFonts w:ascii="Arial" w:hAnsi="Arial" w:cs="Arial"/>
          <w:color w:val="000000"/>
        </w:rPr>
      </w:pPr>
      <w:r w:rsidRPr="00982A1E">
        <w:rPr>
          <w:rFonts w:ascii="Arial" w:hAnsi="Arial" w:cs="Arial"/>
          <w:color w:val="000000"/>
        </w:rPr>
        <w:t>De score voor het onderdeel “Totale kostprijs” wordt bepaald door onderstaande formule:</w:t>
      </w:r>
    </w:p>
    <w:p w14:paraId="2DC94361" w14:textId="77777777" w:rsidR="00982A1E" w:rsidRPr="00982A1E" w:rsidRDefault="00982A1E" w:rsidP="00982A1E">
      <w:pPr>
        <w:rPr>
          <w:rFonts w:ascii="Arial" w:hAnsi="Arial" w:cs="Arial"/>
          <w:color w:val="000000"/>
        </w:rPr>
      </w:pPr>
    </w:p>
    <w:p w14:paraId="1D2AB236" w14:textId="77777777" w:rsidR="00982A1E" w:rsidRPr="00982A1E" w:rsidRDefault="00982A1E" w:rsidP="00982A1E">
      <w:pPr>
        <w:rPr>
          <w:rFonts w:ascii="Arial" w:hAnsi="Arial" w:cs="Arial"/>
          <w:color w:val="000000"/>
        </w:rPr>
      </w:pPr>
      <w:r w:rsidRPr="00982A1E">
        <w:rPr>
          <w:rFonts w:ascii="Arial" w:hAnsi="Arial" w:cs="Arial"/>
          <w:color w:val="000000"/>
        </w:rPr>
        <w:t xml:space="preserve">(((1-A / G) * 100% / P) </w:t>
      </w:r>
      <w:r w:rsidRPr="00FA52A5">
        <w:rPr>
          <w:rFonts w:ascii="Arial" w:hAnsi="Arial" w:cs="Arial"/>
          <w:color w:val="000000"/>
        </w:rPr>
        <w:t xml:space="preserve">+ C) * </w:t>
      </w:r>
      <w:r w:rsidR="00402BC6" w:rsidRPr="00FA52A5">
        <w:rPr>
          <w:rFonts w:ascii="Arial" w:hAnsi="Arial" w:cs="Arial"/>
          <w:color w:val="000000"/>
        </w:rPr>
        <w:t>40</w:t>
      </w:r>
    </w:p>
    <w:p w14:paraId="0A039085" w14:textId="77777777" w:rsidR="00982A1E" w:rsidRPr="00982A1E" w:rsidRDefault="00982A1E" w:rsidP="00982A1E">
      <w:pPr>
        <w:rPr>
          <w:rFonts w:ascii="Arial" w:hAnsi="Arial" w:cs="Arial"/>
          <w:color w:val="000000"/>
        </w:rPr>
      </w:pPr>
    </w:p>
    <w:p w14:paraId="45CBFC0F" w14:textId="77777777" w:rsidR="00982A1E" w:rsidRPr="00982A1E" w:rsidRDefault="00982A1E" w:rsidP="00982A1E">
      <w:pPr>
        <w:rPr>
          <w:rFonts w:ascii="Arial" w:hAnsi="Arial" w:cs="Arial"/>
          <w:color w:val="000000"/>
        </w:rPr>
      </w:pPr>
      <w:r w:rsidRPr="00982A1E">
        <w:rPr>
          <w:rFonts w:ascii="Arial" w:hAnsi="Arial" w:cs="Arial"/>
          <w:color w:val="000000"/>
        </w:rPr>
        <w:t>Waarbij:</w:t>
      </w:r>
    </w:p>
    <w:p w14:paraId="3D9198B3" w14:textId="77777777" w:rsidR="00982A1E" w:rsidRPr="00982A1E" w:rsidRDefault="00982A1E" w:rsidP="00982A1E">
      <w:pPr>
        <w:rPr>
          <w:rFonts w:ascii="Arial" w:hAnsi="Arial" w:cs="Arial"/>
          <w:color w:val="000000"/>
        </w:rPr>
      </w:pPr>
      <w:r w:rsidRPr="00982A1E">
        <w:rPr>
          <w:rFonts w:ascii="Arial" w:hAnsi="Arial" w:cs="Arial"/>
          <w:color w:val="000000"/>
        </w:rPr>
        <w:t>A = Totale kostprijs van Inschrijver;</w:t>
      </w:r>
    </w:p>
    <w:p w14:paraId="159BEF49" w14:textId="77777777" w:rsidR="00982A1E" w:rsidRPr="00982A1E" w:rsidRDefault="00982A1E" w:rsidP="00982A1E">
      <w:pPr>
        <w:rPr>
          <w:rFonts w:ascii="Arial" w:hAnsi="Arial" w:cs="Arial"/>
          <w:color w:val="000000"/>
        </w:rPr>
      </w:pPr>
      <w:r w:rsidRPr="00982A1E">
        <w:rPr>
          <w:rFonts w:ascii="Arial" w:hAnsi="Arial" w:cs="Arial"/>
          <w:color w:val="000000"/>
        </w:rPr>
        <w:t>G = gemiddelde Totale kostprijs van alle Inschrijvers;</w:t>
      </w:r>
    </w:p>
    <w:p w14:paraId="1A377859" w14:textId="77777777" w:rsidR="00982A1E" w:rsidRPr="00982A1E" w:rsidRDefault="00982A1E" w:rsidP="00982A1E">
      <w:pPr>
        <w:rPr>
          <w:rFonts w:ascii="Arial" w:hAnsi="Arial" w:cs="Arial"/>
          <w:color w:val="000000"/>
        </w:rPr>
      </w:pPr>
      <w:r w:rsidRPr="00982A1E">
        <w:rPr>
          <w:rFonts w:ascii="Arial" w:hAnsi="Arial" w:cs="Arial"/>
          <w:color w:val="000000"/>
        </w:rPr>
        <w:t>P = percentage van de gemiddelde prijs dat overeenkomt met 1 punt (= 10%);</w:t>
      </w:r>
    </w:p>
    <w:p w14:paraId="5D10A3FB" w14:textId="77777777" w:rsidR="00982A1E" w:rsidRDefault="00982A1E" w:rsidP="00982A1E">
      <w:pPr>
        <w:rPr>
          <w:rFonts w:ascii="Arial" w:hAnsi="Arial" w:cs="Arial"/>
          <w:color w:val="000000"/>
        </w:rPr>
      </w:pPr>
      <w:r w:rsidRPr="00982A1E">
        <w:rPr>
          <w:rFonts w:ascii="Arial" w:hAnsi="Arial" w:cs="Arial"/>
          <w:color w:val="000000"/>
        </w:rPr>
        <w:t>C = score van de gemiddelde prijs (= 5)</w:t>
      </w:r>
    </w:p>
    <w:p w14:paraId="71C46A3A" w14:textId="77777777" w:rsidR="00982A1E" w:rsidRDefault="00344B94" w:rsidP="00982A1E">
      <w:pPr>
        <w:pStyle w:val="Kop2"/>
      </w:pPr>
      <w:bookmarkStart w:id="39" w:name="_Toc386707719"/>
      <w:bookmarkStart w:id="40" w:name="_Toc386707897"/>
      <w:bookmarkStart w:id="41" w:name="_Toc386712250"/>
      <w:bookmarkStart w:id="42" w:name="_Toc386712357"/>
      <w:bookmarkStart w:id="43" w:name="_Toc386792252"/>
      <w:bookmarkEnd w:id="39"/>
      <w:bookmarkEnd w:id="40"/>
      <w:bookmarkEnd w:id="41"/>
      <w:bookmarkEnd w:id="42"/>
      <w:r>
        <w:t>Invulling programma van eisen</w:t>
      </w:r>
      <w:bookmarkEnd w:id="43"/>
    </w:p>
    <w:p w14:paraId="61463926" w14:textId="4C0247E1" w:rsidR="004A4D9D" w:rsidRDefault="00895737" w:rsidP="00895737">
      <w:pPr>
        <w:rPr>
          <w:rFonts w:ascii="Arial" w:hAnsi="Arial" w:cs="Arial"/>
          <w:color w:val="000000"/>
        </w:rPr>
      </w:pPr>
      <w:r>
        <w:rPr>
          <w:rFonts w:ascii="Arial" w:hAnsi="Arial" w:cs="Arial"/>
          <w:color w:val="000000"/>
        </w:rPr>
        <w:t xml:space="preserve">Het programma van eisen </w:t>
      </w:r>
      <w:r w:rsidR="004A4D9D">
        <w:rPr>
          <w:rFonts w:ascii="Arial" w:hAnsi="Arial" w:cs="Arial"/>
          <w:color w:val="000000"/>
        </w:rPr>
        <w:t xml:space="preserve">(zie hoofdstuk 8) </w:t>
      </w:r>
      <w:r>
        <w:rPr>
          <w:rFonts w:ascii="Arial" w:hAnsi="Arial" w:cs="Arial"/>
          <w:color w:val="000000"/>
        </w:rPr>
        <w:t>omvat de vereisten waar de leverancier aan dient te voldoen in de samenwerking.</w:t>
      </w:r>
      <w:r w:rsidR="004A4D9D">
        <w:rPr>
          <w:rFonts w:ascii="Arial" w:hAnsi="Arial" w:cs="Arial"/>
          <w:color w:val="000000"/>
        </w:rPr>
        <w:t xml:space="preserve"> </w:t>
      </w:r>
      <w:r>
        <w:rPr>
          <w:rFonts w:ascii="Arial" w:hAnsi="Arial" w:cs="Arial"/>
          <w:color w:val="000000"/>
        </w:rPr>
        <w:t>Er zijn twee soorten vereisten</w:t>
      </w:r>
      <w:r w:rsidR="004A4D9D">
        <w:rPr>
          <w:rFonts w:ascii="Arial" w:hAnsi="Arial" w:cs="Arial"/>
          <w:color w:val="000000"/>
        </w:rPr>
        <w:t>;</w:t>
      </w:r>
      <w:r>
        <w:rPr>
          <w:rFonts w:ascii="Arial" w:hAnsi="Arial" w:cs="Arial"/>
          <w:color w:val="000000"/>
        </w:rPr>
        <w:t xml:space="preserve"> die met een ‘verplicht’ karakter </w:t>
      </w:r>
      <w:r w:rsidR="004A4D9D">
        <w:rPr>
          <w:rFonts w:ascii="Arial" w:hAnsi="Arial" w:cs="Arial"/>
          <w:color w:val="000000"/>
        </w:rPr>
        <w:t xml:space="preserve">(vet gemarkeerd) </w:t>
      </w:r>
      <w:r>
        <w:rPr>
          <w:rFonts w:ascii="Arial" w:hAnsi="Arial" w:cs="Arial"/>
          <w:color w:val="000000"/>
        </w:rPr>
        <w:t xml:space="preserve">en die met een meer ‘optioneel’ karakter. In principe dient de inschrijver te voldoen aan alle verplichte vereisten en kan deze zich onderscheiden ten opzichte van de overige aanbieders </w:t>
      </w:r>
      <w:r w:rsidR="005E78C2">
        <w:rPr>
          <w:rFonts w:ascii="Arial" w:hAnsi="Arial" w:cs="Arial"/>
          <w:color w:val="000000"/>
        </w:rPr>
        <w:t>door middel van</w:t>
      </w:r>
      <w:r>
        <w:rPr>
          <w:rFonts w:ascii="Arial" w:hAnsi="Arial" w:cs="Arial"/>
          <w:color w:val="000000"/>
        </w:rPr>
        <w:t xml:space="preserve"> de optionele vereisten.</w:t>
      </w:r>
    </w:p>
    <w:p w14:paraId="73EC26E2" w14:textId="77777777" w:rsidR="004A4D9D" w:rsidRDefault="004A4D9D" w:rsidP="00895737">
      <w:pPr>
        <w:rPr>
          <w:rFonts w:ascii="Arial" w:hAnsi="Arial" w:cs="Arial"/>
          <w:color w:val="000000"/>
        </w:rPr>
      </w:pPr>
    </w:p>
    <w:p w14:paraId="459C985F" w14:textId="5772F6C4" w:rsidR="004A4D9D" w:rsidRDefault="004A4D9D" w:rsidP="00895737">
      <w:pPr>
        <w:rPr>
          <w:rFonts w:ascii="Arial" w:hAnsi="Arial" w:cs="Arial"/>
          <w:color w:val="000000"/>
        </w:rPr>
      </w:pPr>
      <w:r>
        <w:rPr>
          <w:rFonts w:ascii="Arial" w:hAnsi="Arial" w:cs="Arial"/>
          <w:color w:val="000000"/>
        </w:rPr>
        <w:t xml:space="preserve">De Inschrijver dient in het </w:t>
      </w:r>
      <w:r w:rsidR="00A07AEF">
        <w:rPr>
          <w:rFonts w:ascii="Arial" w:hAnsi="Arial" w:cs="Arial"/>
          <w:color w:val="000000"/>
        </w:rPr>
        <w:t>‘</w:t>
      </w:r>
      <w:r w:rsidRPr="004A4D9D">
        <w:rPr>
          <w:rFonts w:ascii="Arial" w:hAnsi="Arial" w:cs="Arial"/>
          <w:color w:val="000000"/>
        </w:rPr>
        <w:t>Invulformulier programma van eisen</w:t>
      </w:r>
      <w:r w:rsidR="00A07AEF">
        <w:rPr>
          <w:rFonts w:ascii="Arial" w:hAnsi="Arial" w:cs="Arial"/>
          <w:color w:val="000000"/>
        </w:rPr>
        <w:t>’</w:t>
      </w:r>
      <w:r>
        <w:rPr>
          <w:rFonts w:ascii="Arial" w:hAnsi="Arial" w:cs="Arial"/>
          <w:color w:val="000000"/>
        </w:rPr>
        <w:t xml:space="preserve"> (bijlage 9) aan te geven dat zij voldoen aan de eisen met een ‘verplicht’ karakter of wanneer zij daaraan kan voldoen (zie ook par. 8.1) Voor de eisen met een ‘optioneel karakter’ dient een beschrijving vermeld te worden welke duidelijk maakt op welke wijze en in welke mate de Inschrijver </w:t>
      </w:r>
      <w:r w:rsidR="00A07AEF">
        <w:rPr>
          <w:rFonts w:ascii="Arial" w:hAnsi="Arial" w:cs="Arial"/>
          <w:color w:val="000000"/>
        </w:rPr>
        <w:t>hier aan kan voldoen.</w:t>
      </w:r>
    </w:p>
    <w:p w14:paraId="02C8ACAF" w14:textId="77777777" w:rsidR="00A07AEF" w:rsidRDefault="00A07AEF" w:rsidP="00895737">
      <w:pPr>
        <w:rPr>
          <w:rFonts w:ascii="Arial" w:hAnsi="Arial" w:cs="Arial"/>
          <w:color w:val="000000"/>
        </w:rPr>
      </w:pPr>
    </w:p>
    <w:p w14:paraId="6933F1AC" w14:textId="72943E0C" w:rsidR="00A07AEF" w:rsidRDefault="00A07AEF" w:rsidP="00895737">
      <w:pPr>
        <w:rPr>
          <w:rFonts w:ascii="Arial" w:hAnsi="Arial" w:cs="Arial"/>
          <w:color w:val="000000"/>
        </w:rPr>
      </w:pPr>
      <w:r>
        <w:rPr>
          <w:rFonts w:ascii="Arial" w:hAnsi="Arial" w:cs="Arial"/>
          <w:color w:val="000000"/>
        </w:rPr>
        <w:t>De eisen met een ‘optioneel karakter’ worden kwalitatief beoordeeld (waardering 0 – 10)</w:t>
      </w:r>
    </w:p>
    <w:p w14:paraId="349C4F40" w14:textId="77777777" w:rsidR="00A07AEF" w:rsidRDefault="00A07AEF" w:rsidP="00895737">
      <w:pPr>
        <w:rPr>
          <w:rFonts w:ascii="Arial" w:hAnsi="Arial" w:cs="Arial"/>
          <w:color w:val="000000"/>
        </w:rPr>
      </w:pPr>
      <w:r w:rsidRPr="00E213DB">
        <w:rPr>
          <w:rFonts w:ascii="Arial" w:hAnsi="Arial" w:cs="Arial"/>
          <w:color w:val="000000"/>
        </w:rPr>
        <w:t xml:space="preserve">Deze score vermenigvuldigd met </w:t>
      </w:r>
      <w:r>
        <w:rPr>
          <w:rFonts w:ascii="Arial" w:hAnsi="Arial" w:cs="Arial"/>
          <w:color w:val="000000"/>
        </w:rPr>
        <w:t>5</w:t>
      </w:r>
      <w:r w:rsidRPr="00E213DB">
        <w:rPr>
          <w:rFonts w:ascii="Arial" w:hAnsi="Arial" w:cs="Arial"/>
          <w:color w:val="000000"/>
        </w:rPr>
        <w:t xml:space="preserve"> geeft de totaalscore van de Inschrijver voor dit onderdeel.</w:t>
      </w:r>
    </w:p>
    <w:p w14:paraId="79E039CC" w14:textId="2B704E2A" w:rsidR="00982A1E" w:rsidRPr="00895737" w:rsidRDefault="00982A1E" w:rsidP="009154E2">
      <w:pPr>
        <w:pStyle w:val="Kop2"/>
      </w:pPr>
      <w:bookmarkStart w:id="44" w:name="_Toc386707721"/>
      <w:bookmarkStart w:id="45" w:name="_Toc386707899"/>
      <w:bookmarkStart w:id="46" w:name="_Toc386712252"/>
      <w:bookmarkStart w:id="47" w:name="_Toc386712359"/>
      <w:bookmarkStart w:id="48" w:name="_Toc386792253"/>
      <w:bookmarkEnd w:id="44"/>
      <w:bookmarkEnd w:id="45"/>
      <w:bookmarkEnd w:id="46"/>
      <w:bookmarkEnd w:id="47"/>
      <w:r w:rsidRPr="00895737">
        <w:lastRenderedPageBreak/>
        <w:t>MVO</w:t>
      </w:r>
      <w:bookmarkEnd w:id="48"/>
    </w:p>
    <w:p w14:paraId="51879605" w14:textId="77777777" w:rsidR="00390A96" w:rsidRDefault="00390A96" w:rsidP="00390A96">
      <w:pPr>
        <w:rPr>
          <w:rFonts w:ascii="Arial" w:hAnsi="Arial" w:cs="Arial"/>
        </w:rPr>
      </w:pPr>
      <w:r>
        <w:rPr>
          <w:rFonts w:ascii="Arial" w:hAnsi="Arial" w:cs="Arial"/>
        </w:rPr>
        <w:t xml:space="preserve">PWN committeert zich aan de criteria voor duurzaam inkopen zoals gepubliceerd op de site van </w:t>
      </w:r>
      <w:proofErr w:type="spellStart"/>
      <w:r>
        <w:rPr>
          <w:rFonts w:ascii="Arial" w:hAnsi="Arial" w:cs="Arial"/>
        </w:rPr>
        <w:t>PIANOo</w:t>
      </w:r>
      <w:proofErr w:type="spellEnd"/>
      <w:r>
        <w:rPr>
          <w:rFonts w:ascii="Arial" w:hAnsi="Arial" w:cs="Arial"/>
        </w:rPr>
        <w:t>:</w:t>
      </w:r>
      <w:r>
        <w:rPr>
          <w:rFonts w:ascii="Arial" w:hAnsi="Arial" w:cs="Arial"/>
        </w:rPr>
        <w:br/>
        <w:t xml:space="preserve">zie </w:t>
      </w:r>
      <w:hyperlink r:id="rId8" w:history="1">
        <w:r w:rsidRPr="00A84803">
          <w:rPr>
            <w:rStyle w:val="Hyperlink"/>
            <w:rFonts w:ascii="Arial" w:hAnsi="Arial" w:cs="Arial"/>
          </w:rPr>
          <w:t>http://www.pianoo.nl/themas/duurzaam-inkopen/productgroepen</w:t>
        </w:r>
      </w:hyperlink>
    </w:p>
    <w:p w14:paraId="59932AFC" w14:textId="77777777" w:rsidR="00390A96" w:rsidRPr="00E32F05" w:rsidRDefault="00390A96" w:rsidP="00390A96">
      <w:pPr>
        <w:rPr>
          <w:rFonts w:ascii="Arial" w:hAnsi="Arial" w:cs="Arial"/>
        </w:rPr>
      </w:pPr>
    </w:p>
    <w:p w14:paraId="7DE4F855" w14:textId="32E8C645" w:rsidR="00390A96" w:rsidRDefault="00390A96" w:rsidP="00390A96">
      <w:pPr>
        <w:rPr>
          <w:rFonts w:ascii="Arial" w:hAnsi="Arial" w:cs="Arial"/>
        </w:rPr>
      </w:pPr>
      <w:r>
        <w:rPr>
          <w:rFonts w:ascii="Arial" w:hAnsi="Arial" w:cs="Arial"/>
        </w:rPr>
        <w:t>De onderstaande gunningcriteria voor de productgroepen drukwerk, papier en postverzending zijn van toepassing voor deze aanbesteding:</w:t>
      </w:r>
    </w:p>
    <w:p w14:paraId="0A0F076A" w14:textId="77777777" w:rsidR="004655BD" w:rsidRDefault="004655BD" w:rsidP="00982A1E">
      <w:pPr>
        <w:rPr>
          <w:rFonts w:ascii="Arial" w:hAnsi="Arial" w:cs="Arial"/>
          <w:color w:val="000000"/>
        </w:rPr>
      </w:pPr>
    </w:p>
    <w:p w14:paraId="3735588B" w14:textId="3FEA80FD" w:rsidR="00390A96" w:rsidRPr="00390A96" w:rsidRDefault="00390A96" w:rsidP="00390A96">
      <w:pPr>
        <w:rPr>
          <w:rFonts w:ascii="Arial" w:hAnsi="Arial" w:cs="Arial"/>
          <w:color w:val="000000"/>
        </w:rPr>
      </w:pPr>
      <w:r>
        <w:rPr>
          <w:rFonts w:ascii="Arial" w:hAnsi="Arial" w:cs="Arial"/>
          <w:color w:val="000000"/>
        </w:rPr>
        <w:t>C</w:t>
      </w:r>
      <w:r w:rsidRPr="00390A96">
        <w:rPr>
          <w:rFonts w:ascii="Arial" w:hAnsi="Arial" w:cs="Arial"/>
          <w:color w:val="000000"/>
        </w:rPr>
        <w:t>riterium 1:</w:t>
      </w:r>
    </w:p>
    <w:p w14:paraId="1492916F" w14:textId="77777777" w:rsidR="00390A96" w:rsidRPr="00390A96" w:rsidRDefault="00390A96" w:rsidP="00390A96">
      <w:pPr>
        <w:rPr>
          <w:rFonts w:ascii="Arial" w:hAnsi="Arial" w:cs="Arial"/>
          <w:color w:val="000000"/>
        </w:rPr>
      </w:pPr>
    </w:p>
    <w:p w14:paraId="55E206FF" w14:textId="63AA668B" w:rsidR="00390A96" w:rsidRPr="007D3B32" w:rsidRDefault="00390A96" w:rsidP="007D3B32">
      <w:pPr>
        <w:pStyle w:val="Lijstalinea"/>
        <w:numPr>
          <w:ilvl w:val="0"/>
          <w:numId w:val="48"/>
        </w:numPr>
        <w:rPr>
          <w:color w:val="000000"/>
        </w:rPr>
      </w:pPr>
      <w:r w:rsidRPr="007D3B32">
        <w:rPr>
          <w:color w:val="000000"/>
        </w:rPr>
        <w:t>Indien bij het dagelijks procesmatig reinigen van het inktwerk en rubberdoek (niet zijnde reparatie of technische onderhoudsactiviteiten) van de drukpers van het in het kader van deze aanbesteding te leveren drukwerk een reinigingsmiddel wordt gebruikt met een vlampunt van 100°C of hoger, wordt de inschrijving extra gewaardeerd.</w:t>
      </w:r>
    </w:p>
    <w:p w14:paraId="5B333CE7" w14:textId="77777777" w:rsidR="00390A96" w:rsidRPr="00390A96" w:rsidRDefault="00390A96" w:rsidP="00390A96">
      <w:pPr>
        <w:rPr>
          <w:rFonts w:ascii="Arial" w:hAnsi="Arial" w:cs="Arial"/>
          <w:color w:val="000000"/>
        </w:rPr>
      </w:pPr>
    </w:p>
    <w:p w14:paraId="57B442B5" w14:textId="2C738855" w:rsidR="00390A96" w:rsidRPr="007D3B32" w:rsidRDefault="00390A96" w:rsidP="007D3B32">
      <w:pPr>
        <w:pStyle w:val="Lijstalinea"/>
        <w:numPr>
          <w:ilvl w:val="0"/>
          <w:numId w:val="48"/>
        </w:numPr>
        <w:rPr>
          <w:color w:val="000000"/>
        </w:rPr>
      </w:pPr>
      <w:r w:rsidRPr="007D3B32">
        <w:rPr>
          <w:color w:val="000000"/>
        </w:rPr>
        <w:t>Indien een plantaardig reinigingsmiddel (VCA) wordt gebruikt, wordt de inschrijving extra gewaardeerd.</w:t>
      </w:r>
    </w:p>
    <w:p w14:paraId="396FFCF6" w14:textId="77777777" w:rsidR="00390A96" w:rsidRPr="00390A96" w:rsidRDefault="00390A96" w:rsidP="00390A96">
      <w:pPr>
        <w:rPr>
          <w:rFonts w:ascii="Arial" w:hAnsi="Arial" w:cs="Arial"/>
          <w:color w:val="000000"/>
        </w:rPr>
      </w:pPr>
    </w:p>
    <w:p w14:paraId="18482FBA" w14:textId="26A6793F" w:rsidR="00390A96" w:rsidRPr="00390A96" w:rsidRDefault="00390A96" w:rsidP="00390A96">
      <w:pPr>
        <w:rPr>
          <w:rFonts w:ascii="Arial" w:hAnsi="Arial" w:cs="Arial"/>
          <w:color w:val="000000"/>
        </w:rPr>
      </w:pPr>
      <w:r>
        <w:rPr>
          <w:rFonts w:ascii="Arial" w:hAnsi="Arial" w:cs="Arial"/>
          <w:color w:val="000000"/>
        </w:rPr>
        <w:t>C</w:t>
      </w:r>
      <w:r w:rsidRPr="00390A96">
        <w:rPr>
          <w:rFonts w:ascii="Arial" w:hAnsi="Arial" w:cs="Arial"/>
          <w:color w:val="000000"/>
        </w:rPr>
        <w:t>riterium 2:</w:t>
      </w:r>
    </w:p>
    <w:p w14:paraId="245BBB8D" w14:textId="77777777" w:rsidR="00390A96" w:rsidRPr="00390A96" w:rsidRDefault="00390A96" w:rsidP="00390A96">
      <w:pPr>
        <w:rPr>
          <w:rFonts w:ascii="Arial" w:hAnsi="Arial" w:cs="Arial"/>
          <w:color w:val="000000"/>
        </w:rPr>
      </w:pPr>
    </w:p>
    <w:p w14:paraId="6E36E6EA" w14:textId="27148AF7" w:rsidR="00390A96" w:rsidRPr="00390A96" w:rsidRDefault="00390A96" w:rsidP="00390A96">
      <w:pPr>
        <w:rPr>
          <w:rFonts w:ascii="Arial" w:hAnsi="Arial" w:cs="Arial"/>
          <w:color w:val="000000"/>
        </w:rPr>
      </w:pPr>
      <w:r w:rsidRPr="00390A96">
        <w:rPr>
          <w:rFonts w:ascii="Arial" w:hAnsi="Arial" w:cs="Arial"/>
          <w:color w:val="000000"/>
        </w:rPr>
        <w:t xml:space="preserve">Naarmate de CO2-voetafdruk van het in het kader van deze aanbesteding te leveren </w:t>
      </w:r>
      <w:r w:rsidR="00251AB9" w:rsidRPr="00390A96">
        <w:rPr>
          <w:rFonts w:ascii="Arial" w:hAnsi="Arial" w:cs="Arial"/>
          <w:color w:val="000000"/>
        </w:rPr>
        <w:t xml:space="preserve">drukwerk </w:t>
      </w:r>
      <w:r w:rsidR="00251AB9">
        <w:rPr>
          <w:rFonts w:ascii="Arial" w:hAnsi="Arial" w:cs="Arial"/>
          <w:color w:val="000000"/>
        </w:rPr>
        <w:t>/ digitaal printwerk</w:t>
      </w:r>
      <w:r w:rsidRPr="00390A96">
        <w:rPr>
          <w:rFonts w:ascii="Arial" w:hAnsi="Arial" w:cs="Arial"/>
          <w:color w:val="000000"/>
        </w:rPr>
        <w:t xml:space="preserve"> lager is dan de hoogste CO2-voetafdruk van de inschrijvingen, wordt dat hoger gewaardeerd.</w:t>
      </w:r>
    </w:p>
    <w:p w14:paraId="4B457EEA" w14:textId="6D1392BF" w:rsidR="00390A96" w:rsidRDefault="00390A96" w:rsidP="00390A96">
      <w:pPr>
        <w:rPr>
          <w:rFonts w:ascii="Arial" w:hAnsi="Arial" w:cs="Arial"/>
          <w:color w:val="000000"/>
        </w:rPr>
      </w:pPr>
      <w:r w:rsidRPr="00390A96">
        <w:rPr>
          <w:rFonts w:ascii="Arial" w:hAnsi="Arial" w:cs="Arial"/>
          <w:color w:val="000000"/>
        </w:rPr>
        <w:t xml:space="preserve">De voetafdruk dient berekend te worden volgens de methode van de internationale standaard “het Broeikasgassenprotocol” (zoals omschreven in The GHG Protocol Product Life </w:t>
      </w:r>
      <w:proofErr w:type="spellStart"/>
      <w:r w:rsidRPr="00390A96">
        <w:rPr>
          <w:rFonts w:ascii="Arial" w:hAnsi="Arial" w:cs="Arial"/>
          <w:color w:val="000000"/>
        </w:rPr>
        <w:t>Cycle</w:t>
      </w:r>
      <w:proofErr w:type="spellEnd"/>
      <w:r w:rsidRPr="00390A96">
        <w:rPr>
          <w:rFonts w:ascii="Arial" w:hAnsi="Arial" w:cs="Arial"/>
          <w:color w:val="000000"/>
        </w:rPr>
        <w:t xml:space="preserve"> Acco</w:t>
      </w:r>
      <w:r w:rsidR="00251AB9">
        <w:rPr>
          <w:rFonts w:ascii="Arial" w:hAnsi="Arial" w:cs="Arial"/>
          <w:color w:val="000000"/>
        </w:rPr>
        <w:t xml:space="preserve">unting </w:t>
      </w:r>
      <w:proofErr w:type="spellStart"/>
      <w:r w:rsidR="00251AB9">
        <w:rPr>
          <w:rFonts w:ascii="Arial" w:hAnsi="Arial" w:cs="Arial"/>
          <w:color w:val="000000"/>
        </w:rPr>
        <w:t>and</w:t>
      </w:r>
      <w:proofErr w:type="spellEnd"/>
      <w:r w:rsidR="00251AB9">
        <w:rPr>
          <w:rFonts w:ascii="Arial" w:hAnsi="Arial" w:cs="Arial"/>
          <w:color w:val="000000"/>
        </w:rPr>
        <w:t xml:space="preserve"> Reporting Standard5)</w:t>
      </w:r>
    </w:p>
    <w:p w14:paraId="473F93BD" w14:textId="77777777" w:rsidR="00251AB9" w:rsidRDefault="00251AB9" w:rsidP="00390A96">
      <w:pPr>
        <w:rPr>
          <w:rFonts w:ascii="Arial" w:hAnsi="Arial" w:cs="Arial"/>
          <w:color w:val="000000"/>
        </w:rPr>
      </w:pPr>
    </w:p>
    <w:p w14:paraId="22F1A878" w14:textId="287305AD" w:rsidR="00251AB9" w:rsidRDefault="00251AB9" w:rsidP="00390A96">
      <w:pPr>
        <w:rPr>
          <w:rFonts w:ascii="Arial" w:hAnsi="Arial" w:cs="Arial"/>
          <w:color w:val="000000"/>
        </w:rPr>
      </w:pPr>
      <w:r>
        <w:rPr>
          <w:rFonts w:ascii="Arial" w:hAnsi="Arial" w:cs="Arial"/>
          <w:color w:val="000000"/>
        </w:rPr>
        <w:t>Score: voor dit onderdeel kunnen maximaal 3 punten worden behaald:</w:t>
      </w:r>
    </w:p>
    <w:p w14:paraId="2BD8B978" w14:textId="77777777" w:rsidR="00251AB9" w:rsidRDefault="00251AB9" w:rsidP="00390A96">
      <w:pPr>
        <w:rPr>
          <w:rFonts w:ascii="Arial" w:hAnsi="Arial" w:cs="Arial"/>
          <w:color w:val="000000"/>
        </w:rPr>
      </w:pPr>
    </w:p>
    <w:p w14:paraId="7B5FD081" w14:textId="202B5D6D" w:rsidR="00251AB9" w:rsidRDefault="00251AB9" w:rsidP="00390A96">
      <w:pPr>
        <w:rPr>
          <w:rFonts w:ascii="Arial" w:hAnsi="Arial" w:cs="Arial"/>
          <w:color w:val="000000"/>
        </w:rPr>
      </w:pPr>
      <w:r>
        <w:rPr>
          <w:rFonts w:ascii="Arial" w:hAnsi="Arial" w:cs="Arial"/>
          <w:color w:val="000000"/>
        </w:rPr>
        <w:t>Bij geen vermelding van de CO2 voetafdruk: 0 punten;</w:t>
      </w:r>
    </w:p>
    <w:p w14:paraId="5FAD8DF2" w14:textId="77777777" w:rsidR="00251AB9" w:rsidRDefault="00251AB9" w:rsidP="00390A96">
      <w:pPr>
        <w:rPr>
          <w:rFonts w:ascii="Arial" w:hAnsi="Arial" w:cs="Arial"/>
          <w:color w:val="000000"/>
        </w:rPr>
      </w:pPr>
    </w:p>
    <w:p w14:paraId="3AABD047" w14:textId="1CEF243A" w:rsidR="00251AB9" w:rsidRDefault="00251AB9" w:rsidP="00390A96">
      <w:pPr>
        <w:rPr>
          <w:rFonts w:ascii="Arial" w:hAnsi="Arial" w:cs="Arial"/>
          <w:color w:val="000000"/>
        </w:rPr>
      </w:pPr>
      <w:r>
        <w:rPr>
          <w:rFonts w:ascii="Arial" w:hAnsi="Arial" w:cs="Arial"/>
          <w:color w:val="000000"/>
        </w:rPr>
        <w:t xml:space="preserve">Indien de CO2 voetafdruk </w:t>
      </w:r>
      <w:proofErr w:type="spellStart"/>
      <w:r>
        <w:rPr>
          <w:rFonts w:ascii="Arial" w:hAnsi="Arial" w:cs="Arial"/>
          <w:color w:val="000000"/>
        </w:rPr>
        <w:t>wèl</w:t>
      </w:r>
      <w:proofErr w:type="spellEnd"/>
      <w:r>
        <w:rPr>
          <w:rFonts w:ascii="Arial" w:hAnsi="Arial" w:cs="Arial"/>
          <w:color w:val="000000"/>
        </w:rPr>
        <w:t xml:space="preserve"> is vermeld krijgt men:</w:t>
      </w:r>
    </w:p>
    <w:p w14:paraId="7228A92D" w14:textId="77777777" w:rsidR="00251AB9" w:rsidRDefault="00251AB9" w:rsidP="00390A96">
      <w:pPr>
        <w:rPr>
          <w:rFonts w:ascii="Arial" w:hAnsi="Arial" w:cs="Arial"/>
          <w:color w:val="000000"/>
        </w:rPr>
      </w:pPr>
    </w:p>
    <w:p w14:paraId="1D4D88BC" w14:textId="714F5D71" w:rsidR="00251AB9" w:rsidRDefault="00AD68CD" w:rsidP="00390A96">
      <w:pPr>
        <w:rPr>
          <w:rFonts w:ascii="Arial" w:hAnsi="Arial" w:cs="Arial"/>
          <w:color w:val="000000"/>
        </w:rPr>
      </w:pPr>
      <w:r>
        <w:rPr>
          <w:rFonts w:ascii="Arial" w:hAnsi="Arial" w:cs="Arial"/>
          <w:color w:val="000000"/>
        </w:rPr>
        <w:t>3 punten bij een bovengemiddelde voetafdruk (bekeken over de Inschrijvers met een vermelding);</w:t>
      </w:r>
    </w:p>
    <w:p w14:paraId="0B8CEBE5" w14:textId="0CC09AF6" w:rsidR="00AD68CD" w:rsidRDefault="00AD68CD" w:rsidP="00390A96">
      <w:pPr>
        <w:rPr>
          <w:rFonts w:ascii="Arial" w:hAnsi="Arial" w:cs="Arial"/>
          <w:color w:val="000000"/>
        </w:rPr>
      </w:pPr>
      <w:r>
        <w:rPr>
          <w:rFonts w:ascii="Arial" w:hAnsi="Arial" w:cs="Arial"/>
          <w:color w:val="000000"/>
        </w:rPr>
        <w:t xml:space="preserve">1,5 punt bij een </w:t>
      </w:r>
      <w:proofErr w:type="spellStart"/>
      <w:r>
        <w:rPr>
          <w:rFonts w:ascii="Arial" w:hAnsi="Arial" w:cs="Arial"/>
          <w:color w:val="000000"/>
        </w:rPr>
        <w:t>benedengemiddelde</w:t>
      </w:r>
      <w:proofErr w:type="spellEnd"/>
      <w:r>
        <w:rPr>
          <w:rFonts w:ascii="Arial" w:hAnsi="Arial" w:cs="Arial"/>
          <w:color w:val="000000"/>
        </w:rPr>
        <w:t xml:space="preserve"> voetafdruk (idem).</w:t>
      </w:r>
    </w:p>
    <w:p w14:paraId="4422C407" w14:textId="77777777" w:rsidR="00390A96" w:rsidRPr="00390A96" w:rsidRDefault="00390A96" w:rsidP="00390A96">
      <w:pPr>
        <w:rPr>
          <w:rFonts w:ascii="Arial" w:hAnsi="Arial" w:cs="Arial"/>
          <w:color w:val="000000"/>
        </w:rPr>
      </w:pPr>
    </w:p>
    <w:p w14:paraId="64B079B0" w14:textId="712E6044" w:rsidR="00390A96" w:rsidRPr="00390A96" w:rsidRDefault="00390A96" w:rsidP="00390A96">
      <w:pPr>
        <w:rPr>
          <w:rFonts w:ascii="Arial" w:hAnsi="Arial" w:cs="Arial"/>
          <w:color w:val="000000"/>
        </w:rPr>
      </w:pPr>
      <w:r>
        <w:rPr>
          <w:rFonts w:ascii="Arial" w:hAnsi="Arial" w:cs="Arial"/>
          <w:color w:val="000000"/>
        </w:rPr>
        <w:t>C</w:t>
      </w:r>
      <w:r w:rsidRPr="00390A96">
        <w:rPr>
          <w:rFonts w:ascii="Arial" w:hAnsi="Arial" w:cs="Arial"/>
          <w:color w:val="000000"/>
        </w:rPr>
        <w:t>riterium 3:</w:t>
      </w:r>
    </w:p>
    <w:p w14:paraId="61394C26" w14:textId="77777777" w:rsidR="00390A96" w:rsidRPr="00390A96" w:rsidRDefault="00390A96" w:rsidP="00390A96">
      <w:pPr>
        <w:rPr>
          <w:rFonts w:ascii="Arial" w:hAnsi="Arial" w:cs="Arial"/>
          <w:color w:val="000000"/>
        </w:rPr>
      </w:pPr>
    </w:p>
    <w:p w14:paraId="6E2B2744" w14:textId="530FA83E" w:rsidR="00390A96" w:rsidRPr="00390A96" w:rsidRDefault="00390A96" w:rsidP="00390A96">
      <w:pPr>
        <w:rPr>
          <w:rFonts w:ascii="Arial" w:hAnsi="Arial" w:cs="Arial"/>
          <w:color w:val="000000"/>
        </w:rPr>
      </w:pPr>
      <w:r w:rsidRPr="00390A96">
        <w:rPr>
          <w:rFonts w:ascii="Arial" w:hAnsi="Arial" w:cs="Arial"/>
          <w:color w:val="000000"/>
        </w:rPr>
        <w:t xml:space="preserve">Indien het te leveren drukwerk </w:t>
      </w:r>
      <w:r w:rsidR="00F83E9E">
        <w:rPr>
          <w:rFonts w:ascii="Arial" w:hAnsi="Arial" w:cs="Arial"/>
          <w:color w:val="000000"/>
        </w:rPr>
        <w:t xml:space="preserve">/ digitaal printwerk </w:t>
      </w:r>
      <w:r w:rsidRPr="00390A96">
        <w:rPr>
          <w:rFonts w:ascii="Arial" w:hAnsi="Arial" w:cs="Arial"/>
          <w:color w:val="000000"/>
        </w:rPr>
        <w:t>recyclebaar is, wordt de inschrijving extra gewaardeerd.</w:t>
      </w:r>
    </w:p>
    <w:p w14:paraId="088E5743" w14:textId="77777777" w:rsidR="00390A96" w:rsidRPr="00390A96" w:rsidRDefault="00390A96" w:rsidP="00390A96">
      <w:pPr>
        <w:rPr>
          <w:rFonts w:ascii="Arial" w:hAnsi="Arial" w:cs="Arial"/>
          <w:color w:val="000000"/>
        </w:rPr>
      </w:pPr>
    </w:p>
    <w:p w14:paraId="57B66D0C" w14:textId="4405F4D0" w:rsidR="00390A96" w:rsidRPr="00390A96" w:rsidRDefault="00390A96" w:rsidP="00390A96">
      <w:pPr>
        <w:rPr>
          <w:rFonts w:ascii="Arial" w:hAnsi="Arial" w:cs="Arial"/>
          <w:color w:val="000000"/>
        </w:rPr>
      </w:pPr>
      <w:r w:rsidRPr="00390A96">
        <w:rPr>
          <w:rFonts w:ascii="Arial" w:hAnsi="Arial" w:cs="Arial"/>
          <w:color w:val="000000"/>
        </w:rPr>
        <w:t xml:space="preserve">Het te leveren </w:t>
      </w:r>
      <w:r w:rsidR="00F83E9E" w:rsidRPr="00390A96">
        <w:rPr>
          <w:rFonts w:ascii="Arial" w:hAnsi="Arial" w:cs="Arial"/>
          <w:color w:val="000000"/>
        </w:rPr>
        <w:t xml:space="preserve">drukwerk </w:t>
      </w:r>
      <w:r w:rsidR="00F83E9E">
        <w:rPr>
          <w:rFonts w:ascii="Arial" w:hAnsi="Arial" w:cs="Arial"/>
          <w:color w:val="000000"/>
        </w:rPr>
        <w:t>/ digitaal printwerk</w:t>
      </w:r>
      <w:r w:rsidRPr="00390A96">
        <w:rPr>
          <w:rFonts w:ascii="Arial" w:hAnsi="Arial" w:cs="Arial"/>
          <w:color w:val="000000"/>
        </w:rPr>
        <w:t xml:space="preserve"> is recyclebaar wanneer:</w:t>
      </w:r>
    </w:p>
    <w:p w14:paraId="0C8238AF" w14:textId="77777777" w:rsidR="00390A96" w:rsidRPr="00390A96" w:rsidRDefault="00390A96" w:rsidP="00390A96">
      <w:pPr>
        <w:rPr>
          <w:rFonts w:ascii="Arial" w:hAnsi="Arial" w:cs="Arial"/>
          <w:color w:val="000000"/>
        </w:rPr>
      </w:pPr>
    </w:p>
    <w:p w14:paraId="7AC54473" w14:textId="77777777" w:rsidR="00390A96" w:rsidRPr="00390A96" w:rsidRDefault="00390A96" w:rsidP="00390A96">
      <w:pPr>
        <w:numPr>
          <w:ilvl w:val="0"/>
          <w:numId w:val="43"/>
        </w:numPr>
        <w:rPr>
          <w:rFonts w:ascii="Arial" w:hAnsi="Arial" w:cs="Arial"/>
          <w:color w:val="000000"/>
        </w:rPr>
      </w:pPr>
      <w:r w:rsidRPr="00390A96">
        <w:rPr>
          <w:rFonts w:ascii="Arial" w:hAnsi="Arial" w:cs="Arial"/>
          <w:color w:val="000000"/>
        </w:rPr>
        <w:t>coatinglakken (dispersie, vernis en UV) en lamineermiddelen (waaronder polyetheen en/of polyetheen/polipropyleen) uitsluitend toegepast worden voor de omslagen van boeken, tijdschriften, blocnotes, schriften en catalogi, en;</w:t>
      </w:r>
    </w:p>
    <w:p w14:paraId="7CDFD66D" w14:textId="77777777" w:rsidR="00390A96" w:rsidRPr="00390A96" w:rsidRDefault="00390A96" w:rsidP="00390A96">
      <w:pPr>
        <w:rPr>
          <w:rFonts w:ascii="Arial" w:hAnsi="Arial" w:cs="Arial"/>
          <w:color w:val="000000"/>
        </w:rPr>
      </w:pPr>
    </w:p>
    <w:p w14:paraId="32320E1B" w14:textId="77777777" w:rsidR="00390A96" w:rsidRPr="00390A96" w:rsidRDefault="00390A96" w:rsidP="00390A96">
      <w:pPr>
        <w:numPr>
          <w:ilvl w:val="0"/>
          <w:numId w:val="43"/>
        </w:numPr>
        <w:rPr>
          <w:rFonts w:ascii="Arial" w:hAnsi="Arial" w:cs="Arial"/>
          <w:color w:val="000000"/>
        </w:rPr>
      </w:pPr>
      <w:r w:rsidRPr="00390A96">
        <w:rPr>
          <w:rFonts w:ascii="Arial" w:hAnsi="Arial" w:cs="Arial"/>
          <w:color w:val="000000"/>
        </w:rPr>
        <w:t>een volledige inventarisatie aanwezig is van alle materialen die in het te leveren drukwerk zijn verwerkt, en;</w:t>
      </w:r>
    </w:p>
    <w:p w14:paraId="4553FB0C" w14:textId="77777777" w:rsidR="00390A96" w:rsidRPr="00390A96" w:rsidRDefault="00390A96" w:rsidP="00390A96">
      <w:pPr>
        <w:rPr>
          <w:rFonts w:ascii="Arial" w:hAnsi="Arial" w:cs="Arial"/>
          <w:color w:val="000000"/>
        </w:rPr>
      </w:pPr>
    </w:p>
    <w:p w14:paraId="41D2E203" w14:textId="77777777" w:rsidR="00390A96" w:rsidRPr="00390A96" w:rsidRDefault="00390A96" w:rsidP="00390A96">
      <w:pPr>
        <w:numPr>
          <w:ilvl w:val="0"/>
          <w:numId w:val="43"/>
        </w:numPr>
        <w:rPr>
          <w:rFonts w:ascii="Arial" w:hAnsi="Arial" w:cs="Arial"/>
          <w:color w:val="000000"/>
        </w:rPr>
      </w:pPr>
      <w:r w:rsidRPr="00390A96">
        <w:rPr>
          <w:rFonts w:ascii="Arial" w:hAnsi="Arial" w:cs="Arial"/>
          <w:color w:val="000000"/>
        </w:rPr>
        <w:t>de gebruikte materialen aan het eind van de levensfase van het te leveren drukwerk gerecycled kunnen worden zonder hun oorspronkelijke kwaliteit te verliezen, en;</w:t>
      </w:r>
    </w:p>
    <w:p w14:paraId="52356115" w14:textId="77777777" w:rsidR="00390A96" w:rsidRPr="00390A96" w:rsidRDefault="00390A96" w:rsidP="00390A96">
      <w:pPr>
        <w:rPr>
          <w:rFonts w:ascii="Arial" w:hAnsi="Arial" w:cs="Arial"/>
          <w:color w:val="000000"/>
        </w:rPr>
      </w:pPr>
    </w:p>
    <w:p w14:paraId="64DA5438" w14:textId="338D9B51" w:rsidR="00390A96" w:rsidRPr="00390A96" w:rsidRDefault="00390A96" w:rsidP="00390A96">
      <w:pPr>
        <w:numPr>
          <w:ilvl w:val="0"/>
          <w:numId w:val="43"/>
        </w:numPr>
        <w:rPr>
          <w:rFonts w:ascii="Arial" w:hAnsi="Arial" w:cs="Arial"/>
          <w:color w:val="000000"/>
        </w:rPr>
      </w:pPr>
      <w:r w:rsidRPr="00390A96">
        <w:rPr>
          <w:rFonts w:ascii="Arial" w:hAnsi="Arial" w:cs="Arial"/>
          <w:color w:val="000000"/>
        </w:rPr>
        <w:t>het bedrukt</w:t>
      </w:r>
      <w:r w:rsidR="00F83E9E">
        <w:rPr>
          <w:rFonts w:ascii="Arial" w:hAnsi="Arial" w:cs="Arial"/>
          <w:color w:val="000000"/>
        </w:rPr>
        <w:t xml:space="preserve"> / geprinte</w:t>
      </w:r>
      <w:r w:rsidRPr="00390A96">
        <w:rPr>
          <w:rFonts w:ascii="Arial" w:hAnsi="Arial" w:cs="Arial"/>
          <w:color w:val="000000"/>
        </w:rPr>
        <w:t xml:space="preserve"> papier </w:t>
      </w:r>
      <w:proofErr w:type="spellStart"/>
      <w:r w:rsidRPr="00390A96">
        <w:rPr>
          <w:rFonts w:ascii="Arial" w:hAnsi="Arial" w:cs="Arial"/>
          <w:color w:val="000000"/>
        </w:rPr>
        <w:t>ontinktbaar</w:t>
      </w:r>
      <w:proofErr w:type="spellEnd"/>
      <w:r w:rsidRPr="00390A96">
        <w:rPr>
          <w:rFonts w:ascii="Arial" w:hAnsi="Arial" w:cs="Arial"/>
          <w:color w:val="000000"/>
        </w:rPr>
        <w:t xml:space="preserve"> is.</w:t>
      </w:r>
    </w:p>
    <w:p w14:paraId="26DDD045" w14:textId="77777777" w:rsidR="00390A96" w:rsidRPr="00390A96" w:rsidRDefault="00390A96" w:rsidP="00390A96">
      <w:pPr>
        <w:rPr>
          <w:rFonts w:ascii="Arial" w:hAnsi="Arial" w:cs="Arial"/>
          <w:color w:val="000000"/>
        </w:rPr>
      </w:pPr>
    </w:p>
    <w:p w14:paraId="268BBE6F" w14:textId="77777777" w:rsidR="00390A96" w:rsidRPr="00390A96" w:rsidRDefault="00390A96" w:rsidP="00390A96">
      <w:pPr>
        <w:rPr>
          <w:rFonts w:ascii="Arial" w:hAnsi="Arial" w:cs="Arial"/>
          <w:color w:val="000000"/>
        </w:rPr>
      </w:pPr>
      <w:r w:rsidRPr="00390A96">
        <w:rPr>
          <w:rFonts w:ascii="Arial" w:hAnsi="Arial" w:cs="Arial"/>
          <w:color w:val="000000"/>
        </w:rPr>
        <w:t>Onder ‘oorspronkelijke kwaliteit’ wordt verstaan dat het materiaal na afloop van de levensduur van het te leveren drukwerk voor dezelfde of andere nuttige toepassingen kan worden gebruikt.</w:t>
      </w:r>
    </w:p>
    <w:p w14:paraId="5A157A38" w14:textId="77777777" w:rsidR="00390A96" w:rsidRPr="00390A96" w:rsidRDefault="00390A96" w:rsidP="00390A96">
      <w:pPr>
        <w:rPr>
          <w:rFonts w:ascii="Arial" w:hAnsi="Arial" w:cs="Arial"/>
          <w:color w:val="000000"/>
        </w:rPr>
      </w:pPr>
    </w:p>
    <w:p w14:paraId="04FEA4A4" w14:textId="6065E36A" w:rsidR="00390A96" w:rsidRPr="00390A96" w:rsidRDefault="00390A96" w:rsidP="00390A96">
      <w:pPr>
        <w:rPr>
          <w:rFonts w:ascii="Arial" w:hAnsi="Arial" w:cs="Arial"/>
          <w:color w:val="000000"/>
        </w:rPr>
      </w:pPr>
      <w:r w:rsidRPr="00390A96">
        <w:rPr>
          <w:rFonts w:ascii="Arial" w:hAnsi="Arial" w:cs="Arial"/>
          <w:color w:val="000000"/>
        </w:rPr>
        <w:lastRenderedPageBreak/>
        <w:t xml:space="preserve">Onder </w:t>
      </w:r>
      <w:proofErr w:type="spellStart"/>
      <w:r w:rsidRPr="00390A96">
        <w:rPr>
          <w:rFonts w:ascii="Arial" w:hAnsi="Arial" w:cs="Arial"/>
          <w:color w:val="000000"/>
        </w:rPr>
        <w:t>ontinktbaar</w:t>
      </w:r>
      <w:proofErr w:type="spellEnd"/>
      <w:r w:rsidRPr="00390A96">
        <w:rPr>
          <w:rFonts w:ascii="Arial" w:hAnsi="Arial" w:cs="Arial"/>
          <w:color w:val="000000"/>
        </w:rPr>
        <w:t xml:space="preserve"> bedrukt papier wordt verstaan dat </w:t>
      </w:r>
      <w:r w:rsidR="00F83E9E" w:rsidRPr="00390A96">
        <w:rPr>
          <w:rFonts w:ascii="Arial" w:hAnsi="Arial" w:cs="Arial"/>
          <w:color w:val="000000"/>
        </w:rPr>
        <w:t xml:space="preserve">drukwerk </w:t>
      </w:r>
      <w:r w:rsidR="00F83E9E">
        <w:rPr>
          <w:rFonts w:ascii="Arial" w:hAnsi="Arial" w:cs="Arial"/>
          <w:color w:val="000000"/>
        </w:rPr>
        <w:t>/ digitaal printwerk</w:t>
      </w:r>
      <w:r w:rsidRPr="00390A96">
        <w:rPr>
          <w:rFonts w:ascii="Arial" w:hAnsi="Arial" w:cs="Arial"/>
          <w:color w:val="000000"/>
        </w:rPr>
        <w:t xml:space="preserve"> dat na recycling bestaat uit vrijwel geheel helder, </w:t>
      </w:r>
      <w:proofErr w:type="spellStart"/>
      <w:r w:rsidRPr="00390A96">
        <w:rPr>
          <w:rFonts w:ascii="Arial" w:hAnsi="Arial" w:cs="Arial"/>
          <w:color w:val="000000"/>
        </w:rPr>
        <w:t>inktloos</w:t>
      </w:r>
      <w:proofErr w:type="spellEnd"/>
      <w:r w:rsidRPr="00390A96">
        <w:rPr>
          <w:rFonts w:ascii="Arial" w:hAnsi="Arial" w:cs="Arial"/>
          <w:color w:val="000000"/>
        </w:rPr>
        <w:t xml:space="preserve">, </w:t>
      </w:r>
      <w:proofErr w:type="spellStart"/>
      <w:r w:rsidRPr="00390A96">
        <w:rPr>
          <w:rFonts w:ascii="Arial" w:hAnsi="Arial" w:cs="Arial"/>
          <w:color w:val="000000"/>
        </w:rPr>
        <w:t>ongetint</w:t>
      </w:r>
      <w:proofErr w:type="spellEnd"/>
      <w:r w:rsidRPr="00390A96">
        <w:rPr>
          <w:rFonts w:ascii="Arial" w:hAnsi="Arial" w:cs="Arial"/>
          <w:color w:val="000000"/>
        </w:rPr>
        <w:t xml:space="preserve">, schoon, vlekkeloos en </w:t>
      </w:r>
      <w:proofErr w:type="spellStart"/>
      <w:r w:rsidRPr="00390A96">
        <w:rPr>
          <w:rFonts w:ascii="Arial" w:hAnsi="Arial" w:cs="Arial"/>
          <w:color w:val="000000"/>
        </w:rPr>
        <w:t>verduisteringsfiltraatloos</w:t>
      </w:r>
      <w:proofErr w:type="spellEnd"/>
      <w:r w:rsidRPr="00390A96">
        <w:rPr>
          <w:rFonts w:ascii="Arial" w:hAnsi="Arial" w:cs="Arial"/>
          <w:color w:val="000000"/>
        </w:rPr>
        <w:t xml:space="preserve"> materiaal. Ontinktbaarheid wordt in elk geval aangenomen als:</w:t>
      </w:r>
    </w:p>
    <w:p w14:paraId="37FEE971" w14:textId="77777777" w:rsidR="00390A96" w:rsidRPr="00390A96" w:rsidRDefault="00390A96" w:rsidP="00390A96">
      <w:pPr>
        <w:rPr>
          <w:rFonts w:ascii="Arial" w:hAnsi="Arial" w:cs="Arial"/>
          <w:color w:val="000000"/>
        </w:rPr>
      </w:pPr>
    </w:p>
    <w:p w14:paraId="494E60ED" w14:textId="77777777" w:rsidR="00390A96" w:rsidRPr="00390A96" w:rsidRDefault="00390A96" w:rsidP="00390A96">
      <w:pPr>
        <w:numPr>
          <w:ilvl w:val="0"/>
          <w:numId w:val="42"/>
        </w:numPr>
        <w:rPr>
          <w:rFonts w:ascii="Arial" w:hAnsi="Arial" w:cs="Arial"/>
          <w:color w:val="000000"/>
        </w:rPr>
      </w:pPr>
      <w:r w:rsidRPr="00390A96">
        <w:rPr>
          <w:rFonts w:ascii="Arial" w:hAnsi="Arial" w:cs="Arial"/>
          <w:color w:val="000000"/>
        </w:rPr>
        <w:t xml:space="preserve">door de inktproducent is aangetoond dat de inkt </w:t>
      </w:r>
      <w:proofErr w:type="spellStart"/>
      <w:r w:rsidRPr="00390A96">
        <w:rPr>
          <w:rFonts w:ascii="Arial" w:hAnsi="Arial" w:cs="Arial"/>
          <w:color w:val="000000"/>
        </w:rPr>
        <w:t>ontinktbaar</w:t>
      </w:r>
      <w:proofErr w:type="spellEnd"/>
      <w:r w:rsidRPr="00390A96">
        <w:rPr>
          <w:rFonts w:ascii="Arial" w:hAnsi="Arial" w:cs="Arial"/>
          <w:color w:val="000000"/>
        </w:rPr>
        <w:t xml:space="preserve"> is volgens de ontinktingsscorelijst6 of equivalente testmethoden. Op het moment dat geen van de parameters uit de </w:t>
      </w:r>
      <w:proofErr w:type="spellStart"/>
      <w:r w:rsidRPr="00390A96">
        <w:rPr>
          <w:rFonts w:ascii="Arial" w:hAnsi="Arial" w:cs="Arial"/>
          <w:color w:val="000000"/>
        </w:rPr>
        <w:t>ontinktingsscorelijst</w:t>
      </w:r>
      <w:proofErr w:type="spellEnd"/>
      <w:r w:rsidRPr="00390A96">
        <w:rPr>
          <w:rFonts w:ascii="Arial" w:hAnsi="Arial" w:cs="Arial"/>
          <w:color w:val="000000"/>
        </w:rPr>
        <w:t xml:space="preserve"> een score onder de 0 heeft, is het bedrukt papier </w:t>
      </w:r>
      <w:proofErr w:type="spellStart"/>
      <w:r w:rsidRPr="00390A96">
        <w:rPr>
          <w:rFonts w:ascii="Arial" w:hAnsi="Arial" w:cs="Arial"/>
          <w:color w:val="000000"/>
        </w:rPr>
        <w:t>ontinktbaar</w:t>
      </w:r>
      <w:proofErr w:type="spellEnd"/>
      <w:r w:rsidRPr="00390A96">
        <w:rPr>
          <w:rFonts w:ascii="Arial" w:hAnsi="Arial" w:cs="Arial"/>
          <w:color w:val="000000"/>
        </w:rPr>
        <w:t xml:space="preserve">. Voor de </w:t>
      </w:r>
      <w:proofErr w:type="spellStart"/>
      <w:r w:rsidRPr="00390A96">
        <w:rPr>
          <w:rFonts w:ascii="Arial" w:hAnsi="Arial" w:cs="Arial"/>
          <w:color w:val="000000"/>
        </w:rPr>
        <w:t>ontinktingsscorelijst</w:t>
      </w:r>
      <w:proofErr w:type="spellEnd"/>
      <w:r w:rsidRPr="00390A96">
        <w:rPr>
          <w:rFonts w:ascii="Arial" w:hAnsi="Arial" w:cs="Arial"/>
          <w:color w:val="000000"/>
        </w:rPr>
        <w:t xml:space="preserve"> wordt de testmethode INGEDE-methode 11 toegepast. Equivalente testmethoden waarmee op onafhankelijke wijze wordt aangetoond dat de inkt </w:t>
      </w:r>
      <w:proofErr w:type="spellStart"/>
      <w:r w:rsidRPr="00390A96">
        <w:rPr>
          <w:rFonts w:ascii="Arial" w:hAnsi="Arial" w:cs="Arial"/>
          <w:color w:val="000000"/>
        </w:rPr>
        <w:t>ontinktbaar</w:t>
      </w:r>
      <w:proofErr w:type="spellEnd"/>
      <w:r w:rsidRPr="00390A96">
        <w:rPr>
          <w:rFonts w:ascii="Arial" w:hAnsi="Arial" w:cs="Arial"/>
          <w:color w:val="000000"/>
        </w:rPr>
        <w:t xml:space="preserve"> is, mogen eveneens worden gebruikt, of;</w:t>
      </w:r>
    </w:p>
    <w:p w14:paraId="5EE94BDF" w14:textId="77777777" w:rsidR="00390A96" w:rsidRPr="00390A96" w:rsidRDefault="00390A96" w:rsidP="00390A96">
      <w:pPr>
        <w:numPr>
          <w:ilvl w:val="0"/>
          <w:numId w:val="42"/>
        </w:numPr>
        <w:rPr>
          <w:rFonts w:ascii="Arial" w:hAnsi="Arial" w:cs="Arial"/>
          <w:color w:val="000000"/>
        </w:rPr>
      </w:pPr>
      <w:r w:rsidRPr="00390A96">
        <w:rPr>
          <w:rFonts w:ascii="Arial" w:hAnsi="Arial" w:cs="Arial"/>
          <w:color w:val="000000"/>
        </w:rPr>
        <w:t>voor de basis van offsetinkten minerale oliën worden gebruikt, of;</w:t>
      </w:r>
    </w:p>
    <w:p w14:paraId="371099CE" w14:textId="01922645" w:rsidR="00390A96" w:rsidRPr="00390A96" w:rsidRDefault="00390A96" w:rsidP="00390A96">
      <w:pPr>
        <w:numPr>
          <w:ilvl w:val="0"/>
          <w:numId w:val="42"/>
        </w:numPr>
        <w:rPr>
          <w:rFonts w:ascii="Arial" w:hAnsi="Arial" w:cs="Arial"/>
          <w:color w:val="000000"/>
        </w:rPr>
      </w:pPr>
      <w:r w:rsidRPr="00390A96">
        <w:rPr>
          <w:rFonts w:ascii="Arial" w:hAnsi="Arial" w:cs="Arial"/>
          <w:color w:val="000000"/>
        </w:rPr>
        <w:t xml:space="preserve">het </w:t>
      </w:r>
      <w:r w:rsidR="00F83E9E" w:rsidRPr="00390A96">
        <w:rPr>
          <w:rFonts w:ascii="Arial" w:hAnsi="Arial" w:cs="Arial"/>
          <w:color w:val="000000"/>
        </w:rPr>
        <w:t xml:space="preserve">drukwerk </w:t>
      </w:r>
      <w:r w:rsidR="00F83E9E">
        <w:rPr>
          <w:rFonts w:ascii="Arial" w:hAnsi="Arial" w:cs="Arial"/>
          <w:color w:val="000000"/>
        </w:rPr>
        <w:t>/ digitaal printwerk</w:t>
      </w:r>
      <w:r w:rsidRPr="00390A96">
        <w:rPr>
          <w:rFonts w:ascii="Arial" w:hAnsi="Arial" w:cs="Arial"/>
          <w:color w:val="000000"/>
        </w:rPr>
        <w:t xml:space="preserve"> is voorzien van het EU-milieukeur of </w:t>
      </w:r>
      <w:proofErr w:type="spellStart"/>
      <w:r w:rsidRPr="00390A96">
        <w:rPr>
          <w:rFonts w:ascii="Arial" w:hAnsi="Arial" w:cs="Arial"/>
          <w:color w:val="000000"/>
        </w:rPr>
        <w:t>Nordic</w:t>
      </w:r>
      <w:proofErr w:type="spellEnd"/>
      <w:r w:rsidRPr="00390A96">
        <w:rPr>
          <w:rFonts w:ascii="Arial" w:hAnsi="Arial" w:cs="Arial"/>
          <w:color w:val="000000"/>
        </w:rPr>
        <w:t xml:space="preserve"> Swan keurmerk.</w:t>
      </w:r>
    </w:p>
    <w:p w14:paraId="64A3AA66" w14:textId="77777777" w:rsidR="00390A96" w:rsidRDefault="00390A96" w:rsidP="00390A96">
      <w:pPr>
        <w:rPr>
          <w:rFonts w:ascii="Arial" w:hAnsi="Arial" w:cs="Arial"/>
          <w:color w:val="000000"/>
        </w:rPr>
      </w:pPr>
    </w:p>
    <w:p w14:paraId="0E92F5CB" w14:textId="274C7895" w:rsidR="00390A96" w:rsidRPr="00390A96" w:rsidRDefault="00390A96" w:rsidP="00390A96">
      <w:pPr>
        <w:rPr>
          <w:rFonts w:ascii="Arial" w:hAnsi="Arial" w:cs="Arial"/>
          <w:color w:val="000000"/>
        </w:rPr>
      </w:pPr>
      <w:r>
        <w:rPr>
          <w:rFonts w:ascii="Arial" w:hAnsi="Arial" w:cs="Arial"/>
          <w:color w:val="000000"/>
        </w:rPr>
        <w:t>C</w:t>
      </w:r>
      <w:r w:rsidRPr="00390A96">
        <w:rPr>
          <w:rFonts w:ascii="Arial" w:hAnsi="Arial" w:cs="Arial"/>
          <w:color w:val="000000"/>
        </w:rPr>
        <w:t>riterium 4:</w:t>
      </w:r>
    </w:p>
    <w:p w14:paraId="36EC2EC2" w14:textId="77777777" w:rsidR="00390A96" w:rsidRPr="00390A96" w:rsidRDefault="00390A96" w:rsidP="00390A96">
      <w:pPr>
        <w:rPr>
          <w:rFonts w:ascii="Arial" w:hAnsi="Arial" w:cs="Arial"/>
          <w:color w:val="000000"/>
        </w:rPr>
      </w:pPr>
    </w:p>
    <w:p w14:paraId="1DCAA34B" w14:textId="77777777" w:rsidR="00390A96" w:rsidRPr="00390A96" w:rsidRDefault="00390A96" w:rsidP="00390A96">
      <w:pPr>
        <w:rPr>
          <w:rFonts w:ascii="Arial" w:hAnsi="Arial" w:cs="Arial"/>
          <w:b/>
          <w:color w:val="000000"/>
        </w:rPr>
      </w:pPr>
      <w:r w:rsidRPr="00390A96">
        <w:rPr>
          <w:rFonts w:ascii="Arial" w:hAnsi="Arial" w:cs="Arial"/>
          <w:b/>
          <w:color w:val="000000"/>
        </w:rPr>
        <w:t>Emissies naar water en lucht</w:t>
      </w:r>
    </w:p>
    <w:p w14:paraId="01E72D6C" w14:textId="77777777" w:rsidR="00390A96" w:rsidRPr="00390A96" w:rsidRDefault="00390A96" w:rsidP="007D3B32">
      <w:pPr>
        <w:numPr>
          <w:ilvl w:val="0"/>
          <w:numId w:val="47"/>
        </w:numPr>
        <w:rPr>
          <w:rFonts w:ascii="Arial" w:hAnsi="Arial" w:cs="Arial"/>
          <w:color w:val="000000"/>
        </w:rPr>
      </w:pPr>
      <w:r w:rsidRPr="00390A96">
        <w:rPr>
          <w:rFonts w:ascii="Arial" w:hAnsi="Arial" w:cs="Arial"/>
          <w:color w:val="000000"/>
        </w:rPr>
        <w:t xml:space="preserve">Een hogere waardering kan worden toegekend naarmate de AOX emissie van het te leveren papier lager is dan 0,17 kg /ADT (=Air </w:t>
      </w:r>
      <w:proofErr w:type="spellStart"/>
      <w:r w:rsidRPr="00390A96">
        <w:rPr>
          <w:rFonts w:ascii="Arial" w:hAnsi="Arial" w:cs="Arial"/>
          <w:color w:val="000000"/>
        </w:rPr>
        <w:t>Dried</w:t>
      </w:r>
      <w:proofErr w:type="spellEnd"/>
      <w:r w:rsidRPr="00390A96">
        <w:rPr>
          <w:rFonts w:ascii="Arial" w:hAnsi="Arial" w:cs="Arial"/>
          <w:color w:val="000000"/>
        </w:rPr>
        <w:t xml:space="preserve"> </w:t>
      </w:r>
      <w:proofErr w:type="spellStart"/>
      <w:r w:rsidRPr="00390A96">
        <w:rPr>
          <w:rFonts w:ascii="Arial" w:hAnsi="Arial" w:cs="Arial"/>
          <w:color w:val="000000"/>
        </w:rPr>
        <w:t>Tonne</w:t>
      </w:r>
      <w:proofErr w:type="spellEnd"/>
      <w:r w:rsidRPr="00390A96">
        <w:rPr>
          <w:rFonts w:ascii="Arial" w:hAnsi="Arial" w:cs="Arial"/>
          <w:color w:val="000000"/>
        </w:rPr>
        <w:t>).</w:t>
      </w:r>
    </w:p>
    <w:p w14:paraId="1CC62C0D" w14:textId="77777777" w:rsidR="00390A96" w:rsidRPr="00390A96" w:rsidRDefault="00390A96" w:rsidP="007D3B32">
      <w:pPr>
        <w:numPr>
          <w:ilvl w:val="0"/>
          <w:numId w:val="47"/>
        </w:numPr>
        <w:rPr>
          <w:rFonts w:ascii="Arial" w:hAnsi="Arial" w:cs="Arial"/>
          <w:color w:val="000000"/>
        </w:rPr>
      </w:pPr>
      <w:r w:rsidRPr="00390A96">
        <w:rPr>
          <w:rFonts w:ascii="Arial" w:hAnsi="Arial" w:cs="Arial"/>
          <w:color w:val="000000"/>
        </w:rPr>
        <w:t>naarmate de P</w:t>
      </w:r>
      <w:r w:rsidRPr="00390A96">
        <w:rPr>
          <w:rFonts w:ascii="Arial" w:hAnsi="Arial" w:cs="Arial"/>
          <w:color w:val="000000"/>
          <w:vertAlign w:val="subscript"/>
        </w:rPr>
        <w:t>COD</w:t>
      </w:r>
      <w:r w:rsidRPr="00390A96">
        <w:rPr>
          <w:rFonts w:ascii="Arial" w:hAnsi="Arial" w:cs="Arial"/>
          <w:color w:val="000000"/>
        </w:rPr>
        <w:t xml:space="preserve"> van het te leveren papier lager is dan 1,5</w:t>
      </w:r>
    </w:p>
    <w:p w14:paraId="7994C1D1" w14:textId="77777777" w:rsidR="00390A96" w:rsidRPr="00390A96" w:rsidRDefault="00390A96" w:rsidP="00390A96">
      <w:pPr>
        <w:rPr>
          <w:rFonts w:ascii="Arial" w:hAnsi="Arial" w:cs="Arial"/>
          <w:color w:val="000000"/>
        </w:rPr>
      </w:pPr>
    </w:p>
    <w:p w14:paraId="5ADC70A0" w14:textId="70C8A612" w:rsidR="00390A96" w:rsidRPr="00390A96" w:rsidRDefault="00390A96" w:rsidP="00390A96">
      <w:pPr>
        <w:rPr>
          <w:rFonts w:ascii="Arial" w:hAnsi="Arial" w:cs="Arial"/>
          <w:color w:val="000000"/>
        </w:rPr>
      </w:pPr>
      <w:r>
        <w:rPr>
          <w:rFonts w:ascii="Arial" w:hAnsi="Arial" w:cs="Arial"/>
          <w:color w:val="000000"/>
        </w:rPr>
        <w:t>C</w:t>
      </w:r>
      <w:r w:rsidRPr="00390A96">
        <w:rPr>
          <w:rFonts w:ascii="Arial" w:hAnsi="Arial" w:cs="Arial"/>
          <w:color w:val="000000"/>
        </w:rPr>
        <w:t>riterium 5:</w:t>
      </w:r>
    </w:p>
    <w:p w14:paraId="55D99426" w14:textId="77777777" w:rsidR="00390A96" w:rsidRPr="00390A96" w:rsidRDefault="00390A96" w:rsidP="00390A96">
      <w:pPr>
        <w:rPr>
          <w:rFonts w:ascii="Arial" w:hAnsi="Arial" w:cs="Arial"/>
          <w:color w:val="000000"/>
        </w:rPr>
      </w:pPr>
    </w:p>
    <w:p w14:paraId="17155079" w14:textId="77777777" w:rsidR="00390A96" w:rsidRPr="00390A96" w:rsidRDefault="00390A96" w:rsidP="00390A96">
      <w:pPr>
        <w:rPr>
          <w:rFonts w:ascii="Arial" w:hAnsi="Arial" w:cs="Arial"/>
          <w:b/>
          <w:color w:val="000000"/>
        </w:rPr>
      </w:pPr>
      <w:r w:rsidRPr="00390A96">
        <w:rPr>
          <w:rFonts w:ascii="Arial" w:hAnsi="Arial" w:cs="Arial"/>
          <w:b/>
          <w:color w:val="000000"/>
        </w:rPr>
        <w:t>CO2-uitstoot</w:t>
      </w:r>
    </w:p>
    <w:p w14:paraId="27BCDD31" w14:textId="77777777" w:rsidR="00390A96" w:rsidRPr="00390A96" w:rsidRDefault="00390A96" w:rsidP="00390A96">
      <w:pPr>
        <w:rPr>
          <w:rFonts w:ascii="Arial" w:hAnsi="Arial" w:cs="Arial"/>
          <w:color w:val="000000"/>
        </w:rPr>
      </w:pPr>
      <w:r w:rsidRPr="00390A96">
        <w:rPr>
          <w:rFonts w:ascii="Arial" w:hAnsi="Arial" w:cs="Arial"/>
          <w:color w:val="000000"/>
        </w:rPr>
        <w:t>Een hogere waardering kan worden toegekend naarmate de CO2 emissie van het</w:t>
      </w:r>
    </w:p>
    <w:p w14:paraId="137E733A" w14:textId="77777777" w:rsidR="00390A96" w:rsidRPr="00390A96" w:rsidRDefault="00390A96" w:rsidP="00390A96">
      <w:pPr>
        <w:rPr>
          <w:rFonts w:ascii="Arial" w:hAnsi="Arial" w:cs="Arial"/>
          <w:color w:val="000000"/>
        </w:rPr>
      </w:pPr>
      <w:r w:rsidRPr="00390A96">
        <w:rPr>
          <w:rFonts w:ascii="Arial" w:hAnsi="Arial" w:cs="Arial"/>
          <w:color w:val="000000"/>
        </w:rPr>
        <w:t>te leveren papier lager is dan:</w:t>
      </w:r>
    </w:p>
    <w:p w14:paraId="7517240D" w14:textId="77777777" w:rsidR="00390A96" w:rsidRPr="00390A96" w:rsidRDefault="00390A96" w:rsidP="00390A96">
      <w:pPr>
        <w:numPr>
          <w:ilvl w:val="0"/>
          <w:numId w:val="45"/>
        </w:numPr>
        <w:rPr>
          <w:rFonts w:ascii="Arial" w:hAnsi="Arial" w:cs="Arial"/>
          <w:color w:val="000000"/>
        </w:rPr>
      </w:pPr>
      <w:r w:rsidRPr="00390A96">
        <w:rPr>
          <w:rFonts w:ascii="Arial" w:hAnsi="Arial" w:cs="Arial"/>
          <w:color w:val="000000"/>
        </w:rPr>
        <w:t>1000 kg / ton papier voor papier uit geïntegreerde fabrieken</w:t>
      </w:r>
    </w:p>
    <w:p w14:paraId="13CEF878" w14:textId="77777777" w:rsidR="00390A96" w:rsidRPr="00390A96" w:rsidRDefault="00390A96" w:rsidP="00390A96">
      <w:pPr>
        <w:numPr>
          <w:ilvl w:val="0"/>
          <w:numId w:val="45"/>
        </w:numPr>
        <w:rPr>
          <w:rFonts w:ascii="Arial" w:hAnsi="Arial" w:cs="Arial"/>
          <w:color w:val="000000"/>
        </w:rPr>
      </w:pPr>
      <w:r w:rsidRPr="00390A96">
        <w:rPr>
          <w:rFonts w:ascii="Arial" w:hAnsi="Arial" w:cs="Arial"/>
          <w:color w:val="000000"/>
        </w:rPr>
        <w:t>1100 kg / ton papier voor papier uit niet- geïntegreerde fabrieken</w:t>
      </w:r>
    </w:p>
    <w:p w14:paraId="4C7E607F" w14:textId="77777777" w:rsidR="00390A96" w:rsidRDefault="00390A96" w:rsidP="00390A96">
      <w:pPr>
        <w:rPr>
          <w:rFonts w:ascii="Arial" w:hAnsi="Arial" w:cs="Arial"/>
          <w:color w:val="000000"/>
        </w:rPr>
      </w:pPr>
    </w:p>
    <w:p w14:paraId="2B989361" w14:textId="51385607" w:rsidR="00390A96" w:rsidRPr="00390A96" w:rsidRDefault="00390A96" w:rsidP="00390A96">
      <w:pPr>
        <w:rPr>
          <w:rFonts w:ascii="Arial" w:hAnsi="Arial" w:cs="Arial"/>
          <w:color w:val="000000"/>
        </w:rPr>
      </w:pPr>
      <w:r>
        <w:rPr>
          <w:rFonts w:ascii="Arial" w:hAnsi="Arial" w:cs="Arial"/>
          <w:color w:val="000000"/>
        </w:rPr>
        <w:t>C</w:t>
      </w:r>
      <w:r w:rsidRPr="00390A96">
        <w:rPr>
          <w:rFonts w:ascii="Arial" w:hAnsi="Arial" w:cs="Arial"/>
          <w:color w:val="000000"/>
        </w:rPr>
        <w:t>riterium 6:</w:t>
      </w:r>
    </w:p>
    <w:p w14:paraId="175AA836" w14:textId="77777777" w:rsidR="00390A96" w:rsidRPr="00390A96" w:rsidRDefault="00390A96" w:rsidP="00390A96">
      <w:pPr>
        <w:rPr>
          <w:rFonts w:ascii="Arial" w:hAnsi="Arial" w:cs="Arial"/>
          <w:color w:val="000000"/>
        </w:rPr>
      </w:pPr>
    </w:p>
    <w:p w14:paraId="0BF3ED65" w14:textId="4395149E" w:rsidR="00390A96" w:rsidRPr="00390A96" w:rsidRDefault="00390A96" w:rsidP="00390A96">
      <w:pPr>
        <w:rPr>
          <w:rFonts w:ascii="Arial" w:hAnsi="Arial" w:cs="Arial"/>
          <w:color w:val="000000"/>
        </w:rPr>
      </w:pPr>
      <w:r w:rsidRPr="00390A96">
        <w:rPr>
          <w:rFonts w:ascii="Arial" w:hAnsi="Arial" w:cs="Arial"/>
          <w:color w:val="000000"/>
        </w:rPr>
        <w:t xml:space="preserve">Indien alle voor de uitvoering van de opdracht in te zetten voertuigen lichter dan of gelijk aan 3500 kg voldoen aan de Euro-5 norm, worden voor dit onderdeel </w:t>
      </w:r>
      <w:r w:rsidR="00BE3716">
        <w:rPr>
          <w:rFonts w:ascii="Arial" w:hAnsi="Arial" w:cs="Arial"/>
          <w:color w:val="000000"/>
        </w:rPr>
        <w:t>extra punten toegekend.</w:t>
      </w:r>
    </w:p>
    <w:p w14:paraId="27E70400" w14:textId="77777777" w:rsidR="00390A96" w:rsidRPr="00390A96" w:rsidRDefault="00390A96" w:rsidP="00390A96">
      <w:pPr>
        <w:rPr>
          <w:rFonts w:ascii="Arial" w:hAnsi="Arial" w:cs="Arial"/>
          <w:color w:val="000000"/>
        </w:rPr>
      </w:pPr>
    </w:p>
    <w:p w14:paraId="64913257" w14:textId="606E2437" w:rsidR="00390A96" w:rsidRPr="00390A96" w:rsidRDefault="00390A96" w:rsidP="00390A96">
      <w:pPr>
        <w:rPr>
          <w:rFonts w:ascii="Arial" w:hAnsi="Arial" w:cs="Arial"/>
          <w:color w:val="000000"/>
        </w:rPr>
      </w:pPr>
      <w:r>
        <w:rPr>
          <w:rFonts w:ascii="Arial" w:hAnsi="Arial" w:cs="Arial"/>
          <w:color w:val="000000"/>
        </w:rPr>
        <w:t>C</w:t>
      </w:r>
      <w:r w:rsidRPr="00390A96">
        <w:rPr>
          <w:rFonts w:ascii="Arial" w:hAnsi="Arial" w:cs="Arial"/>
          <w:color w:val="000000"/>
        </w:rPr>
        <w:t>riterium 7:</w:t>
      </w:r>
    </w:p>
    <w:p w14:paraId="3145123E" w14:textId="77777777" w:rsidR="00390A96" w:rsidRPr="00390A96" w:rsidRDefault="00390A96" w:rsidP="00390A96">
      <w:pPr>
        <w:rPr>
          <w:rFonts w:ascii="Arial" w:hAnsi="Arial" w:cs="Arial"/>
          <w:color w:val="000000"/>
        </w:rPr>
      </w:pPr>
    </w:p>
    <w:p w14:paraId="41D997CF" w14:textId="5A07200B" w:rsidR="00390A96" w:rsidRPr="00390A96" w:rsidRDefault="00390A96" w:rsidP="00390A96">
      <w:pPr>
        <w:rPr>
          <w:rFonts w:ascii="Arial" w:hAnsi="Arial" w:cs="Arial"/>
          <w:color w:val="000000"/>
        </w:rPr>
      </w:pPr>
      <w:r w:rsidRPr="00390A96">
        <w:rPr>
          <w:rFonts w:ascii="Arial" w:hAnsi="Arial" w:cs="Arial"/>
          <w:color w:val="000000"/>
        </w:rPr>
        <w:t>Indien alle voor de uitvoering van de opdracht in te zetten voertuigen zwaarder dan 3500 kg voldoen aan Euro-V, EEV (”</w:t>
      </w:r>
      <w:proofErr w:type="spellStart"/>
      <w:r w:rsidRPr="00390A96">
        <w:rPr>
          <w:rFonts w:ascii="Arial" w:hAnsi="Arial" w:cs="Arial"/>
          <w:color w:val="000000"/>
        </w:rPr>
        <w:t>Enhanced</w:t>
      </w:r>
      <w:proofErr w:type="spellEnd"/>
      <w:r w:rsidRPr="00390A96">
        <w:rPr>
          <w:rFonts w:ascii="Arial" w:hAnsi="Arial" w:cs="Arial"/>
          <w:color w:val="000000"/>
        </w:rPr>
        <w:t xml:space="preserve"> </w:t>
      </w:r>
      <w:proofErr w:type="spellStart"/>
      <w:r w:rsidRPr="00390A96">
        <w:rPr>
          <w:rFonts w:ascii="Arial" w:hAnsi="Arial" w:cs="Arial"/>
          <w:color w:val="000000"/>
        </w:rPr>
        <w:t>Environmentally</w:t>
      </w:r>
      <w:proofErr w:type="spellEnd"/>
      <w:r w:rsidRPr="00390A96">
        <w:rPr>
          <w:rFonts w:ascii="Arial" w:hAnsi="Arial" w:cs="Arial"/>
          <w:color w:val="000000"/>
        </w:rPr>
        <w:t xml:space="preserve"> </w:t>
      </w:r>
      <w:proofErr w:type="spellStart"/>
      <w:r w:rsidRPr="00390A96">
        <w:rPr>
          <w:rFonts w:ascii="Arial" w:hAnsi="Arial" w:cs="Arial"/>
          <w:color w:val="000000"/>
        </w:rPr>
        <w:t>friendly</w:t>
      </w:r>
      <w:proofErr w:type="spellEnd"/>
      <w:r w:rsidRPr="00390A96">
        <w:rPr>
          <w:rFonts w:ascii="Arial" w:hAnsi="Arial" w:cs="Arial"/>
          <w:color w:val="000000"/>
        </w:rPr>
        <w:t xml:space="preserve"> Vehicle” (extra milieuvriendelijk voertuig)) of Euro-VI, dan worden voor dit onderdeel </w:t>
      </w:r>
      <w:r w:rsidR="00BE3716">
        <w:rPr>
          <w:rFonts w:ascii="Arial" w:hAnsi="Arial" w:cs="Arial"/>
          <w:color w:val="000000"/>
        </w:rPr>
        <w:t>extra</w:t>
      </w:r>
      <w:r w:rsidRPr="00390A96">
        <w:rPr>
          <w:rFonts w:ascii="Arial" w:hAnsi="Arial" w:cs="Arial"/>
          <w:color w:val="000000"/>
        </w:rPr>
        <w:t xml:space="preserve"> punt</w:t>
      </w:r>
      <w:r w:rsidR="00BE3716">
        <w:rPr>
          <w:rFonts w:ascii="Arial" w:hAnsi="Arial" w:cs="Arial"/>
          <w:color w:val="000000"/>
        </w:rPr>
        <w:t>en toegekend.</w:t>
      </w:r>
    </w:p>
    <w:p w14:paraId="53A1BE62" w14:textId="77777777" w:rsidR="00390A96" w:rsidRPr="00390A96" w:rsidRDefault="00390A96" w:rsidP="00390A96">
      <w:pPr>
        <w:rPr>
          <w:rFonts w:ascii="Arial" w:hAnsi="Arial" w:cs="Arial"/>
          <w:color w:val="000000"/>
        </w:rPr>
      </w:pPr>
    </w:p>
    <w:p w14:paraId="7F119BCD" w14:textId="5341F6B0" w:rsidR="00390A96" w:rsidRPr="00390A96" w:rsidRDefault="00390A96" w:rsidP="00390A96">
      <w:pPr>
        <w:rPr>
          <w:rFonts w:ascii="Arial" w:hAnsi="Arial" w:cs="Arial"/>
          <w:color w:val="000000"/>
        </w:rPr>
      </w:pPr>
      <w:r>
        <w:rPr>
          <w:rFonts w:ascii="Arial" w:hAnsi="Arial" w:cs="Arial"/>
          <w:color w:val="000000"/>
        </w:rPr>
        <w:t>C</w:t>
      </w:r>
      <w:r w:rsidRPr="00390A96">
        <w:rPr>
          <w:rFonts w:ascii="Arial" w:hAnsi="Arial" w:cs="Arial"/>
          <w:color w:val="000000"/>
        </w:rPr>
        <w:t>riterium 8:</w:t>
      </w:r>
    </w:p>
    <w:p w14:paraId="6192FE62" w14:textId="77777777" w:rsidR="00390A96" w:rsidRPr="00390A96" w:rsidRDefault="00390A96" w:rsidP="00390A96">
      <w:pPr>
        <w:rPr>
          <w:rFonts w:ascii="Arial" w:hAnsi="Arial" w:cs="Arial"/>
          <w:color w:val="000000"/>
        </w:rPr>
      </w:pPr>
    </w:p>
    <w:p w14:paraId="5F35D9A1" w14:textId="6C65B9AA" w:rsidR="00390A96" w:rsidRPr="00390A96" w:rsidRDefault="00390A96" w:rsidP="00390A96">
      <w:pPr>
        <w:rPr>
          <w:rFonts w:ascii="Arial" w:hAnsi="Arial" w:cs="Arial"/>
          <w:color w:val="000000"/>
        </w:rPr>
      </w:pPr>
      <w:r w:rsidRPr="00390A96">
        <w:rPr>
          <w:rFonts w:ascii="Arial" w:hAnsi="Arial" w:cs="Arial"/>
          <w:color w:val="000000"/>
        </w:rPr>
        <w:t xml:space="preserve">Indien de inschrijver de CO2-uitstoot van de voor de opdracht ingezette bestelwagens, vrachtwagens, lucht- en/of scheepsvervoer* voor 100% compenseert, worden voor dit onderdeel </w:t>
      </w:r>
      <w:r w:rsidR="00BE3716">
        <w:rPr>
          <w:rFonts w:ascii="Arial" w:hAnsi="Arial" w:cs="Arial"/>
          <w:color w:val="000000"/>
        </w:rPr>
        <w:t>extra</w:t>
      </w:r>
      <w:r w:rsidRPr="00390A96">
        <w:rPr>
          <w:rFonts w:ascii="Arial" w:hAnsi="Arial" w:cs="Arial"/>
          <w:color w:val="000000"/>
        </w:rPr>
        <w:t xml:space="preserve"> punten toegekend.</w:t>
      </w:r>
    </w:p>
    <w:p w14:paraId="2FEAE223" w14:textId="77777777" w:rsidR="00390A96" w:rsidRPr="00390A96" w:rsidRDefault="00390A96" w:rsidP="00390A96">
      <w:pPr>
        <w:rPr>
          <w:rFonts w:ascii="Arial" w:hAnsi="Arial" w:cs="Arial"/>
          <w:color w:val="000000"/>
        </w:rPr>
      </w:pPr>
    </w:p>
    <w:p w14:paraId="60F21ABA" w14:textId="77777777" w:rsidR="00390A96" w:rsidRPr="00390A96" w:rsidRDefault="00390A96" w:rsidP="00390A96">
      <w:pPr>
        <w:rPr>
          <w:rFonts w:ascii="Arial" w:hAnsi="Arial" w:cs="Arial"/>
          <w:color w:val="000000"/>
        </w:rPr>
      </w:pPr>
      <w:r w:rsidRPr="00390A96">
        <w:rPr>
          <w:rFonts w:ascii="Arial" w:hAnsi="Arial" w:cs="Arial"/>
          <w:color w:val="000000"/>
        </w:rPr>
        <w:t>Onder uitstoot wordt verstaan de uitstoot die ontstaat door de afgelegde kilometers die ten behoeve van de opdracht worden gemaakt.</w:t>
      </w:r>
    </w:p>
    <w:p w14:paraId="42F82C62" w14:textId="77777777" w:rsidR="00390A96" w:rsidRPr="00390A96" w:rsidRDefault="00390A96" w:rsidP="00390A96">
      <w:pPr>
        <w:rPr>
          <w:rFonts w:ascii="Arial" w:hAnsi="Arial" w:cs="Arial"/>
          <w:color w:val="000000"/>
        </w:rPr>
      </w:pPr>
    </w:p>
    <w:p w14:paraId="45CB8B23" w14:textId="77777777" w:rsidR="00390A96" w:rsidRPr="00390A96" w:rsidRDefault="00390A96" w:rsidP="00390A96">
      <w:pPr>
        <w:rPr>
          <w:rFonts w:ascii="Arial" w:hAnsi="Arial" w:cs="Arial"/>
          <w:i/>
          <w:color w:val="000000"/>
        </w:rPr>
      </w:pPr>
      <w:r w:rsidRPr="00390A96">
        <w:rPr>
          <w:rFonts w:ascii="Arial" w:hAnsi="Arial" w:cs="Arial"/>
          <w:i/>
          <w:color w:val="000000"/>
        </w:rPr>
        <w:t>*Treinvervoer is uitgesloten van klimaatcompensatie</w:t>
      </w:r>
    </w:p>
    <w:p w14:paraId="2CA587E5" w14:textId="77777777" w:rsidR="00390A96" w:rsidRPr="00390A96" w:rsidRDefault="00390A96" w:rsidP="00390A96">
      <w:pPr>
        <w:rPr>
          <w:rFonts w:ascii="Arial" w:hAnsi="Arial" w:cs="Arial"/>
          <w:color w:val="000000"/>
        </w:rPr>
      </w:pPr>
    </w:p>
    <w:p w14:paraId="655B2F49" w14:textId="77777777" w:rsidR="00390A96" w:rsidRPr="00390A96" w:rsidRDefault="00390A96" w:rsidP="00390A96">
      <w:pPr>
        <w:rPr>
          <w:rFonts w:ascii="Arial" w:hAnsi="Arial" w:cs="Arial"/>
          <w:color w:val="000000"/>
        </w:rPr>
      </w:pPr>
      <w:r w:rsidRPr="00390A96">
        <w:rPr>
          <w:rFonts w:ascii="Arial" w:hAnsi="Arial" w:cs="Arial"/>
          <w:color w:val="000000"/>
        </w:rPr>
        <w:t xml:space="preserve">Onder </w:t>
      </w:r>
      <w:r w:rsidRPr="00390A96">
        <w:rPr>
          <w:rFonts w:ascii="Arial" w:hAnsi="Arial" w:cs="Arial"/>
          <w:color w:val="000000"/>
          <w:u w:val="single"/>
        </w:rPr>
        <w:t>compenseren</w:t>
      </w:r>
      <w:r w:rsidRPr="00390A96">
        <w:rPr>
          <w:rFonts w:ascii="Arial" w:hAnsi="Arial" w:cs="Arial"/>
          <w:color w:val="000000"/>
        </w:rPr>
        <w:t xml:space="preserve"> wordt verstaan: het compenseren van vrijgekomen broeikasgassen (vertaald naar CO2-equivalenten) door bijvoorbeeld het vastleggen van CO2 in bomen of het voorkomen van CO2- uitstoot door het investeren in duurzame energie en/of energiebesparing. Er worden geen eisen gesteld aan de wijze van compensatie.</w:t>
      </w:r>
    </w:p>
    <w:p w14:paraId="712079A8" w14:textId="77777777" w:rsidR="00AD68CD" w:rsidRDefault="00AD68CD">
      <w:pPr>
        <w:rPr>
          <w:rFonts w:ascii="Arial" w:hAnsi="Arial" w:cs="Arial"/>
          <w:color w:val="000000"/>
        </w:rPr>
      </w:pPr>
      <w:r>
        <w:rPr>
          <w:rFonts w:ascii="Arial" w:hAnsi="Arial" w:cs="Arial"/>
          <w:color w:val="000000"/>
        </w:rPr>
        <w:br w:type="page"/>
      </w:r>
    </w:p>
    <w:p w14:paraId="17E904D2" w14:textId="77777777" w:rsidR="00982A1E" w:rsidRPr="007D3B32" w:rsidRDefault="00982A1E" w:rsidP="00982A1E">
      <w:pPr>
        <w:rPr>
          <w:rFonts w:ascii="Arial" w:hAnsi="Arial" w:cs="Arial"/>
          <w:b/>
          <w:color w:val="000000"/>
          <w:u w:val="single"/>
        </w:rPr>
      </w:pPr>
      <w:r w:rsidRPr="007D3B32">
        <w:rPr>
          <w:rFonts w:ascii="Arial" w:hAnsi="Arial" w:cs="Arial"/>
          <w:b/>
          <w:color w:val="000000"/>
          <w:u w:val="single"/>
        </w:rPr>
        <w:lastRenderedPageBreak/>
        <w:t>Score</w:t>
      </w:r>
    </w:p>
    <w:p w14:paraId="467B039B" w14:textId="77777777" w:rsidR="00BE3716" w:rsidRDefault="00BE3716" w:rsidP="00982A1E">
      <w:pPr>
        <w:rPr>
          <w:rFonts w:ascii="Arial" w:hAnsi="Arial" w:cs="Arial"/>
          <w:color w:val="000000"/>
        </w:rPr>
      </w:pPr>
    </w:p>
    <w:p w14:paraId="784636D5" w14:textId="77B3C417" w:rsidR="00BE3716" w:rsidRDefault="00BE3716" w:rsidP="00982A1E">
      <w:pPr>
        <w:rPr>
          <w:rFonts w:ascii="Arial" w:hAnsi="Arial" w:cs="Arial"/>
          <w:color w:val="000000"/>
        </w:rPr>
      </w:pPr>
      <w:r>
        <w:rPr>
          <w:rFonts w:ascii="Arial" w:hAnsi="Arial" w:cs="Arial"/>
          <w:color w:val="000000"/>
        </w:rPr>
        <w:t xml:space="preserve">De </w:t>
      </w:r>
      <w:r w:rsidR="00AD68CD">
        <w:rPr>
          <w:rFonts w:ascii="Arial" w:hAnsi="Arial" w:cs="Arial"/>
          <w:color w:val="000000"/>
        </w:rPr>
        <w:t>Inschrijver</w:t>
      </w:r>
      <w:r>
        <w:rPr>
          <w:rFonts w:ascii="Arial" w:hAnsi="Arial" w:cs="Arial"/>
          <w:color w:val="000000"/>
        </w:rPr>
        <w:t xml:space="preserve"> dient middels het invullen van de kolom ‘Voldoet [ja/nee]’ </w:t>
      </w:r>
      <w:r w:rsidR="00251AB9">
        <w:rPr>
          <w:rFonts w:ascii="Arial" w:hAnsi="Arial" w:cs="Arial"/>
          <w:color w:val="000000"/>
        </w:rPr>
        <w:t xml:space="preserve">en de kolom ‘CO2 voetafdruk’ </w:t>
      </w:r>
      <w:r>
        <w:rPr>
          <w:rFonts w:ascii="Arial" w:hAnsi="Arial" w:cs="Arial"/>
          <w:color w:val="000000"/>
        </w:rPr>
        <w:t xml:space="preserve">in onderstaande tabel aan te geven of de inschrijving voldoet aan de voornoemde MVO-criteria. Per criterium wordt de puntentoekenning toegepast zoals vermeld in de </w:t>
      </w:r>
      <w:r w:rsidR="00251AB9">
        <w:rPr>
          <w:rFonts w:ascii="Arial" w:hAnsi="Arial" w:cs="Arial"/>
          <w:color w:val="000000"/>
        </w:rPr>
        <w:t>rechter kolommen.</w:t>
      </w:r>
    </w:p>
    <w:p w14:paraId="6522160E" w14:textId="77777777" w:rsidR="00F83E9E" w:rsidRDefault="00F83E9E" w:rsidP="00982A1E">
      <w:pPr>
        <w:rPr>
          <w:rFonts w:ascii="Arial" w:hAnsi="Arial" w:cs="Arial"/>
          <w:color w:val="000000"/>
        </w:rPr>
      </w:pPr>
    </w:p>
    <w:tbl>
      <w:tblPr>
        <w:tblStyle w:val="Tabelraster"/>
        <w:tblW w:w="0" w:type="auto"/>
        <w:tblLook w:val="04A0" w:firstRow="1" w:lastRow="0" w:firstColumn="1" w:lastColumn="0" w:noHBand="0" w:noVBand="1"/>
      </w:tblPr>
      <w:tblGrid>
        <w:gridCol w:w="1217"/>
        <w:gridCol w:w="1046"/>
        <w:gridCol w:w="1395"/>
        <w:gridCol w:w="1395"/>
        <w:gridCol w:w="1573"/>
      </w:tblGrid>
      <w:tr w:rsidR="00251AB9" w14:paraId="694F9509" w14:textId="77777777" w:rsidTr="00905356">
        <w:tc>
          <w:tcPr>
            <w:tcW w:w="1217" w:type="dxa"/>
            <w:shd w:val="clear" w:color="auto" w:fill="C6D9F1" w:themeFill="text2" w:themeFillTint="33"/>
          </w:tcPr>
          <w:p w14:paraId="306976CD" w14:textId="5124992E" w:rsidR="00251AB9" w:rsidRPr="007D3B32" w:rsidRDefault="00251AB9" w:rsidP="00982A1E">
            <w:pPr>
              <w:rPr>
                <w:rFonts w:ascii="Arial" w:hAnsi="Arial" w:cs="Arial"/>
                <w:b/>
                <w:color w:val="000000"/>
              </w:rPr>
            </w:pPr>
            <w:r w:rsidRPr="007D3B32">
              <w:rPr>
                <w:rFonts w:ascii="Arial" w:hAnsi="Arial" w:cs="Arial"/>
                <w:b/>
                <w:color w:val="000000"/>
              </w:rPr>
              <w:t>Criterium</w:t>
            </w:r>
          </w:p>
        </w:tc>
        <w:tc>
          <w:tcPr>
            <w:tcW w:w="1046" w:type="dxa"/>
            <w:shd w:val="clear" w:color="auto" w:fill="C6D9F1" w:themeFill="text2" w:themeFillTint="33"/>
          </w:tcPr>
          <w:p w14:paraId="58FF630C" w14:textId="5E738737" w:rsidR="00251AB9" w:rsidRPr="007D3B32" w:rsidRDefault="00251AB9" w:rsidP="00982A1E">
            <w:pPr>
              <w:rPr>
                <w:rFonts w:ascii="Arial" w:hAnsi="Arial" w:cs="Arial"/>
                <w:b/>
                <w:color w:val="000000"/>
              </w:rPr>
            </w:pPr>
            <w:r w:rsidRPr="007D3B32">
              <w:rPr>
                <w:rFonts w:ascii="Arial" w:hAnsi="Arial" w:cs="Arial"/>
                <w:b/>
                <w:color w:val="000000"/>
              </w:rPr>
              <w:t>Voldoet</w:t>
            </w:r>
            <w:r>
              <w:rPr>
                <w:rFonts w:ascii="Arial" w:hAnsi="Arial" w:cs="Arial"/>
                <w:b/>
                <w:color w:val="000000"/>
              </w:rPr>
              <w:t xml:space="preserve"> [ja/nee]</w:t>
            </w:r>
          </w:p>
        </w:tc>
        <w:tc>
          <w:tcPr>
            <w:tcW w:w="1395" w:type="dxa"/>
            <w:shd w:val="clear" w:color="auto" w:fill="C6D9F1" w:themeFill="text2" w:themeFillTint="33"/>
          </w:tcPr>
          <w:p w14:paraId="752312DF" w14:textId="5A23EAF7" w:rsidR="00251AB9" w:rsidRPr="00F83E9E" w:rsidRDefault="00251AB9" w:rsidP="007D3B32">
            <w:pPr>
              <w:jc w:val="center"/>
              <w:rPr>
                <w:rFonts w:ascii="Arial" w:hAnsi="Arial" w:cs="Arial"/>
                <w:b/>
                <w:color w:val="000000"/>
              </w:rPr>
            </w:pPr>
            <w:r>
              <w:rPr>
                <w:rFonts w:ascii="Arial" w:hAnsi="Arial" w:cs="Arial"/>
                <w:b/>
                <w:color w:val="000000"/>
              </w:rPr>
              <w:t>CO2 voetafdruk</w:t>
            </w:r>
          </w:p>
        </w:tc>
        <w:tc>
          <w:tcPr>
            <w:tcW w:w="1395" w:type="dxa"/>
            <w:shd w:val="clear" w:color="auto" w:fill="C6D9F1" w:themeFill="text2" w:themeFillTint="33"/>
          </w:tcPr>
          <w:p w14:paraId="1746EB97" w14:textId="19EB5B87" w:rsidR="00251AB9" w:rsidRPr="007D3B32" w:rsidRDefault="00251AB9" w:rsidP="00982A1E">
            <w:pPr>
              <w:rPr>
                <w:rFonts w:ascii="Arial" w:hAnsi="Arial" w:cs="Arial"/>
                <w:b/>
                <w:color w:val="000000"/>
              </w:rPr>
            </w:pPr>
            <w:r w:rsidRPr="007D3B32">
              <w:rPr>
                <w:rFonts w:ascii="Arial" w:hAnsi="Arial" w:cs="Arial"/>
                <w:b/>
                <w:color w:val="000000"/>
              </w:rPr>
              <w:t>Score</w:t>
            </w:r>
            <w:r>
              <w:rPr>
                <w:rFonts w:ascii="Arial" w:hAnsi="Arial" w:cs="Arial"/>
                <w:b/>
                <w:color w:val="000000"/>
              </w:rPr>
              <w:t xml:space="preserve"> bij ja</w:t>
            </w:r>
          </w:p>
        </w:tc>
        <w:tc>
          <w:tcPr>
            <w:tcW w:w="1573" w:type="dxa"/>
            <w:shd w:val="clear" w:color="auto" w:fill="C6D9F1" w:themeFill="text2" w:themeFillTint="33"/>
          </w:tcPr>
          <w:p w14:paraId="5887B5A0" w14:textId="26F22F6C" w:rsidR="00251AB9" w:rsidRPr="007D3B32" w:rsidRDefault="00251AB9" w:rsidP="00982A1E">
            <w:pPr>
              <w:rPr>
                <w:rFonts w:ascii="Arial" w:hAnsi="Arial" w:cs="Arial"/>
                <w:b/>
                <w:color w:val="000000"/>
              </w:rPr>
            </w:pPr>
            <w:r w:rsidRPr="007D3B32">
              <w:rPr>
                <w:rFonts w:ascii="Arial" w:hAnsi="Arial" w:cs="Arial"/>
                <w:b/>
                <w:color w:val="000000"/>
              </w:rPr>
              <w:t>Score</w:t>
            </w:r>
            <w:r>
              <w:rPr>
                <w:rFonts w:ascii="Arial" w:hAnsi="Arial" w:cs="Arial"/>
                <w:b/>
                <w:color w:val="000000"/>
              </w:rPr>
              <w:t xml:space="preserve"> bij nee</w:t>
            </w:r>
          </w:p>
        </w:tc>
      </w:tr>
      <w:tr w:rsidR="00251AB9" w14:paraId="683D24B8" w14:textId="77777777" w:rsidTr="007D3B32">
        <w:tc>
          <w:tcPr>
            <w:tcW w:w="1217" w:type="dxa"/>
          </w:tcPr>
          <w:p w14:paraId="2D157946" w14:textId="1590A812" w:rsidR="00251AB9" w:rsidRDefault="00251AB9" w:rsidP="007D3B32">
            <w:pPr>
              <w:jc w:val="center"/>
              <w:rPr>
                <w:rFonts w:ascii="Arial" w:hAnsi="Arial" w:cs="Arial"/>
                <w:color w:val="000000"/>
              </w:rPr>
            </w:pPr>
            <w:r>
              <w:rPr>
                <w:rFonts w:ascii="Arial" w:hAnsi="Arial" w:cs="Arial"/>
                <w:color w:val="000000"/>
              </w:rPr>
              <w:t>1 a)</w:t>
            </w:r>
          </w:p>
        </w:tc>
        <w:tc>
          <w:tcPr>
            <w:tcW w:w="1046" w:type="dxa"/>
          </w:tcPr>
          <w:p w14:paraId="2BDA47B3" w14:textId="77777777" w:rsidR="00251AB9" w:rsidRDefault="00251AB9" w:rsidP="007D3B32">
            <w:pPr>
              <w:jc w:val="center"/>
              <w:rPr>
                <w:rFonts w:ascii="Arial" w:hAnsi="Arial" w:cs="Arial"/>
                <w:color w:val="000000"/>
              </w:rPr>
            </w:pPr>
          </w:p>
        </w:tc>
        <w:tc>
          <w:tcPr>
            <w:tcW w:w="1395" w:type="dxa"/>
            <w:shd w:val="clear" w:color="auto" w:fill="000000" w:themeFill="text1"/>
          </w:tcPr>
          <w:p w14:paraId="2717AE37" w14:textId="77777777" w:rsidR="00251AB9" w:rsidRDefault="00251AB9" w:rsidP="00BE3716">
            <w:pPr>
              <w:jc w:val="center"/>
              <w:rPr>
                <w:rFonts w:ascii="Arial" w:hAnsi="Arial" w:cs="Arial"/>
                <w:color w:val="000000"/>
              </w:rPr>
            </w:pPr>
          </w:p>
        </w:tc>
        <w:tc>
          <w:tcPr>
            <w:tcW w:w="1395" w:type="dxa"/>
          </w:tcPr>
          <w:p w14:paraId="2F3DD6E7" w14:textId="5D97E421" w:rsidR="00251AB9" w:rsidRDefault="00251AB9" w:rsidP="007D3B32">
            <w:pPr>
              <w:jc w:val="center"/>
              <w:rPr>
                <w:rFonts w:ascii="Arial" w:hAnsi="Arial" w:cs="Arial"/>
                <w:color w:val="000000"/>
              </w:rPr>
            </w:pPr>
            <w:r>
              <w:rPr>
                <w:rFonts w:ascii="Arial" w:hAnsi="Arial" w:cs="Arial"/>
                <w:color w:val="000000"/>
              </w:rPr>
              <w:t>1,5</w:t>
            </w:r>
          </w:p>
        </w:tc>
        <w:tc>
          <w:tcPr>
            <w:tcW w:w="1573" w:type="dxa"/>
          </w:tcPr>
          <w:p w14:paraId="6FFD6CA0" w14:textId="33C4FFF0" w:rsidR="00251AB9" w:rsidRDefault="00251AB9" w:rsidP="007D3B32">
            <w:pPr>
              <w:jc w:val="center"/>
              <w:rPr>
                <w:rFonts w:ascii="Arial" w:hAnsi="Arial" w:cs="Arial"/>
                <w:color w:val="000000"/>
              </w:rPr>
            </w:pPr>
            <w:r>
              <w:rPr>
                <w:rFonts w:ascii="Arial" w:hAnsi="Arial" w:cs="Arial"/>
                <w:color w:val="000000"/>
              </w:rPr>
              <w:t>0</w:t>
            </w:r>
          </w:p>
        </w:tc>
      </w:tr>
      <w:tr w:rsidR="00251AB9" w14:paraId="1A03C191" w14:textId="77777777" w:rsidTr="007D3B32">
        <w:tc>
          <w:tcPr>
            <w:tcW w:w="1217" w:type="dxa"/>
          </w:tcPr>
          <w:p w14:paraId="0CB68495" w14:textId="698C7102" w:rsidR="00251AB9" w:rsidRDefault="00251AB9" w:rsidP="007D3B32">
            <w:pPr>
              <w:jc w:val="center"/>
              <w:rPr>
                <w:rFonts w:ascii="Arial" w:hAnsi="Arial" w:cs="Arial"/>
                <w:color w:val="000000"/>
              </w:rPr>
            </w:pPr>
            <w:r>
              <w:rPr>
                <w:rFonts w:ascii="Arial" w:hAnsi="Arial" w:cs="Arial"/>
                <w:color w:val="000000"/>
              </w:rPr>
              <w:t>1 b)</w:t>
            </w:r>
          </w:p>
        </w:tc>
        <w:tc>
          <w:tcPr>
            <w:tcW w:w="1046" w:type="dxa"/>
          </w:tcPr>
          <w:p w14:paraId="51090485" w14:textId="77777777" w:rsidR="00251AB9" w:rsidRDefault="00251AB9" w:rsidP="007D3B32">
            <w:pPr>
              <w:jc w:val="center"/>
              <w:rPr>
                <w:rFonts w:ascii="Arial" w:hAnsi="Arial" w:cs="Arial"/>
                <w:color w:val="000000"/>
              </w:rPr>
            </w:pPr>
          </w:p>
        </w:tc>
        <w:tc>
          <w:tcPr>
            <w:tcW w:w="1395" w:type="dxa"/>
            <w:shd w:val="clear" w:color="auto" w:fill="000000" w:themeFill="text1"/>
          </w:tcPr>
          <w:p w14:paraId="105BF956" w14:textId="77777777" w:rsidR="00251AB9" w:rsidRDefault="00251AB9" w:rsidP="00BE3716">
            <w:pPr>
              <w:jc w:val="center"/>
              <w:rPr>
                <w:rFonts w:ascii="Arial" w:hAnsi="Arial" w:cs="Arial"/>
                <w:color w:val="000000"/>
              </w:rPr>
            </w:pPr>
          </w:p>
        </w:tc>
        <w:tc>
          <w:tcPr>
            <w:tcW w:w="1395" w:type="dxa"/>
          </w:tcPr>
          <w:p w14:paraId="6CE86450" w14:textId="528340DB" w:rsidR="00251AB9" w:rsidRDefault="00251AB9" w:rsidP="007D3B32">
            <w:pPr>
              <w:jc w:val="center"/>
              <w:rPr>
                <w:rFonts w:ascii="Arial" w:hAnsi="Arial" w:cs="Arial"/>
                <w:color w:val="000000"/>
              </w:rPr>
            </w:pPr>
            <w:r>
              <w:rPr>
                <w:rFonts w:ascii="Arial" w:hAnsi="Arial" w:cs="Arial"/>
                <w:color w:val="000000"/>
              </w:rPr>
              <w:t>1,5</w:t>
            </w:r>
          </w:p>
        </w:tc>
        <w:tc>
          <w:tcPr>
            <w:tcW w:w="1573" w:type="dxa"/>
          </w:tcPr>
          <w:p w14:paraId="61FF4B97" w14:textId="279B6784" w:rsidR="00251AB9" w:rsidRDefault="00251AB9" w:rsidP="007D3B32">
            <w:pPr>
              <w:jc w:val="center"/>
              <w:rPr>
                <w:rFonts w:ascii="Arial" w:hAnsi="Arial" w:cs="Arial"/>
                <w:color w:val="000000"/>
              </w:rPr>
            </w:pPr>
            <w:r>
              <w:rPr>
                <w:rFonts w:ascii="Arial" w:hAnsi="Arial" w:cs="Arial"/>
                <w:color w:val="000000"/>
              </w:rPr>
              <w:t>0</w:t>
            </w:r>
          </w:p>
        </w:tc>
      </w:tr>
      <w:tr w:rsidR="00251AB9" w14:paraId="544DDCC3" w14:textId="77777777" w:rsidTr="007D3B32">
        <w:tc>
          <w:tcPr>
            <w:tcW w:w="1217" w:type="dxa"/>
          </w:tcPr>
          <w:p w14:paraId="1D2585C2" w14:textId="4BD85BF4" w:rsidR="00251AB9" w:rsidRDefault="00251AB9" w:rsidP="007D3B32">
            <w:pPr>
              <w:jc w:val="center"/>
              <w:rPr>
                <w:rFonts w:ascii="Arial" w:hAnsi="Arial" w:cs="Arial"/>
                <w:color w:val="000000"/>
              </w:rPr>
            </w:pPr>
            <w:r>
              <w:rPr>
                <w:rFonts w:ascii="Arial" w:hAnsi="Arial" w:cs="Arial"/>
                <w:color w:val="000000"/>
              </w:rPr>
              <w:t>2</w:t>
            </w:r>
          </w:p>
        </w:tc>
        <w:tc>
          <w:tcPr>
            <w:tcW w:w="1046" w:type="dxa"/>
            <w:shd w:val="clear" w:color="auto" w:fill="000000" w:themeFill="text1"/>
          </w:tcPr>
          <w:p w14:paraId="43893227" w14:textId="77777777" w:rsidR="00251AB9" w:rsidRDefault="00251AB9" w:rsidP="007D3B32">
            <w:pPr>
              <w:jc w:val="center"/>
              <w:rPr>
                <w:rFonts w:ascii="Arial" w:hAnsi="Arial" w:cs="Arial"/>
                <w:color w:val="000000"/>
              </w:rPr>
            </w:pPr>
          </w:p>
        </w:tc>
        <w:tc>
          <w:tcPr>
            <w:tcW w:w="1395" w:type="dxa"/>
          </w:tcPr>
          <w:p w14:paraId="490D9D9F" w14:textId="77777777" w:rsidR="00251AB9" w:rsidRDefault="00251AB9" w:rsidP="00BE3716">
            <w:pPr>
              <w:jc w:val="center"/>
              <w:rPr>
                <w:rFonts w:ascii="Arial" w:hAnsi="Arial" w:cs="Arial"/>
                <w:color w:val="000000"/>
              </w:rPr>
            </w:pPr>
          </w:p>
        </w:tc>
        <w:tc>
          <w:tcPr>
            <w:tcW w:w="1395" w:type="dxa"/>
            <w:shd w:val="clear" w:color="auto" w:fill="000000" w:themeFill="text1"/>
          </w:tcPr>
          <w:p w14:paraId="58513778" w14:textId="1BA13D73" w:rsidR="00251AB9" w:rsidRDefault="00251AB9" w:rsidP="007D3B32">
            <w:pPr>
              <w:jc w:val="center"/>
              <w:rPr>
                <w:rFonts w:ascii="Arial" w:hAnsi="Arial" w:cs="Arial"/>
                <w:color w:val="000000"/>
              </w:rPr>
            </w:pPr>
          </w:p>
        </w:tc>
        <w:tc>
          <w:tcPr>
            <w:tcW w:w="1573" w:type="dxa"/>
            <w:shd w:val="clear" w:color="auto" w:fill="000000" w:themeFill="text1"/>
          </w:tcPr>
          <w:p w14:paraId="0155D15F" w14:textId="13BF1A6E" w:rsidR="00251AB9" w:rsidRDefault="00251AB9" w:rsidP="007D3B32">
            <w:pPr>
              <w:jc w:val="center"/>
              <w:rPr>
                <w:rFonts w:ascii="Arial" w:hAnsi="Arial" w:cs="Arial"/>
                <w:color w:val="000000"/>
              </w:rPr>
            </w:pPr>
          </w:p>
        </w:tc>
      </w:tr>
      <w:tr w:rsidR="00251AB9" w14:paraId="72224769" w14:textId="77777777" w:rsidTr="007D3B32">
        <w:tc>
          <w:tcPr>
            <w:tcW w:w="1217" w:type="dxa"/>
          </w:tcPr>
          <w:p w14:paraId="4A1B07F9" w14:textId="464C6DA4" w:rsidR="00251AB9" w:rsidRDefault="00251AB9" w:rsidP="007D3B32">
            <w:pPr>
              <w:jc w:val="center"/>
              <w:rPr>
                <w:rFonts w:ascii="Arial" w:hAnsi="Arial" w:cs="Arial"/>
                <w:color w:val="000000"/>
              </w:rPr>
            </w:pPr>
            <w:r>
              <w:rPr>
                <w:rFonts w:ascii="Arial" w:hAnsi="Arial" w:cs="Arial"/>
                <w:color w:val="000000"/>
              </w:rPr>
              <w:t>3</w:t>
            </w:r>
          </w:p>
        </w:tc>
        <w:tc>
          <w:tcPr>
            <w:tcW w:w="1046" w:type="dxa"/>
          </w:tcPr>
          <w:p w14:paraId="0A0DA650" w14:textId="77777777" w:rsidR="00251AB9" w:rsidRDefault="00251AB9" w:rsidP="007D3B32">
            <w:pPr>
              <w:jc w:val="center"/>
              <w:rPr>
                <w:rFonts w:ascii="Arial" w:hAnsi="Arial" w:cs="Arial"/>
                <w:color w:val="000000"/>
              </w:rPr>
            </w:pPr>
          </w:p>
        </w:tc>
        <w:tc>
          <w:tcPr>
            <w:tcW w:w="1395" w:type="dxa"/>
            <w:shd w:val="clear" w:color="auto" w:fill="000000" w:themeFill="text1"/>
          </w:tcPr>
          <w:p w14:paraId="77B2019A" w14:textId="77777777" w:rsidR="00251AB9" w:rsidRDefault="00251AB9" w:rsidP="00BE3716">
            <w:pPr>
              <w:jc w:val="center"/>
              <w:rPr>
                <w:rFonts w:ascii="Arial" w:hAnsi="Arial" w:cs="Arial"/>
                <w:color w:val="000000"/>
              </w:rPr>
            </w:pPr>
          </w:p>
        </w:tc>
        <w:tc>
          <w:tcPr>
            <w:tcW w:w="1395" w:type="dxa"/>
          </w:tcPr>
          <w:p w14:paraId="5E53EF3F" w14:textId="2A64CA4F" w:rsidR="00251AB9" w:rsidRDefault="00251AB9" w:rsidP="007D3B32">
            <w:pPr>
              <w:jc w:val="center"/>
              <w:rPr>
                <w:rFonts w:ascii="Arial" w:hAnsi="Arial" w:cs="Arial"/>
                <w:color w:val="000000"/>
              </w:rPr>
            </w:pPr>
            <w:r>
              <w:rPr>
                <w:rFonts w:ascii="Arial" w:hAnsi="Arial" w:cs="Arial"/>
                <w:color w:val="000000"/>
              </w:rPr>
              <w:t>3</w:t>
            </w:r>
          </w:p>
        </w:tc>
        <w:tc>
          <w:tcPr>
            <w:tcW w:w="1573" w:type="dxa"/>
          </w:tcPr>
          <w:p w14:paraId="48B21025" w14:textId="77D5BDA0" w:rsidR="00251AB9" w:rsidRDefault="00251AB9" w:rsidP="007D3B32">
            <w:pPr>
              <w:jc w:val="center"/>
              <w:rPr>
                <w:rFonts w:ascii="Arial" w:hAnsi="Arial" w:cs="Arial"/>
                <w:color w:val="000000"/>
              </w:rPr>
            </w:pPr>
            <w:r>
              <w:rPr>
                <w:rFonts w:ascii="Arial" w:hAnsi="Arial" w:cs="Arial"/>
                <w:color w:val="000000"/>
              </w:rPr>
              <w:t>0</w:t>
            </w:r>
          </w:p>
        </w:tc>
      </w:tr>
      <w:tr w:rsidR="00251AB9" w14:paraId="4E0C83AE" w14:textId="77777777" w:rsidTr="007D3B32">
        <w:tc>
          <w:tcPr>
            <w:tcW w:w="1217" w:type="dxa"/>
          </w:tcPr>
          <w:p w14:paraId="7E1676BC" w14:textId="7D1709C9" w:rsidR="00251AB9" w:rsidRDefault="00251AB9" w:rsidP="007D3B32">
            <w:pPr>
              <w:jc w:val="center"/>
              <w:rPr>
                <w:rFonts w:ascii="Arial" w:hAnsi="Arial" w:cs="Arial"/>
                <w:color w:val="000000"/>
              </w:rPr>
            </w:pPr>
            <w:r>
              <w:rPr>
                <w:rFonts w:ascii="Arial" w:hAnsi="Arial" w:cs="Arial"/>
                <w:color w:val="000000"/>
              </w:rPr>
              <w:t>4 a)</w:t>
            </w:r>
          </w:p>
        </w:tc>
        <w:tc>
          <w:tcPr>
            <w:tcW w:w="1046" w:type="dxa"/>
          </w:tcPr>
          <w:p w14:paraId="3ED60A33" w14:textId="77777777" w:rsidR="00251AB9" w:rsidRDefault="00251AB9" w:rsidP="007D3B32">
            <w:pPr>
              <w:jc w:val="center"/>
              <w:rPr>
                <w:rFonts w:ascii="Arial" w:hAnsi="Arial" w:cs="Arial"/>
                <w:color w:val="000000"/>
              </w:rPr>
            </w:pPr>
          </w:p>
        </w:tc>
        <w:tc>
          <w:tcPr>
            <w:tcW w:w="1395" w:type="dxa"/>
            <w:shd w:val="clear" w:color="auto" w:fill="000000" w:themeFill="text1"/>
          </w:tcPr>
          <w:p w14:paraId="752181EF" w14:textId="77777777" w:rsidR="00251AB9" w:rsidRDefault="00251AB9" w:rsidP="00BE3716">
            <w:pPr>
              <w:jc w:val="center"/>
              <w:rPr>
                <w:rFonts w:ascii="Arial" w:hAnsi="Arial" w:cs="Arial"/>
                <w:color w:val="000000"/>
              </w:rPr>
            </w:pPr>
          </w:p>
        </w:tc>
        <w:tc>
          <w:tcPr>
            <w:tcW w:w="1395" w:type="dxa"/>
          </w:tcPr>
          <w:p w14:paraId="1B82C421" w14:textId="02F46709" w:rsidR="00251AB9" w:rsidRDefault="00251AB9" w:rsidP="007D3B32">
            <w:pPr>
              <w:jc w:val="center"/>
              <w:rPr>
                <w:rFonts w:ascii="Arial" w:hAnsi="Arial" w:cs="Arial"/>
                <w:color w:val="000000"/>
              </w:rPr>
            </w:pPr>
            <w:r>
              <w:rPr>
                <w:rFonts w:ascii="Arial" w:hAnsi="Arial" w:cs="Arial"/>
                <w:color w:val="000000"/>
              </w:rPr>
              <w:t>1,5</w:t>
            </w:r>
          </w:p>
        </w:tc>
        <w:tc>
          <w:tcPr>
            <w:tcW w:w="1573" w:type="dxa"/>
          </w:tcPr>
          <w:p w14:paraId="345222C4" w14:textId="5DD8A5E0" w:rsidR="00251AB9" w:rsidRDefault="00251AB9" w:rsidP="007D3B32">
            <w:pPr>
              <w:jc w:val="center"/>
              <w:rPr>
                <w:rFonts w:ascii="Arial" w:hAnsi="Arial" w:cs="Arial"/>
                <w:color w:val="000000"/>
              </w:rPr>
            </w:pPr>
            <w:r>
              <w:rPr>
                <w:rFonts w:ascii="Arial" w:hAnsi="Arial" w:cs="Arial"/>
                <w:color w:val="000000"/>
              </w:rPr>
              <w:t>0</w:t>
            </w:r>
          </w:p>
        </w:tc>
      </w:tr>
      <w:tr w:rsidR="00251AB9" w14:paraId="62BD5DC6" w14:textId="77777777" w:rsidTr="007D3B32">
        <w:tc>
          <w:tcPr>
            <w:tcW w:w="1217" w:type="dxa"/>
          </w:tcPr>
          <w:p w14:paraId="281A7D88" w14:textId="77DF62B8" w:rsidR="00251AB9" w:rsidRDefault="00251AB9" w:rsidP="007D3B32">
            <w:pPr>
              <w:jc w:val="center"/>
              <w:rPr>
                <w:rFonts w:ascii="Arial" w:hAnsi="Arial" w:cs="Arial"/>
                <w:color w:val="000000"/>
              </w:rPr>
            </w:pPr>
            <w:r>
              <w:rPr>
                <w:rFonts w:ascii="Arial" w:hAnsi="Arial" w:cs="Arial"/>
                <w:color w:val="000000"/>
              </w:rPr>
              <w:t>4 b)</w:t>
            </w:r>
          </w:p>
        </w:tc>
        <w:tc>
          <w:tcPr>
            <w:tcW w:w="1046" w:type="dxa"/>
          </w:tcPr>
          <w:p w14:paraId="1B4EA3F3" w14:textId="77777777" w:rsidR="00251AB9" w:rsidRDefault="00251AB9" w:rsidP="007D3B32">
            <w:pPr>
              <w:jc w:val="center"/>
              <w:rPr>
                <w:rFonts w:ascii="Arial" w:hAnsi="Arial" w:cs="Arial"/>
                <w:color w:val="000000"/>
              </w:rPr>
            </w:pPr>
          </w:p>
        </w:tc>
        <w:tc>
          <w:tcPr>
            <w:tcW w:w="1395" w:type="dxa"/>
            <w:shd w:val="clear" w:color="auto" w:fill="000000" w:themeFill="text1"/>
          </w:tcPr>
          <w:p w14:paraId="2A6CED0C" w14:textId="77777777" w:rsidR="00251AB9" w:rsidRDefault="00251AB9" w:rsidP="00BE3716">
            <w:pPr>
              <w:jc w:val="center"/>
              <w:rPr>
                <w:rFonts w:ascii="Arial" w:hAnsi="Arial" w:cs="Arial"/>
                <w:color w:val="000000"/>
              </w:rPr>
            </w:pPr>
          </w:p>
        </w:tc>
        <w:tc>
          <w:tcPr>
            <w:tcW w:w="1395" w:type="dxa"/>
          </w:tcPr>
          <w:p w14:paraId="72F4B2E7" w14:textId="21829A7A" w:rsidR="00251AB9" w:rsidRDefault="00251AB9" w:rsidP="007D3B32">
            <w:pPr>
              <w:jc w:val="center"/>
              <w:rPr>
                <w:rFonts w:ascii="Arial" w:hAnsi="Arial" w:cs="Arial"/>
                <w:color w:val="000000"/>
              </w:rPr>
            </w:pPr>
            <w:r>
              <w:rPr>
                <w:rFonts w:ascii="Arial" w:hAnsi="Arial" w:cs="Arial"/>
                <w:color w:val="000000"/>
              </w:rPr>
              <w:t>1,5</w:t>
            </w:r>
          </w:p>
        </w:tc>
        <w:tc>
          <w:tcPr>
            <w:tcW w:w="1573" w:type="dxa"/>
          </w:tcPr>
          <w:p w14:paraId="32F45714" w14:textId="5B605ADD" w:rsidR="00251AB9" w:rsidRDefault="00251AB9" w:rsidP="007D3B32">
            <w:pPr>
              <w:jc w:val="center"/>
              <w:rPr>
                <w:rFonts w:ascii="Arial" w:hAnsi="Arial" w:cs="Arial"/>
                <w:color w:val="000000"/>
              </w:rPr>
            </w:pPr>
            <w:r>
              <w:rPr>
                <w:rFonts w:ascii="Arial" w:hAnsi="Arial" w:cs="Arial"/>
                <w:color w:val="000000"/>
              </w:rPr>
              <w:t>0</w:t>
            </w:r>
          </w:p>
        </w:tc>
      </w:tr>
      <w:tr w:rsidR="00251AB9" w14:paraId="585C41C7" w14:textId="77777777" w:rsidTr="007D3B32">
        <w:tc>
          <w:tcPr>
            <w:tcW w:w="1217" w:type="dxa"/>
          </w:tcPr>
          <w:p w14:paraId="15C36806" w14:textId="4FDB330A" w:rsidR="00251AB9" w:rsidRDefault="00251AB9" w:rsidP="007D3B32">
            <w:pPr>
              <w:jc w:val="center"/>
              <w:rPr>
                <w:rFonts w:ascii="Arial" w:hAnsi="Arial" w:cs="Arial"/>
                <w:color w:val="000000"/>
              </w:rPr>
            </w:pPr>
            <w:r>
              <w:rPr>
                <w:rFonts w:ascii="Arial" w:hAnsi="Arial" w:cs="Arial"/>
                <w:color w:val="000000"/>
              </w:rPr>
              <w:t>5</w:t>
            </w:r>
          </w:p>
        </w:tc>
        <w:tc>
          <w:tcPr>
            <w:tcW w:w="1046" w:type="dxa"/>
          </w:tcPr>
          <w:p w14:paraId="047A61A9" w14:textId="77777777" w:rsidR="00251AB9" w:rsidRDefault="00251AB9" w:rsidP="007D3B32">
            <w:pPr>
              <w:jc w:val="center"/>
              <w:rPr>
                <w:rFonts w:ascii="Arial" w:hAnsi="Arial" w:cs="Arial"/>
                <w:color w:val="000000"/>
              </w:rPr>
            </w:pPr>
          </w:p>
        </w:tc>
        <w:tc>
          <w:tcPr>
            <w:tcW w:w="1395" w:type="dxa"/>
            <w:shd w:val="clear" w:color="auto" w:fill="000000" w:themeFill="text1"/>
          </w:tcPr>
          <w:p w14:paraId="295EBB24" w14:textId="77777777" w:rsidR="00251AB9" w:rsidRDefault="00251AB9" w:rsidP="00BE3716">
            <w:pPr>
              <w:jc w:val="center"/>
              <w:rPr>
                <w:rFonts w:ascii="Arial" w:hAnsi="Arial" w:cs="Arial"/>
                <w:color w:val="000000"/>
              </w:rPr>
            </w:pPr>
          </w:p>
        </w:tc>
        <w:tc>
          <w:tcPr>
            <w:tcW w:w="1395" w:type="dxa"/>
          </w:tcPr>
          <w:p w14:paraId="43FCDA48" w14:textId="2FCEBE13" w:rsidR="00251AB9" w:rsidRDefault="00251AB9" w:rsidP="007D3B32">
            <w:pPr>
              <w:jc w:val="center"/>
              <w:rPr>
                <w:rFonts w:ascii="Arial" w:hAnsi="Arial" w:cs="Arial"/>
                <w:color w:val="000000"/>
              </w:rPr>
            </w:pPr>
            <w:r>
              <w:rPr>
                <w:rFonts w:ascii="Arial" w:hAnsi="Arial" w:cs="Arial"/>
                <w:color w:val="000000"/>
              </w:rPr>
              <w:t>3</w:t>
            </w:r>
          </w:p>
        </w:tc>
        <w:tc>
          <w:tcPr>
            <w:tcW w:w="1573" w:type="dxa"/>
          </w:tcPr>
          <w:p w14:paraId="66013BB3" w14:textId="1A8ABDFC" w:rsidR="00251AB9" w:rsidRDefault="00251AB9" w:rsidP="007D3B32">
            <w:pPr>
              <w:jc w:val="center"/>
              <w:rPr>
                <w:rFonts w:ascii="Arial" w:hAnsi="Arial" w:cs="Arial"/>
                <w:color w:val="000000"/>
              </w:rPr>
            </w:pPr>
            <w:r>
              <w:rPr>
                <w:rFonts w:ascii="Arial" w:hAnsi="Arial" w:cs="Arial"/>
                <w:color w:val="000000"/>
              </w:rPr>
              <w:t>0</w:t>
            </w:r>
          </w:p>
        </w:tc>
      </w:tr>
      <w:tr w:rsidR="00251AB9" w14:paraId="19CE801E" w14:textId="77777777" w:rsidTr="007D3B32">
        <w:tc>
          <w:tcPr>
            <w:tcW w:w="1217" w:type="dxa"/>
          </w:tcPr>
          <w:p w14:paraId="0EF36318" w14:textId="2741ECC3" w:rsidR="00251AB9" w:rsidRDefault="00251AB9" w:rsidP="007D3B32">
            <w:pPr>
              <w:jc w:val="center"/>
              <w:rPr>
                <w:rFonts w:ascii="Arial" w:hAnsi="Arial" w:cs="Arial"/>
                <w:color w:val="000000"/>
              </w:rPr>
            </w:pPr>
            <w:r>
              <w:rPr>
                <w:rFonts w:ascii="Arial" w:hAnsi="Arial" w:cs="Arial"/>
                <w:color w:val="000000"/>
              </w:rPr>
              <w:t>6</w:t>
            </w:r>
          </w:p>
        </w:tc>
        <w:tc>
          <w:tcPr>
            <w:tcW w:w="1046" w:type="dxa"/>
          </w:tcPr>
          <w:p w14:paraId="2A2D4286" w14:textId="77777777" w:rsidR="00251AB9" w:rsidRDefault="00251AB9" w:rsidP="007D3B32">
            <w:pPr>
              <w:jc w:val="center"/>
              <w:rPr>
                <w:rFonts w:ascii="Arial" w:hAnsi="Arial" w:cs="Arial"/>
                <w:color w:val="000000"/>
              </w:rPr>
            </w:pPr>
          </w:p>
        </w:tc>
        <w:tc>
          <w:tcPr>
            <w:tcW w:w="1395" w:type="dxa"/>
            <w:shd w:val="clear" w:color="auto" w:fill="000000" w:themeFill="text1"/>
          </w:tcPr>
          <w:p w14:paraId="14271C8F" w14:textId="77777777" w:rsidR="00251AB9" w:rsidRDefault="00251AB9" w:rsidP="00BE3716">
            <w:pPr>
              <w:jc w:val="center"/>
              <w:rPr>
                <w:rFonts w:ascii="Arial" w:hAnsi="Arial" w:cs="Arial"/>
                <w:color w:val="000000"/>
              </w:rPr>
            </w:pPr>
          </w:p>
        </w:tc>
        <w:tc>
          <w:tcPr>
            <w:tcW w:w="1395" w:type="dxa"/>
          </w:tcPr>
          <w:p w14:paraId="2674EBD7" w14:textId="323E1E8F" w:rsidR="00251AB9" w:rsidRDefault="00251AB9" w:rsidP="007D3B32">
            <w:pPr>
              <w:jc w:val="center"/>
              <w:rPr>
                <w:rFonts w:ascii="Arial" w:hAnsi="Arial" w:cs="Arial"/>
                <w:color w:val="000000"/>
              </w:rPr>
            </w:pPr>
            <w:r>
              <w:rPr>
                <w:rFonts w:ascii="Arial" w:hAnsi="Arial" w:cs="Arial"/>
                <w:color w:val="000000"/>
              </w:rPr>
              <w:t>3</w:t>
            </w:r>
          </w:p>
        </w:tc>
        <w:tc>
          <w:tcPr>
            <w:tcW w:w="1573" w:type="dxa"/>
          </w:tcPr>
          <w:p w14:paraId="255DC800" w14:textId="57A71D06" w:rsidR="00251AB9" w:rsidRDefault="00251AB9" w:rsidP="007D3B32">
            <w:pPr>
              <w:jc w:val="center"/>
              <w:rPr>
                <w:rFonts w:ascii="Arial" w:hAnsi="Arial" w:cs="Arial"/>
                <w:color w:val="000000"/>
              </w:rPr>
            </w:pPr>
            <w:r>
              <w:rPr>
                <w:rFonts w:ascii="Arial" w:hAnsi="Arial" w:cs="Arial"/>
                <w:color w:val="000000"/>
              </w:rPr>
              <w:t>0</w:t>
            </w:r>
          </w:p>
        </w:tc>
      </w:tr>
      <w:tr w:rsidR="00251AB9" w14:paraId="276711A7" w14:textId="77777777" w:rsidTr="007D3B32">
        <w:tc>
          <w:tcPr>
            <w:tcW w:w="1217" w:type="dxa"/>
          </w:tcPr>
          <w:p w14:paraId="665463E1" w14:textId="2724BE6C" w:rsidR="00251AB9" w:rsidRDefault="00251AB9" w:rsidP="007D3B32">
            <w:pPr>
              <w:jc w:val="center"/>
              <w:rPr>
                <w:rFonts w:ascii="Arial" w:hAnsi="Arial" w:cs="Arial"/>
                <w:color w:val="000000"/>
              </w:rPr>
            </w:pPr>
            <w:r>
              <w:rPr>
                <w:rFonts w:ascii="Arial" w:hAnsi="Arial" w:cs="Arial"/>
                <w:color w:val="000000"/>
              </w:rPr>
              <w:t>7</w:t>
            </w:r>
          </w:p>
        </w:tc>
        <w:tc>
          <w:tcPr>
            <w:tcW w:w="1046" w:type="dxa"/>
          </w:tcPr>
          <w:p w14:paraId="4E88A0DA" w14:textId="77777777" w:rsidR="00251AB9" w:rsidRDefault="00251AB9" w:rsidP="007D3B32">
            <w:pPr>
              <w:jc w:val="center"/>
              <w:rPr>
                <w:rFonts w:ascii="Arial" w:hAnsi="Arial" w:cs="Arial"/>
                <w:color w:val="000000"/>
              </w:rPr>
            </w:pPr>
          </w:p>
        </w:tc>
        <w:tc>
          <w:tcPr>
            <w:tcW w:w="1395" w:type="dxa"/>
            <w:shd w:val="clear" w:color="auto" w:fill="000000" w:themeFill="text1"/>
          </w:tcPr>
          <w:p w14:paraId="1DD87FA0" w14:textId="77777777" w:rsidR="00251AB9" w:rsidRDefault="00251AB9" w:rsidP="00BE3716">
            <w:pPr>
              <w:jc w:val="center"/>
              <w:rPr>
                <w:rFonts w:ascii="Arial" w:hAnsi="Arial" w:cs="Arial"/>
                <w:color w:val="000000"/>
              </w:rPr>
            </w:pPr>
          </w:p>
        </w:tc>
        <w:tc>
          <w:tcPr>
            <w:tcW w:w="1395" w:type="dxa"/>
          </w:tcPr>
          <w:p w14:paraId="017BFB72" w14:textId="3B7F4DCD" w:rsidR="00251AB9" w:rsidRDefault="00251AB9" w:rsidP="007D3B32">
            <w:pPr>
              <w:jc w:val="center"/>
              <w:rPr>
                <w:rFonts w:ascii="Arial" w:hAnsi="Arial" w:cs="Arial"/>
                <w:color w:val="000000"/>
              </w:rPr>
            </w:pPr>
            <w:r>
              <w:rPr>
                <w:rFonts w:ascii="Arial" w:hAnsi="Arial" w:cs="Arial"/>
                <w:color w:val="000000"/>
              </w:rPr>
              <w:t>3</w:t>
            </w:r>
          </w:p>
        </w:tc>
        <w:tc>
          <w:tcPr>
            <w:tcW w:w="1573" w:type="dxa"/>
          </w:tcPr>
          <w:p w14:paraId="6A8FBD89" w14:textId="41115D06" w:rsidR="00251AB9" w:rsidRDefault="00251AB9" w:rsidP="007D3B32">
            <w:pPr>
              <w:jc w:val="center"/>
              <w:rPr>
                <w:rFonts w:ascii="Arial" w:hAnsi="Arial" w:cs="Arial"/>
                <w:color w:val="000000"/>
              </w:rPr>
            </w:pPr>
            <w:r>
              <w:rPr>
                <w:rFonts w:ascii="Arial" w:hAnsi="Arial" w:cs="Arial"/>
                <w:color w:val="000000"/>
              </w:rPr>
              <w:t>0</w:t>
            </w:r>
          </w:p>
        </w:tc>
      </w:tr>
      <w:tr w:rsidR="00251AB9" w14:paraId="3B6BAF0D" w14:textId="77777777" w:rsidTr="007D3B32">
        <w:tc>
          <w:tcPr>
            <w:tcW w:w="1217" w:type="dxa"/>
          </w:tcPr>
          <w:p w14:paraId="7147D0BD" w14:textId="47A9F6F2" w:rsidR="00251AB9" w:rsidRDefault="00251AB9" w:rsidP="007D3B32">
            <w:pPr>
              <w:jc w:val="center"/>
              <w:rPr>
                <w:rFonts w:ascii="Arial" w:hAnsi="Arial" w:cs="Arial"/>
                <w:color w:val="000000"/>
              </w:rPr>
            </w:pPr>
            <w:r>
              <w:rPr>
                <w:rFonts w:ascii="Arial" w:hAnsi="Arial" w:cs="Arial"/>
                <w:color w:val="000000"/>
              </w:rPr>
              <w:t>8</w:t>
            </w:r>
          </w:p>
        </w:tc>
        <w:tc>
          <w:tcPr>
            <w:tcW w:w="1046" w:type="dxa"/>
          </w:tcPr>
          <w:p w14:paraId="6B1FE8A1" w14:textId="77777777" w:rsidR="00251AB9" w:rsidRDefault="00251AB9" w:rsidP="007D3B32">
            <w:pPr>
              <w:jc w:val="center"/>
              <w:rPr>
                <w:rFonts w:ascii="Arial" w:hAnsi="Arial" w:cs="Arial"/>
                <w:color w:val="000000"/>
              </w:rPr>
            </w:pPr>
          </w:p>
        </w:tc>
        <w:tc>
          <w:tcPr>
            <w:tcW w:w="1395" w:type="dxa"/>
            <w:shd w:val="clear" w:color="auto" w:fill="000000" w:themeFill="text1"/>
          </w:tcPr>
          <w:p w14:paraId="717B77BD" w14:textId="77777777" w:rsidR="00251AB9" w:rsidRDefault="00251AB9" w:rsidP="00BE3716">
            <w:pPr>
              <w:jc w:val="center"/>
              <w:rPr>
                <w:rFonts w:ascii="Arial" w:hAnsi="Arial" w:cs="Arial"/>
                <w:color w:val="000000"/>
              </w:rPr>
            </w:pPr>
          </w:p>
        </w:tc>
        <w:tc>
          <w:tcPr>
            <w:tcW w:w="1395" w:type="dxa"/>
          </w:tcPr>
          <w:p w14:paraId="592C6DEE" w14:textId="15A4E1E9" w:rsidR="00251AB9" w:rsidRDefault="00251AB9" w:rsidP="007D3B32">
            <w:pPr>
              <w:jc w:val="center"/>
              <w:rPr>
                <w:rFonts w:ascii="Arial" w:hAnsi="Arial" w:cs="Arial"/>
                <w:color w:val="000000"/>
              </w:rPr>
            </w:pPr>
            <w:r>
              <w:rPr>
                <w:rFonts w:ascii="Arial" w:hAnsi="Arial" w:cs="Arial"/>
                <w:color w:val="000000"/>
              </w:rPr>
              <w:t>4</w:t>
            </w:r>
          </w:p>
        </w:tc>
        <w:tc>
          <w:tcPr>
            <w:tcW w:w="1573" w:type="dxa"/>
          </w:tcPr>
          <w:p w14:paraId="422C6000" w14:textId="522A93F5" w:rsidR="00251AB9" w:rsidRDefault="00251AB9" w:rsidP="007D3B32">
            <w:pPr>
              <w:jc w:val="center"/>
              <w:rPr>
                <w:rFonts w:ascii="Arial" w:hAnsi="Arial" w:cs="Arial"/>
                <w:color w:val="000000"/>
              </w:rPr>
            </w:pPr>
            <w:r>
              <w:rPr>
                <w:rFonts w:ascii="Arial" w:hAnsi="Arial" w:cs="Arial"/>
                <w:color w:val="000000"/>
              </w:rPr>
              <w:t>0</w:t>
            </w:r>
          </w:p>
        </w:tc>
      </w:tr>
    </w:tbl>
    <w:p w14:paraId="67B4FA24" w14:textId="77777777" w:rsidR="00F83E9E" w:rsidRDefault="00F83E9E" w:rsidP="00982A1E">
      <w:pPr>
        <w:rPr>
          <w:rFonts w:ascii="Arial" w:hAnsi="Arial" w:cs="Arial"/>
          <w:color w:val="000000"/>
        </w:rPr>
      </w:pPr>
    </w:p>
    <w:p w14:paraId="48A4A1E0" w14:textId="3ACF000C" w:rsidR="0031440C" w:rsidRDefault="002A3E1C" w:rsidP="007D3B32">
      <w:pPr>
        <w:pStyle w:val="Kop2"/>
      </w:pPr>
      <w:bookmarkStart w:id="49" w:name="_Toc386707723"/>
      <w:bookmarkStart w:id="50" w:name="_Toc386707901"/>
      <w:bookmarkStart w:id="51" w:name="_Toc386712254"/>
      <w:bookmarkStart w:id="52" w:name="_Toc386712361"/>
      <w:bookmarkStart w:id="53" w:name="_Toc386707724"/>
      <w:bookmarkStart w:id="54" w:name="_Toc386707902"/>
      <w:bookmarkStart w:id="55" w:name="_Toc386712255"/>
      <w:bookmarkStart w:id="56" w:name="_Toc386712362"/>
      <w:bookmarkStart w:id="57" w:name="_Toc386707725"/>
      <w:bookmarkStart w:id="58" w:name="_Toc386707903"/>
      <w:bookmarkStart w:id="59" w:name="_Toc386712256"/>
      <w:bookmarkStart w:id="60" w:name="_Toc386712363"/>
      <w:bookmarkStart w:id="61" w:name="_Toc386707726"/>
      <w:bookmarkStart w:id="62" w:name="_Toc386707904"/>
      <w:bookmarkStart w:id="63" w:name="_Toc386712257"/>
      <w:bookmarkStart w:id="64" w:name="_Toc386712364"/>
      <w:bookmarkStart w:id="65" w:name="_Toc386707727"/>
      <w:bookmarkStart w:id="66" w:name="_Toc386707905"/>
      <w:bookmarkStart w:id="67" w:name="_Toc386712258"/>
      <w:bookmarkStart w:id="68" w:name="_Toc386712365"/>
      <w:bookmarkStart w:id="69" w:name="_Toc386707728"/>
      <w:bookmarkStart w:id="70" w:name="_Toc386707906"/>
      <w:bookmarkStart w:id="71" w:name="_Toc386712259"/>
      <w:bookmarkStart w:id="72" w:name="_Toc386712366"/>
      <w:bookmarkStart w:id="73" w:name="_Toc386707729"/>
      <w:bookmarkStart w:id="74" w:name="_Toc386707907"/>
      <w:bookmarkStart w:id="75" w:name="_Toc386712260"/>
      <w:bookmarkStart w:id="76" w:name="_Toc386712367"/>
      <w:bookmarkStart w:id="77" w:name="_Toc386707730"/>
      <w:bookmarkStart w:id="78" w:name="_Toc386707908"/>
      <w:bookmarkStart w:id="79" w:name="_Toc386712261"/>
      <w:bookmarkStart w:id="80" w:name="_Toc386712368"/>
      <w:bookmarkStart w:id="81" w:name="_Toc386707731"/>
      <w:bookmarkStart w:id="82" w:name="_Toc386707909"/>
      <w:bookmarkStart w:id="83" w:name="_Toc386712262"/>
      <w:bookmarkStart w:id="84" w:name="_Toc386712369"/>
      <w:bookmarkStart w:id="85" w:name="_Toc386707732"/>
      <w:bookmarkStart w:id="86" w:name="_Toc386707910"/>
      <w:bookmarkStart w:id="87" w:name="_Toc386712263"/>
      <w:bookmarkStart w:id="88" w:name="_Toc386712370"/>
      <w:bookmarkStart w:id="89" w:name="_Toc386707733"/>
      <w:bookmarkStart w:id="90" w:name="_Toc386707911"/>
      <w:bookmarkStart w:id="91" w:name="_Toc386712264"/>
      <w:bookmarkStart w:id="92" w:name="_Toc386712371"/>
      <w:bookmarkStart w:id="93" w:name="_Toc386707734"/>
      <w:bookmarkStart w:id="94" w:name="_Toc386707912"/>
      <w:bookmarkStart w:id="95" w:name="_Toc386712265"/>
      <w:bookmarkStart w:id="96" w:name="_Toc386712372"/>
      <w:bookmarkStart w:id="97" w:name="_Toc386707735"/>
      <w:bookmarkStart w:id="98" w:name="_Toc386707913"/>
      <w:bookmarkStart w:id="99" w:name="_Toc386712266"/>
      <w:bookmarkStart w:id="100" w:name="_Toc386712373"/>
      <w:bookmarkStart w:id="101" w:name="_Toc386792254"/>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t>Contractvoorwaarden</w:t>
      </w:r>
      <w:bookmarkEnd w:id="101"/>
    </w:p>
    <w:p w14:paraId="34153007" w14:textId="0E1FBFD0" w:rsidR="002A3E1C" w:rsidRPr="007D3B32" w:rsidRDefault="002A3E1C" w:rsidP="002A3E1C">
      <w:pPr>
        <w:rPr>
          <w:rFonts w:ascii="Arial" w:hAnsi="Arial" w:cs="Arial"/>
          <w:color w:val="000000"/>
        </w:rPr>
      </w:pPr>
      <w:r w:rsidRPr="007D3B32">
        <w:rPr>
          <w:rFonts w:ascii="Arial" w:hAnsi="Arial" w:cs="Arial"/>
          <w:color w:val="000000"/>
        </w:rPr>
        <w:t xml:space="preserve">Voor het accepteren van de </w:t>
      </w:r>
      <w:r>
        <w:rPr>
          <w:rFonts w:ascii="Arial" w:hAnsi="Arial" w:cs="Arial"/>
          <w:color w:val="000000"/>
        </w:rPr>
        <w:t>Contractvoorwaarden (zie bijlage 7 – Concept Overeenkomst)</w:t>
      </w:r>
      <w:r w:rsidRPr="007D3B32">
        <w:rPr>
          <w:rFonts w:ascii="Arial" w:hAnsi="Arial" w:cs="Arial"/>
          <w:color w:val="000000"/>
        </w:rPr>
        <w:t xml:space="preserve"> zijn door de Inschrijver maximaal </w:t>
      </w:r>
      <w:r>
        <w:rPr>
          <w:rFonts w:ascii="Arial" w:hAnsi="Arial" w:cs="Arial"/>
          <w:color w:val="000000"/>
        </w:rPr>
        <w:t>2</w:t>
      </w:r>
      <w:r w:rsidRPr="007D3B32">
        <w:rPr>
          <w:rFonts w:ascii="Arial" w:hAnsi="Arial" w:cs="Arial"/>
          <w:color w:val="000000"/>
        </w:rPr>
        <w:t>5 punten te behalen. Indien Inschrijver wenst af te wijken van deze voorwaarden dient zij daartoe een wijzigingsvoorstel te vermelden in de Offerte. De voorgestelde wijzigingen worden beschouwd en aan de Inschrijver de navolgende punten toegekend:</w:t>
      </w:r>
    </w:p>
    <w:p w14:paraId="2BE039FC" w14:textId="77777777" w:rsidR="002A3E1C" w:rsidRPr="007D3B32" w:rsidRDefault="002A3E1C" w:rsidP="002A3E1C">
      <w:pPr>
        <w:rPr>
          <w:rFonts w:ascii="Arial" w:hAnsi="Arial" w:cs="Arial"/>
          <w:color w:val="000000"/>
        </w:rPr>
      </w:pPr>
    </w:p>
    <w:p w14:paraId="541D5049" w14:textId="77777777" w:rsidR="002A3E1C" w:rsidRPr="007D3B32" w:rsidRDefault="002A3E1C" w:rsidP="002A3E1C">
      <w:pPr>
        <w:rPr>
          <w:rFonts w:ascii="Arial" w:hAnsi="Arial" w:cs="Arial"/>
          <w:color w:val="000000"/>
        </w:rPr>
      </w:pPr>
      <w:r w:rsidRPr="007D3B32">
        <w:rPr>
          <w:rFonts w:ascii="Arial" w:hAnsi="Arial" w:cs="Arial"/>
          <w:color w:val="000000"/>
        </w:rPr>
        <w:t>Er zijn geen wijzigingen of de gewenste wijzigingen hebben een neutrale impact:</w:t>
      </w:r>
      <w:r w:rsidRPr="007D3B32">
        <w:rPr>
          <w:rFonts w:ascii="Arial" w:hAnsi="Arial" w:cs="Arial"/>
          <w:color w:val="000000"/>
        </w:rPr>
        <w:tab/>
        <w:t>10 punten</w:t>
      </w:r>
    </w:p>
    <w:p w14:paraId="039DF543" w14:textId="77777777" w:rsidR="002A3E1C" w:rsidRPr="007D3B32" w:rsidRDefault="002A3E1C" w:rsidP="002A3E1C">
      <w:pPr>
        <w:rPr>
          <w:rFonts w:ascii="Arial" w:hAnsi="Arial" w:cs="Arial"/>
          <w:color w:val="000000"/>
        </w:rPr>
      </w:pPr>
      <w:r w:rsidRPr="007D3B32">
        <w:rPr>
          <w:rFonts w:ascii="Arial" w:hAnsi="Arial" w:cs="Arial"/>
          <w:color w:val="000000"/>
        </w:rPr>
        <w:t>De gewenste wijzigingen hebben een geringe minderwaarde voor PWN:</w:t>
      </w:r>
      <w:r w:rsidRPr="007D3B32">
        <w:rPr>
          <w:rFonts w:ascii="Arial" w:hAnsi="Arial" w:cs="Arial"/>
          <w:color w:val="000000"/>
        </w:rPr>
        <w:tab/>
      </w:r>
      <w:r w:rsidRPr="007D3B32">
        <w:rPr>
          <w:rFonts w:ascii="Arial" w:hAnsi="Arial" w:cs="Arial"/>
          <w:color w:val="000000"/>
        </w:rPr>
        <w:tab/>
        <w:t>8 punten</w:t>
      </w:r>
    </w:p>
    <w:p w14:paraId="5DD6BEAA" w14:textId="77777777" w:rsidR="002A3E1C" w:rsidRPr="007D3B32" w:rsidRDefault="002A3E1C" w:rsidP="002A3E1C">
      <w:pPr>
        <w:rPr>
          <w:rFonts w:ascii="Arial" w:hAnsi="Arial" w:cs="Arial"/>
          <w:color w:val="000000"/>
        </w:rPr>
      </w:pPr>
      <w:r w:rsidRPr="007D3B32">
        <w:rPr>
          <w:rFonts w:ascii="Arial" w:hAnsi="Arial" w:cs="Arial"/>
          <w:color w:val="000000"/>
        </w:rPr>
        <w:t>De gewenste wijzigingen hebben een middelmatige minderwaarde voor PWN</w:t>
      </w:r>
      <w:r w:rsidRPr="007D3B32">
        <w:rPr>
          <w:rFonts w:ascii="Arial" w:hAnsi="Arial" w:cs="Arial"/>
          <w:color w:val="000000"/>
        </w:rPr>
        <w:tab/>
      </w:r>
      <w:r w:rsidRPr="007D3B32">
        <w:rPr>
          <w:rFonts w:ascii="Arial" w:hAnsi="Arial" w:cs="Arial"/>
          <w:color w:val="000000"/>
        </w:rPr>
        <w:tab/>
        <w:t>6 punten</w:t>
      </w:r>
    </w:p>
    <w:p w14:paraId="125D69DC" w14:textId="06B1B82B" w:rsidR="002A3E1C" w:rsidRPr="007D3B32" w:rsidRDefault="002A3E1C" w:rsidP="002A3E1C">
      <w:pPr>
        <w:rPr>
          <w:rFonts w:ascii="Arial" w:hAnsi="Arial" w:cs="Arial"/>
          <w:color w:val="000000"/>
        </w:rPr>
      </w:pPr>
      <w:r w:rsidRPr="007D3B32">
        <w:rPr>
          <w:rFonts w:ascii="Arial" w:hAnsi="Arial" w:cs="Arial"/>
          <w:color w:val="000000"/>
        </w:rPr>
        <w:t>De gewenste wijzigingen hebben een aanzienlijke minderwaarde voor PWN</w:t>
      </w:r>
      <w:r w:rsidRPr="007D3B32">
        <w:rPr>
          <w:rFonts w:ascii="Arial" w:hAnsi="Arial" w:cs="Arial"/>
          <w:color w:val="000000"/>
        </w:rPr>
        <w:tab/>
      </w:r>
      <w:r w:rsidRPr="007D3B32">
        <w:rPr>
          <w:rFonts w:ascii="Arial" w:hAnsi="Arial" w:cs="Arial"/>
          <w:color w:val="000000"/>
        </w:rPr>
        <w:tab/>
      </w:r>
      <w:r>
        <w:rPr>
          <w:rFonts w:ascii="Arial" w:hAnsi="Arial" w:cs="Arial"/>
          <w:color w:val="000000"/>
        </w:rPr>
        <w:t>3</w:t>
      </w:r>
      <w:r w:rsidRPr="007D3B32">
        <w:rPr>
          <w:rFonts w:ascii="Arial" w:hAnsi="Arial" w:cs="Arial"/>
          <w:color w:val="000000"/>
        </w:rPr>
        <w:t xml:space="preserve"> punt</w:t>
      </w:r>
    </w:p>
    <w:p w14:paraId="24B2D831" w14:textId="77777777" w:rsidR="002A3E1C" w:rsidRPr="007D3B32" w:rsidRDefault="002A3E1C" w:rsidP="002A3E1C">
      <w:pPr>
        <w:rPr>
          <w:rFonts w:ascii="Arial" w:hAnsi="Arial" w:cs="Arial"/>
          <w:color w:val="000000"/>
        </w:rPr>
      </w:pPr>
      <w:r w:rsidRPr="007D3B32">
        <w:rPr>
          <w:rFonts w:ascii="Arial" w:hAnsi="Arial" w:cs="Arial"/>
          <w:color w:val="000000"/>
        </w:rPr>
        <w:t>De Concept Overeenkomst wordt in zijn geheel verworpen</w:t>
      </w:r>
      <w:r w:rsidRPr="007D3B32">
        <w:rPr>
          <w:rFonts w:ascii="Arial" w:hAnsi="Arial" w:cs="Arial"/>
          <w:color w:val="000000"/>
        </w:rPr>
        <w:tab/>
      </w:r>
      <w:r w:rsidRPr="007D3B32">
        <w:rPr>
          <w:rFonts w:ascii="Arial" w:hAnsi="Arial" w:cs="Arial"/>
          <w:color w:val="000000"/>
        </w:rPr>
        <w:tab/>
      </w:r>
      <w:r w:rsidRPr="007D3B32">
        <w:rPr>
          <w:rFonts w:ascii="Arial" w:hAnsi="Arial" w:cs="Arial"/>
          <w:color w:val="000000"/>
        </w:rPr>
        <w:tab/>
      </w:r>
      <w:r w:rsidRPr="007D3B32">
        <w:rPr>
          <w:rFonts w:ascii="Arial" w:hAnsi="Arial" w:cs="Arial"/>
          <w:color w:val="000000"/>
        </w:rPr>
        <w:tab/>
        <w:t>0 punten</w:t>
      </w:r>
    </w:p>
    <w:p w14:paraId="7C1C9D46" w14:textId="77777777" w:rsidR="002A3E1C" w:rsidRPr="007D3B32" w:rsidRDefault="002A3E1C" w:rsidP="002A3E1C">
      <w:pPr>
        <w:rPr>
          <w:rFonts w:ascii="Arial" w:hAnsi="Arial" w:cs="Arial"/>
          <w:color w:val="000000"/>
        </w:rPr>
      </w:pPr>
    </w:p>
    <w:p w14:paraId="70CA7F96" w14:textId="06AF73D9" w:rsidR="002A3E1C" w:rsidRPr="007D3B32" w:rsidRDefault="002A3E1C" w:rsidP="002A3E1C">
      <w:pPr>
        <w:rPr>
          <w:rFonts w:ascii="Arial" w:hAnsi="Arial" w:cs="Arial"/>
          <w:color w:val="000000"/>
        </w:rPr>
      </w:pPr>
      <w:r w:rsidRPr="007D3B32">
        <w:rPr>
          <w:rFonts w:ascii="Arial" w:hAnsi="Arial" w:cs="Arial"/>
          <w:color w:val="000000"/>
        </w:rPr>
        <w:t xml:space="preserve">Deze score vermenigvuldigd met </w:t>
      </w:r>
      <w:r w:rsidR="000F13EF">
        <w:rPr>
          <w:rFonts w:ascii="Arial" w:hAnsi="Arial" w:cs="Arial"/>
          <w:color w:val="000000"/>
        </w:rPr>
        <w:t>2,5</w:t>
      </w:r>
      <w:r w:rsidRPr="007D3B32">
        <w:rPr>
          <w:rFonts w:ascii="Arial" w:hAnsi="Arial" w:cs="Arial"/>
          <w:color w:val="000000"/>
        </w:rPr>
        <w:t xml:space="preserve"> geeft de totaalscore van de Inschrijver voor dit onderdeel.</w:t>
      </w:r>
    </w:p>
    <w:p w14:paraId="0422B6AA" w14:textId="77777777" w:rsidR="002A3E1C" w:rsidRPr="007D3B32" w:rsidRDefault="002A3E1C">
      <w:pPr>
        <w:rPr>
          <w:rFonts w:ascii="Arial" w:hAnsi="Arial" w:cs="Arial"/>
          <w:color w:val="000000"/>
        </w:rPr>
      </w:pPr>
    </w:p>
    <w:p w14:paraId="42C6397A" w14:textId="77777777" w:rsidR="002A3E1C" w:rsidRPr="002A3E1C" w:rsidRDefault="002A3E1C">
      <w:pPr>
        <w:rPr>
          <w:rFonts w:ascii="Arial" w:hAnsi="Arial" w:cs="Arial"/>
          <w:color w:val="000000"/>
        </w:rPr>
      </w:pPr>
    </w:p>
    <w:p w14:paraId="77112B0D" w14:textId="77777777" w:rsidR="00982A1E" w:rsidRDefault="00A00F14" w:rsidP="00B57773">
      <w:pPr>
        <w:pStyle w:val="Kop1"/>
      </w:pPr>
      <w:bookmarkStart w:id="102" w:name="_Toc386792255"/>
      <w:r>
        <w:lastRenderedPageBreak/>
        <w:t>Specificatie hoeveelheden</w:t>
      </w:r>
      <w:bookmarkEnd w:id="102"/>
    </w:p>
    <w:p w14:paraId="68AD95F8" w14:textId="77777777" w:rsidR="004E2018" w:rsidRPr="004E2018" w:rsidRDefault="004E2018" w:rsidP="004E2018">
      <w:pPr>
        <w:rPr>
          <w:rFonts w:ascii="Arial" w:hAnsi="Arial" w:cs="Arial"/>
        </w:rPr>
      </w:pPr>
      <w:r>
        <w:rPr>
          <w:rFonts w:ascii="Arial" w:hAnsi="Arial" w:cs="Arial"/>
        </w:rPr>
        <w:t xml:space="preserve">In de onderstaande paragrafen is een opsomming gemaakt van de huidige aantallen zoals in 2013 bij PWN gerealiseerd. </w:t>
      </w:r>
      <w:r w:rsidRPr="00982A1E">
        <w:rPr>
          <w:rFonts w:ascii="Arial" w:hAnsi="Arial" w:cs="Arial"/>
          <w:color w:val="000000"/>
        </w:rPr>
        <w:t>De</w:t>
      </w:r>
      <w:r>
        <w:rPr>
          <w:rFonts w:ascii="Arial" w:hAnsi="Arial" w:cs="Arial"/>
          <w:color w:val="000000"/>
        </w:rPr>
        <w:t xml:space="preserve">ze </w:t>
      </w:r>
      <w:r w:rsidRPr="00982A1E">
        <w:rPr>
          <w:rFonts w:ascii="Arial" w:hAnsi="Arial" w:cs="Arial"/>
          <w:color w:val="000000"/>
        </w:rPr>
        <w:t>getallen gelden als uitgangspunt in deze procedure.</w:t>
      </w:r>
      <w:r>
        <w:rPr>
          <w:rFonts w:ascii="Arial" w:hAnsi="Arial" w:cs="Arial"/>
        </w:rPr>
        <w:t xml:space="preserve"> Alle getallen met be</w:t>
      </w:r>
      <w:r w:rsidR="0097289B">
        <w:rPr>
          <w:rFonts w:ascii="Arial" w:hAnsi="Arial" w:cs="Arial"/>
        </w:rPr>
        <w:t>t</w:t>
      </w:r>
      <w:r>
        <w:rPr>
          <w:rFonts w:ascii="Arial" w:hAnsi="Arial" w:cs="Arial"/>
        </w:rPr>
        <w:t>rekking tot hoeveelheden of volumes, zowel historische als toekomstige zijn indicatief.</w:t>
      </w:r>
      <w:r w:rsidR="0097289B">
        <w:rPr>
          <w:rFonts w:ascii="Arial" w:hAnsi="Arial" w:cs="Arial"/>
        </w:rPr>
        <w:t xml:space="preserve"> </w:t>
      </w:r>
      <w:r w:rsidR="0097289B" w:rsidRPr="00895737">
        <w:rPr>
          <w:rFonts w:ascii="Arial" w:hAnsi="Arial" w:cs="Arial"/>
        </w:rPr>
        <w:t>Hieraan kunnen door de Inschrijver geen rechten worden verbonden.</w:t>
      </w:r>
    </w:p>
    <w:p w14:paraId="665F3BDC" w14:textId="77777777" w:rsidR="00982A1E" w:rsidRPr="00B57773" w:rsidRDefault="00982A1E" w:rsidP="00B57773">
      <w:pPr>
        <w:pStyle w:val="Kop2"/>
      </w:pPr>
      <w:bookmarkStart w:id="103" w:name="_Toc386792256"/>
      <w:r w:rsidRPr="00B57773">
        <w:t>Hoeveelheden en aantal templates berichten</w:t>
      </w:r>
      <w:bookmarkEnd w:id="103"/>
    </w:p>
    <w:p w14:paraId="6E884EEB" w14:textId="77777777" w:rsidR="00532758" w:rsidRDefault="00982A1E" w:rsidP="00982A1E">
      <w:pPr>
        <w:rPr>
          <w:rFonts w:ascii="Arial" w:hAnsi="Arial" w:cs="Arial"/>
          <w:color w:val="000000"/>
        </w:rPr>
      </w:pPr>
      <w:r w:rsidRPr="00982A1E">
        <w:rPr>
          <w:rFonts w:ascii="Arial" w:hAnsi="Arial" w:cs="Arial"/>
          <w:color w:val="000000"/>
        </w:rPr>
        <w:t>Momenteel verloopt het grootste deel van alle berichtenverkeer van PWN via briefpost. Een deel via e-mail en</w:t>
      </w:r>
      <w:r w:rsidR="00332A5A">
        <w:rPr>
          <w:rFonts w:ascii="Arial" w:hAnsi="Arial" w:cs="Arial"/>
          <w:color w:val="000000"/>
        </w:rPr>
        <w:t xml:space="preserve"> een deel via </w:t>
      </w:r>
      <w:proofErr w:type="spellStart"/>
      <w:r w:rsidR="00332A5A">
        <w:rPr>
          <w:rFonts w:ascii="Arial" w:hAnsi="Arial" w:cs="Arial"/>
          <w:color w:val="000000"/>
        </w:rPr>
        <w:t>FiNBOX</w:t>
      </w:r>
      <w:proofErr w:type="spellEnd"/>
      <w:r w:rsidR="00332A5A">
        <w:rPr>
          <w:rFonts w:ascii="Arial" w:hAnsi="Arial" w:cs="Arial"/>
          <w:color w:val="000000"/>
        </w:rPr>
        <w:t xml:space="preserve"> berichten. We onderscheiden berichten die geautomatiseerd wordt aangemaakt door SAP en post die een ‘</w:t>
      </w:r>
      <w:proofErr w:type="spellStart"/>
      <w:r w:rsidR="00332A5A">
        <w:rPr>
          <w:rFonts w:ascii="Arial" w:hAnsi="Arial" w:cs="Arial"/>
          <w:color w:val="000000"/>
        </w:rPr>
        <w:t>adhoc</w:t>
      </w:r>
      <w:proofErr w:type="spellEnd"/>
      <w:r w:rsidR="00332A5A">
        <w:rPr>
          <w:rFonts w:ascii="Arial" w:hAnsi="Arial" w:cs="Arial"/>
          <w:color w:val="000000"/>
        </w:rPr>
        <w:t xml:space="preserve">’ karakter heeft. </w:t>
      </w:r>
      <w:r w:rsidR="00532758">
        <w:rPr>
          <w:rFonts w:ascii="Arial" w:hAnsi="Arial" w:cs="Arial"/>
          <w:color w:val="000000"/>
        </w:rPr>
        <w:t>In tegenstelling tot de huidige opzet gaat PWN uit van zoveel mogelijk dubbelzijdig printen.</w:t>
      </w:r>
    </w:p>
    <w:p w14:paraId="7E489211" w14:textId="77777777" w:rsidR="00332A5A" w:rsidRDefault="00332A5A" w:rsidP="00332A5A">
      <w:pPr>
        <w:pStyle w:val="Kop3"/>
      </w:pPr>
      <w:r>
        <w:t>Aantallen geautomatiseerd aangemaakte post vanuit SAP</w:t>
      </w:r>
    </w:p>
    <w:p w14:paraId="41188A64" w14:textId="5E321E5F" w:rsidR="00332A5A" w:rsidRPr="00332A5A" w:rsidRDefault="00332A5A" w:rsidP="00332A5A">
      <w:pPr>
        <w:rPr>
          <w:rFonts w:ascii="Arial" w:hAnsi="Arial" w:cs="Arial"/>
          <w:color w:val="000000"/>
        </w:rPr>
      </w:pPr>
      <w:r w:rsidRPr="00332A5A">
        <w:rPr>
          <w:rFonts w:ascii="Arial" w:hAnsi="Arial" w:cs="Arial"/>
          <w:color w:val="000000"/>
        </w:rPr>
        <w:t xml:space="preserve">In de onderstaande </w:t>
      </w:r>
      <w:r>
        <w:rPr>
          <w:rFonts w:ascii="Arial" w:hAnsi="Arial" w:cs="Arial"/>
          <w:color w:val="000000"/>
        </w:rPr>
        <w:t xml:space="preserve">tabel zijn de totalen per template aangegeven voor de geautomatiseerd aangemaakte post. Dit is nog exclusief een aantal van 55.000 e-mail berichten voor meterstanden. En inclusief 50.000 </w:t>
      </w:r>
      <w:proofErr w:type="spellStart"/>
      <w:r w:rsidR="00B82B2F">
        <w:rPr>
          <w:rFonts w:ascii="Arial" w:hAnsi="Arial" w:cs="Arial"/>
          <w:color w:val="000000"/>
        </w:rPr>
        <w:t>FiNBOX</w:t>
      </w:r>
      <w:proofErr w:type="spellEnd"/>
      <w:r>
        <w:rPr>
          <w:rFonts w:ascii="Arial" w:hAnsi="Arial" w:cs="Arial"/>
          <w:color w:val="000000"/>
        </w:rPr>
        <w:t xml:space="preserve"> berichten. </w:t>
      </w:r>
      <w:r w:rsidR="00532758">
        <w:rPr>
          <w:rFonts w:ascii="Arial" w:hAnsi="Arial" w:cs="Arial"/>
        </w:rPr>
        <w:t>De meterkaarten en OLA zijn voorzien van een perforatierand.</w:t>
      </w:r>
    </w:p>
    <w:p w14:paraId="6581EDAD" w14:textId="77777777" w:rsidR="00332A5A" w:rsidRDefault="00332A5A" w:rsidP="00982A1E">
      <w:pPr>
        <w:rPr>
          <w:rFonts w:ascii="Arial" w:hAnsi="Arial" w:cs="Arial"/>
          <w:color w:val="000000"/>
        </w:rPr>
      </w:pPr>
    </w:p>
    <w:p w14:paraId="4487ED66" w14:textId="77777777" w:rsidR="00332A5A" w:rsidRDefault="00332A5A" w:rsidP="00982A1E">
      <w:pPr>
        <w:rPr>
          <w:rFonts w:ascii="Arial" w:hAnsi="Arial" w:cs="Arial"/>
          <w:color w:val="000000"/>
        </w:rPr>
      </w:pPr>
      <w:r w:rsidRPr="00A149CF">
        <w:rPr>
          <w:noProof/>
        </w:rPr>
        <w:drawing>
          <wp:inline distT="0" distB="0" distL="0" distR="0" wp14:anchorId="3A550367" wp14:editId="6A7050D2">
            <wp:extent cx="6191885" cy="3310890"/>
            <wp:effectExtent l="0" t="0" r="571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885" cy="3310890"/>
                    </a:xfrm>
                    <a:prstGeom prst="rect">
                      <a:avLst/>
                    </a:prstGeom>
                    <a:noFill/>
                    <a:ln>
                      <a:noFill/>
                    </a:ln>
                  </pic:spPr>
                </pic:pic>
              </a:graphicData>
            </a:graphic>
          </wp:inline>
        </w:drawing>
      </w:r>
    </w:p>
    <w:p w14:paraId="2DAB3CF2" w14:textId="77777777" w:rsidR="00332A5A" w:rsidRDefault="00332A5A" w:rsidP="00982A1E">
      <w:pPr>
        <w:rPr>
          <w:rFonts w:ascii="Arial" w:hAnsi="Arial" w:cs="Arial"/>
          <w:color w:val="000000"/>
        </w:rPr>
      </w:pPr>
    </w:p>
    <w:p w14:paraId="4D336F25" w14:textId="77777777" w:rsidR="00332A5A" w:rsidRDefault="00332A5A" w:rsidP="00332A5A">
      <w:pPr>
        <w:pStyle w:val="Kop3"/>
      </w:pPr>
      <w:r>
        <w:t xml:space="preserve">Aantallen geautomatiseerd </w:t>
      </w:r>
      <w:r w:rsidR="006526CF">
        <w:t>niet geautomatiseerd aangemaakte ‘</w:t>
      </w:r>
      <w:proofErr w:type="spellStart"/>
      <w:r w:rsidR="006526CF">
        <w:t>adhoc</w:t>
      </w:r>
      <w:proofErr w:type="spellEnd"/>
      <w:r w:rsidR="006526CF">
        <w:t>’ post</w:t>
      </w:r>
    </w:p>
    <w:p w14:paraId="493BB1E9" w14:textId="0B358075" w:rsidR="00532758" w:rsidRPr="00532758" w:rsidRDefault="000A3FBA" w:rsidP="00532758">
      <w:pPr>
        <w:rPr>
          <w:rFonts w:ascii="Arial" w:hAnsi="Arial" w:cs="Arial"/>
          <w:color w:val="000000"/>
        </w:rPr>
      </w:pPr>
      <w:r>
        <w:rPr>
          <w:rFonts w:ascii="Arial" w:hAnsi="Arial" w:cs="Arial"/>
          <w:color w:val="000000"/>
        </w:rPr>
        <w:t>Het betreft circa</w:t>
      </w:r>
      <w:r w:rsidR="00532758">
        <w:rPr>
          <w:rFonts w:ascii="Arial" w:hAnsi="Arial" w:cs="Arial"/>
          <w:color w:val="000000"/>
        </w:rPr>
        <w:t xml:space="preserve"> 120.000 berichten. 70.000 berichten betreffen nu al e-mails, het overige deel zal langzaam van k</w:t>
      </w:r>
      <w:r>
        <w:rPr>
          <w:rFonts w:ascii="Arial" w:hAnsi="Arial" w:cs="Arial"/>
          <w:color w:val="000000"/>
        </w:rPr>
        <w:t>anaal verschuiven naar e-mail.</w:t>
      </w:r>
    </w:p>
    <w:p w14:paraId="12251ED3" w14:textId="77777777" w:rsidR="00332A5A" w:rsidRDefault="00332A5A" w:rsidP="00332A5A">
      <w:pPr>
        <w:pStyle w:val="Kop3"/>
      </w:pPr>
      <w:r>
        <w:t>Verwachte verschuiving van kanaal</w:t>
      </w:r>
    </w:p>
    <w:p w14:paraId="351C3CB3" w14:textId="77777777" w:rsidR="00982A1E" w:rsidRDefault="00332A5A" w:rsidP="00982A1E">
      <w:pPr>
        <w:rPr>
          <w:rFonts w:ascii="Arial" w:hAnsi="Arial" w:cs="Arial"/>
          <w:color w:val="000000"/>
        </w:rPr>
      </w:pPr>
      <w:r>
        <w:rPr>
          <w:rFonts w:ascii="Arial" w:hAnsi="Arial" w:cs="Arial"/>
          <w:color w:val="000000"/>
        </w:rPr>
        <w:t>PWN</w:t>
      </w:r>
      <w:r w:rsidR="00982A1E" w:rsidRPr="00982A1E">
        <w:rPr>
          <w:rFonts w:ascii="Arial" w:hAnsi="Arial" w:cs="Arial"/>
          <w:color w:val="000000"/>
        </w:rPr>
        <w:t xml:space="preserve"> stu</w:t>
      </w:r>
      <w:r>
        <w:rPr>
          <w:rFonts w:ascii="Arial" w:hAnsi="Arial" w:cs="Arial"/>
          <w:color w:val="000000"/>
        </w:rPr>
        <w:t>u</w:t>
      </w:r>
      <w:r w:rsidR="00982A1E" w:rsidRPr="00982A1E">
        <w:rPr>
          <w:rFonts w:ascii="Arial" w:hAnsi="Arial" w:cs="Arial"/>
          <w:color w:val="000000"/>
        </w:rPr>
        <w:t>r</w:t>
      </w:r>
      <w:r>
        <w:rPr>
          <w:rFonts w:ascii="Arial" w:hAnsi="Arial" w:cs="Arial"/>
          <w:color w:val="000000"/>
        </w:rPr>
        <w:t>t</w:t>
      </w:r>
      <w:r w:rsidR="00982A1E" w:rsidRPr="00982A1E">
        <w:rPr>
          <w:rFonts w:ascii="Arial" w:hAnsi="Arial" w:cs="Arial"/>
          <w:color w:val="000000"/>
        </w:rPr>
        <w:t xml:space="preserve"> aan op een verschuiving van briefpost naar e-mail. De verschuiving</w:t>
      </w:r>
      <w:r w:rsidR="009A09CE">
        <w:rPr>
          <w:rFonts w:ascii="Arial" w:hAnsi="Arial" w:cs="Arial"/>
          <w:color w:val="000000"/>
        </w:rPr>
        <w:t xml:space="preserve"> naar e-mail</w:t>
      </w:r>
      <w:r w:rsidR="00982A1E" w:rsidRPr="00982A1E">
        <w:rPr>
          <w:rFonts w:ascii="Arial" w:hAnsi="Arial" w:cs="Arial"/>
          <w:color w:val="000000"/>
        </w:rPr>
        <w:t xml:space="preserve"> is geleidelijk en naar verwachting 15% aan het einde van 2014, 55% eind 2015 en </w:t>
      </w:r>
      <w:r w:rsidR="004E2018">
        <w:rPr>
          <w:rFonts w:ascii="Arial" w:hAnsi="Arial" w:cs="Arial"/>
          <w:color w:val="000000"/>
        </w:rPr>
        <w:t xml:space="preserve">maximaal </w:t>
      </w:r>
      <w:r w:rsidR="00982A1E" w:rsidRPr="00982A1E">
        <w:rPr>
          <w:rFonts w:ascii="Arial" w:hAnsi="Arial" w:cs="Arial"/>
          <w:color w:val="000000"/>
        </w:rPr>
        <w:t>80% vanaf medio 2016, ten opzichte van de bovenstaande getallen.</w:t>
      </w:r>
    </w:p>
    <w:p w14:paraId="175173C6" w14:textId="77777777" w:rsidR="00532758" w:rsidRPr="00532758" w:rsidRDefault="00532758" w:rsidP="00532758">
      <w:pPr>
        <w:pStyle w:val="Kop3"/>
      </w:pPr>
      <w:r>
        <w:t>Aantal templates</w:t>
      </w:r>
    </w:p>
    <w:p w14:paraId="2AD3371E" w14:textId="77777777" w:rsidR="00532758" w:rsidRDefault="00532758" w:rsidP="00532758">
      <w:pPr>
        <w:rPr>
          <w:rFonts w:ascii="Arial" w:hAnsi="Arial" w:cs="Arial"/>
          <w:color w:val="000000"/>
        </w:rPr>
      </w:pPr>
      <w:r>
        <w:rPr>
          <w:rFonts w:ascii="Arial" w:hAnsi="Arial" w:cs="Arial"/>
          <w:color w:val="000000"/>
        </w:rPr>
        <w:t xml:space="preserve">De huidige template indeling (zie onderstaande tabel) wordt gewijzigd. </w:t>
      </w:r>
      <w:r w:rsidRPr="00982A1E">
        <w:rPr>
          <w:rFonts w:ascii="Arial" w:hAnsi="Arial" w:cs="Arial"/>
          <w:color w:val="000000"/>
        </w:rPr>
        <w:t xml:space="preserve">In </w:t>
      </w:r>
      <w:r>
        <w:rPr>
          <w:rFonts w:ascii="Arial" w:hAnsi="Arial" w:cs="Arial"/>
          <w:color w:val="000000"/>
        </w:rPr>
        <w:t xml:space="preserve">totaal </w:t>
      </w:r>
      <w:r w:rsidRPr="00895737">
        <w:rPr>
          <w:rFonts w:ascii="Arial" w:hAnsi="Arial" w:cs="Arial"/>
          <w:color w:val="000000"/>
        </w:rPr>
        <w:t xml:space="preserve">gaan we uit van </w:t>
      </w:r>
      <w:r>
        <w:rPr>
          <w:rFonts w:ascii="Arial" w:hAnsi="Arial" w:cs="Arial"/>
          <w:color w:val="000000"/>
        </w:rPr>
        <w:t>minimaal</w:t>
      </w:r>
      <w:r w:rsidRPr="00895737">
        <w:rPr>
          <w:rFonts w:ascii="Arial" w:hAnsi="Arial" w:cs="Arial"/>
          <w:color w:val="000000"/>
        </w:rPr>
        <w:t xml:space="preserve"> een 15-tal templates </w:t>
      </w:r>
      <w:r w:rsidRPr="00982A1E">
        <w:rPr>
          <w:rFonts w:ascii="Arial" w:hAnsi="Arial" w:cs="Arial"/>
          <w:color w:val="000000"/>
        </w:rPr>
        <w:t>die als e-mail (in de body en als bijlage in pdf) of als briefpost worden verzonden.</w:t>
      </w:r>
      <w:r>
        <w:rPr>
          <w:rFonts w:ascii="Arial" w:hAnsi="Arial" w:cs="Arial"/>
          <w:color w:val="000000"/>
        </w:rPr>
        <w:t xml:space="preserve"> Binnen elke template zitten ‘variaties’ in tekstblokken en bijlagen op basis van nog te bepalen business </w:t>
      </w:r>
      <w:proofErr w:type="spellStart"/>
      <w:r>
        <w:rPr>
          <w:rFonts w:ascii="Arial" w:hAnsi="Arial" w:cs="Arial"/>
          <w:color w:val="000000"/>
        </w:rPr>
        <w:t>rules</w:t>
      </w:r>
      <w:proofErr w:type="spellEnd"/>
      <w:r>
        <w:rPr>
          <w:rFonts w:ascii="Arial" w:hAnsi="Arial" w:cs="Arial"/>
          <w:color w:val="000000"/>
        </w:rPr>
        <w:t>.</w:t>
      </w:r>
    </w:p>
    <w:p w14:paraId="03F6389E" w14:textId="77777777" w:rsidR="00332A5A" w:rsidRDefault="00332A5A" w:rsidP="00332A5A">
      <w:pPr>
        <w:pStyle w:val="Kop3"/>
      </w:pPr>
      <w:r>
        <w:lastRenderedPageBreak/>
        <w:t>Geleidelijke overstap</w:t>
      </w:r>
    </w:p>
    <w:p w14:paraId="17E6BA27" w14:textId="6D28D111" w:rsidR="00895737" w:rsidRDefault="00895737" w:rsidP="00982A1E">
      <w:pPr>
        <w:rPr>
          <w:rFonts w:ascii="Arial" w:hAnsi="Arial" w:cs="Arial"/>
          <w:color w:val="000000"/>
        </w:rPr>
      </w:pPr>
      <w:r w:rsidRPr="002E3EBD">
        <w:rPr>
          <w:rFonts w:ascii="Arial" w:hAnsi="Arial" w:cs="Arial"/>
          <w:color w:val="000000"/>
        </w:rPr>
        <w:t>Er is sprake van een geleidelijke overstap van de huid</w:t>
      </w:r>
      <w:r w:rsidR="000A3FBA">
        <w:rPr>
          <w:rFonts w:ascii="Arial" w:hAnsi="Arial" w:cs="Arial"/>
          <w:color w:val="000000"/>
        </w:rPr>
        <w:t>ige naar de nieuwe leverancier.</w:t>
      </w:r>
    </w:p>
    <w:p w14:paraId="098018DA" w14:textId="77777777" w:rsidR="004E5588" w:rsidRPr="00A774A7" w:rsidRDefault="004E5588" w:rsidP="004E5588">
      <w:pPr>
        <w:pStyle w:val="Kop3"/>
      </w:pPr>
      <w:r w:rsidRPr="00A774A7">
        <w:t xml:space="preserve">Schatting aantallen </w:t>
      </w:r>
      <w:r w:rsidR="00FE7A22" w:rsidRPr="00A774A7">
        <w:t>historie archivering</w:t>
      </w:r>
    </w:p>
    <w:p w14:paraId="12461CE5" w14:textId="77777777" w:rsidR="00FE7A22" w:rsidRDefault="00FE7A22" w:rsidP="004E5588">
      <w:pPr>
        <w:rPr>
          <w:rFonts w:ascii="Arial" w:hAnsi="Arial" w:cs="Arial"/>
          <w:color w:val="000000"/>
        </w:rPr>
      </w:pPr>
      <w:r>
        <w:rPr>
          <w:rFonts w:ascii="Arial" w:hAnsi="Arial" w:cs="Arial"/>
          <w:color w:val="000000"/>
        </w:rPr>
        <w:t xml:space="preserve">Voor de historie van de klantdossiers die op te nemen zijn in het archief van de leverancier gaan we uit van maximaal 17 miljoen documenten (PDF) voor de afgelopen acht jaar. De opslag </w:t>
      </w:r>
      <w:r w:rsidR="00A774A7">
        <w:rPr>
          <w:rFonts w:ascii="Arial" w:hAnsi="Arial" w:cs="Arial"/>
          <w:color w:val="000000"/>
        </w:rPr>
        <w:t xml:space="preserve">hiervan </w:t>
      </w:r>
      <w:r>
        <w:rPr>
          <w:rFonts w:ascii="Arial" w:hAnsi="Arial" w:cs="Arial"/>
          <w:color w:val="000000"/>
        </w:rPr>
        <w:t>zal globaal 520GB bedragen. Dit betreft zowel uitgaande als inkomende berichten en zal bij de migratie eenmaal opgenomen worden in het archief van de leverancier.</w:t>
      </w:r>
    </w:p>
    <w:p w14:paraId="26CF2B6D" w14:textId="77777777" w:rsidR="006C4DB6" w:rsidRPr="00A774A7" w:rsidRDefault="006C4DB6" w:rsidP="006C4DB6">
      <w:pPr>
        <w:pStyle w:val="Kop3"/>
      </w:pPr>
      <w:r w:rsidRPr="00A774A7">
        <w:t>Schatting aantallen inkomend te zijner tijd ter archivering door leverancier</w:t>
      </w:r>
    </w:p>
    <w:p w14:paraId="74C1AAD8" w14:textId="0227CF57" w:rsidR="00982A1E" w:rsidRDefault="00FE7A22" w:rsidP="00982A1E">
      <w:pPr>
        <w:rPr>
          <w:rFonts w:ascii="Arial" w:hAnsi="Arial" w:cs="Arial"/>
          <w:color w:val="000000"/>
        </w:rPr>
      </w:pPr>
      <w:r>
        <w:rPr>
          <w:rFonts w:ascii="Arial" w:hAnsi="Arial" w:cs="Arial"/>
          <w:color w:val="000000"/>
        </w:rPr>
        <w:t xml:space="preserve">Jaarlijks zal PWN minimaal 2 miljoen documenten toevoegen aan het archief. Dit aantal zal naar verwachting </w:t>
      </w:r>
      <w:r w:rsidR="00A774A7">
        <w:rPr>
          <w:rFonts w:ascii="Arial" w:hAnsi="Arial" w:cs="Arial"/>
          <w:color w:val="000000"/>
        </w:rPr>
        <w:t>in de loop van het contract gaan</w:t>
      </w:r>
      <w:r>
        <w:rPr>
          <w:rFonts w:ascii="Arial" w:hAnsi="Arial" w:cs="Arial"/>
          <w:color w:val="000000"/>
        </w:rPr>
        <w:t xml:space="preserve"> toenemen.</w:t>
      </w:r>
    </w:p>
    <w:p w14:paraId="2C1F1324" w14:textId="77777777" w:rsidR="000A3FBA" w:rsidRDefault="000A3FBA" w:rsidP="000A3FBA">
      <w:pPr>
        <w:pStyle w:val="Kop3"/>
      </w:pPr>
      <w:r>
        <w:t>Uitgangspunten calculatie</w:t>
      </w:r>
    </w:p>
    <w:p w14:paraId="0CAF1B4D" w14:textId="6CA7F8E3" w:rsidR="000A3FBA" w:rsidRDefault="000A3FBA" w:rsidP="00982A1E">
      <w:pPr>
        <w:rPr>
          <w:rFonts w:ascii="Arial" w:hAnsi="Arial" w:cs="Arial"/>
          <w:color w:val="000000"/>
        </w:rPr>
      </w:pPr>
      <w:r>
        <w:rPr>
          <w:rFonts w:ascii="Arial" w:hAnsi="Arial" w:cs="Arial"/>
          <w:color w:val="000000"/>
        </w:rPr>
        <w:t>Naast de aantallen genoemd in par 7.1.6, 7.1.7 en 7.2 dient u</w:t>
      </w:r>
      <w:r w:rsidRPr="000A3FBA">
        <w:rPr>
          <w:rFonts w:ascii="Arial" w:hAnsi="Arial" w:cs="Arial"/>
          <w:color w:val="000000"/>
        </w:rPr>
        <w:t xml:space="preserve"> bij uw calculaties uit te gaan van de aantallen zoals vermeld in de prijstabel (bijlage 8).</w:t>
      </w:r>
    </w:p>
    <w:p w14:paraId="3051D8D3" w14:textId="77777777" w:rsidR="00982A1E" w:rsidRPr="00B57773" w:rsidRDefault="00982A1E" w:rsidP="00B57773">
      <w:pPr>
        <w:pStyle w:val="Kop2"/>
      </w:pPr>
      <w:bookmarkStart w:id="104" w:name="_Toc386792257"/>
      <w:r w:rsidRPr="00B57773">
        <w:t>Hoeveelheden gebruikers en beheerders</w:t>
      </w:r>
      <w:bookmarkEnd w:id="104"/>
    </w:p>
    <w:p w14:paraId="4EF7D358" w14:textId="77777777" w:rsidR="00982A1E" w:rsidRPr="00982A1E" w:rsidRDefault="00982A1E" w:rsidP="00982A1E">
      <w:pPr>
        <w:rPr>
          <w:rFonts w:ascii="Arial" w:hAnsi="Arial" w:cs="Arial"/>
          <w:color w:val="000000"/>
        </w:rPr>
      </w:pPr>
      <w:r w:rsidRPr="00982A1E">
        <w:rPr>
          <w:rFonts w:ascii="Arial" w:hAnsi="Arial" w:cs="Arial"/>
          <w:color w:val="000000"/>
        </w:rPr>
        <w:t xml:space="preserve">We gaan uit van twee functioneel beheerders bij PWN die het volledige beheer van inhoud, opmaak en lay-out van berichten en zendingen kunnen uitvoeren. </w:t>
      </w:r>
    </w:p>
    <w:p w14:paraId="1473B5C2" w14:textId="77777777" w:rsidR="00982A1E" w:rsidRPr="00982A1E" w:rsidRDefault="00982A1E" w:rsidP="00982A1E">
      <w:pPr>
        <w:rPr>
          <w:rFonts w:ascii="Arial" w:hAnsi="Arial" w:cs="Arial"/>
          <w:color w:val="000000"/>
        </w:rPr>
      </w:pPr>
    </w:p>
    <w:p w14:paraId="36107E56" w14:textId="01EEFA0D" w:rsidR="00982A1E" w:rsidRPr="00982A1E" w:rsidRDefault="00982A1E" w:rsidP="00982A1E">
      <w:pPr>
        <w:rPr>
          <w:rFonts w:ascii="Arial" w:hAnsi="Arial" w:cs="Arial"/>
          <w:color w:val="000000"/>
        </w:rPr>
      </w:pPr>
      <w:r w:rsidRPr="00982A1E">
        <w:rPr>
          <w:rFonts w:ascii="Arial" w:hAnsi="Arial" w:cs="Arial"/>
          <w:color w:val="000000"/>
        </w:rPr>
        <w:t xml:space="preserve">We gaan uit van twee gebruikers die, naast de functioneel beheerders, incidenteel </w:t>
      </w:r>
      <w:proofErr w:type="spellStart"/>
      <w:r w:rsidRPr="00982A1E">
        <w:rPr>
          <w:rFonts w:ascii="Arial" w:hAnsi="Arial" w:cs="Arial"/>
          <w:color w:val="000000"/>
        </w:rPr>
        <w:t>csv</w:t>
      </w:r>
      <w:proofErr w:type="spellEnd"/>
      <w:r w:rsidRPr="00982A1E">
        <w:rPr>
          <w:rFonts w:ascii="Arial" w:hAnsi="Arial" w:cs="Arial"/>
          <w:color w:val="000000"/>
        </w:rPr>
        <w:t xml:space="preserve">- of </w:t>
      </w:r>
      <w:proofErr w:type="spellStart"/>
      <w:r w:rsidRPr="00982A1E">
        <w:rPr>
          <w:rFonts w:ascii="Arial" w:hAnsi="Arial" w:cs="Arial"/>
          <w:color w:val="000000"/>
        </w:rPr>
        <w:t>xls</w:t>
      </w:r>
      <w:proofErr w:type="spellEnd"/>
      <w:r w:rsidRPr="00982A1E">
        <w:rPr>
          <w:rFonts w:ascii="Arial" w:hAnsi="Arial" w:cs="Arial"/>
          <w:color w:val="000000"/>
        </w:rPr>
        <w:t xml:space="preserve"> bestanden invoeren voor bepaalde temp</w:t>
      </w:r>
      <w:r w:rsidR="00B515E7">
        <w:rPr>
          <w:rFonts w:ascii="Arial" w:hAnsi="Arial" w:cs="Arial"/>
          <w:color w:val="000000"/>
        </w:rPr>
        <w:t>l</w:t>
      </w:r>
      <w:r w:rsidRPr="00982A1E">
        <w:rPr>
          <w:rFonts w:ascii="Arial" w:hAnsi="Arial" w:cs="Arial"/>
          <w:color w:val="000000"/>
        </w:rPr>
        <w:t>ates. Deze gebruikers dienen de betreffende content van de template ook aan te kunnen passen.</w:t>
      </w:r>
    </w:p>
    <w:p w14:paraId="31CB7F30" w14:textId="77777777" w:rsidR="00982A1E" w:rsidRPr="00982A1E" w:rsidRDefault="00982A1E" w:rsidP="00982A1E">
      <w:pPr>
        <w:rPr>
          <w:rFonts w:ascii="Arial" w:hAnsi="Arial" w:cs="Arial"/>
          <w:color w:val="000000"/>
        </w:rPr>
      </w:pPr>
    </w:p>
    <w:p w14:paraId="66DB1506" w14:textId="77777777" w:rsidR="00982A1E" w:rsidRPr="00982A1E" w:rsidRDefault="00982A1E" w:rsidP="00982A1E">
      <w:pPr>
        <w:rPr>
          <w:rFonts w:ascii="Arial" w:hAnsi="Arial" w:cs="Arial"/>
          <w:color w:val="000000"/>
        </w:rPr>
      </w:pPr>
      <w:r w:rsidRPr="00982A1E">
        <w:rPr>
          <w:rFonts w:ascii="Arial" w:hAnsi="Arial" w:cs="Arial"/>
          <w:color w:val="000000"/>
        </w:rPr>
        <w:t>We gaan uit van een vijftal gebruikers dat in een eventuele workflow de incidentele berichten kan controleren en ‘vrij’ geven om te pinten.</w:t>
      </w:r>
    </w:p>
    <w:p w14:paraId="7DC2770B" w14:textId="77777777" w:rsidR="00982A1E" w:rsidRPr="00982A1E" w:rsidRDefault="00982A1E" w:rsidP="00982A1E">
      <w:pPr>
        <w:rPr>
          <w:rFonts w:ascii="Arial" w:hAnsi="Arial" w:cs="Arial"/>
          <w:color w:val="000000"/>
        </w:rPr>
      </w:pPr>
    </w:p>
    <w:p w14:paraId="285DE878" w14:textId="77777777" w:rsidR="00982A1E" w:rsidRDefault="00982A1E" w:rsidP="00982A1E">
      <w:pPr>
        <w:rPr>
          <w:rFonts w:ascii="Arial" w:hAnsi="Arial" w:cs="Arial"/>
          <w:color w:val="000000"/>
        </w:rPr>
      </w:pPr>
      <w:r w:rsidRPr="00982A1E">
        <w:rPr>
          <w:rFonts w:ascii="Arial" w:hAnsi="Arial" w:cs="Arial"/>
          <w:color w:val="000000"/>
        </w:rPr>
        <w:t>We gaan uit van</w:t>
      </w:r>
      <w:r w:rsidR="00C050CE">
        <w:rPr>
          <w:rFonts w:ascii="Arial" w:hAnsi="Arial" w:cs="Arial"/>
          <w:color w:val="000000"/>
        </w:rPr>
        <w:t xml:space="preserve"> zestig gebruikers binnen PWN</w:t>
      </w:r>
      <w:r w:rsidRPr="00982A1E">
        <w:rPr>
          <w:rFonts w:ascii="Arial" w:hAnsi="Arial" w:cs="Arial"/>
          <w:color w:val="000000"/>
        </w:rPr>
        <w:t xml:space="preserve"> </w:t>
      </w:r>
      <w:r w:rsidR="00C050CE">
        <w:rPr>
          <w:rFonts w:ascii="Arial" w:hAnsi="Arial" w:cs="Arial"/>
          <w:color w:val="000000"/>
        </w:rPr>
        <w:t>d</w:t>
      </w:r>
      <w:r w:rsidRPr="00982A1E">
        <w:rPr>
          <w:rFonts w:ascii="Arial" w:hAnsi="Arial" w:cs="Arial"/>
          <w:color w:val="000000"/>
        </w:rPr>
        <w:t xml:space="preserve">at de mogelijkheid heeft om ‘te printen’ naar de leverancier. </w:t>
      </w:r>
    </w:p>
    <w:p w14:paraId="35AC06A8" w14:textId="77777777" w:rsidR="00FE7A22" w:rsidRDefault="00FE7A22" w:rsidP="00982A1E">
      <w:pPr>
        <w:rPr>
          <w:rFonts w:ascii="Arial" w:hAnsi="Arial" w:cs="Arial"/>
          <w:color w:val="000000"/>
        </w:rPr>
      </w:pPr>
    </w:p>
    <w:p w14:paraId="23882450" w14:textId="77777777" w:rsidR="00FE7A22" w:rsidRPr="00982A1E" w:rsidRDefault="00FE7A22" w:rsidP="00982A1E">
      <w:pPr>
        <w:rPr>
          <w:rFonts w:ascii="Arial" w:hAnsi="Arial" w:cs="Arial"/>
          <w:color w:val="000000"/>
        </w:rPr>
      </w:pPr>
      <w:r>
        <w:rPr>
          <w:rFonts w:ascii="Arial" w:hAnsi="Arial" w:cs="Arial"/>
          <w:color w:val="000000"/>
        </w:rPr>
        <w:t>We gaan uit van in totaal</w:t>
      </w:r>
      <w:r w:rsidR="00A774A7">
        <w:rPr>
          <w:rFonts w:ascii="Arial" w:hAnsi="Arial" w:cs="Arial"/>
          <w:color w:val="000000"/>
        </w:rPr>
        <w:t xml:space="preserve"> maximaal</w:t>
      </w:r>
      <w:r>
        <w:rPr>
          <w:rFonts w:ascii="Arial" w:hAnsi="Arial" w:cs="Arial"/>
          <w:color w:val="000000"/>
        </w:rPr>
        <w:t xml:space="preserve"> 90 gebruikers binnen PWN die gebruik maken van het klantdossier (toevoegen, inzien</w:t>
      </w:r>
      <w:r w:rsidR="00A774A7">
        <w:rPr>
          <w:rFonts w:ascii="Arial" w:hAnsi="Arial" w:cs="Arial"/>
          <w:color w:val="000000"/>
        </w:rPr>
        <w:t xml:space="preserve"> en alle overige functies). Van de klanten van PWN zal een nog onbekend deel gebruik maken van het opvragen van losse documenten, deels via Mijn PWN, deels via een rechtstreekse link. </w:t>
      </w:r>
    </w:p>
    <w:p w14:paraId="20103F26" w14:textId="77777777" w:rsidR="00982A1E" w:rsidRPr="00982A1E" w:rsidRDefault="00982A1E" w:rsidP="00982A1E">
      <w:pPr>
        <w:rPr>
          <w:rFonts w:ascii="Arial" w:hAnsi="Arial" w:cs="Arial"/>
          <w:color w:val="000000"/>
        </w:rPr>
      </w:pPr>
    </w:p>
    <w:p w14:paraId="2A534536" w14:textId="77777777" w:rsidR="00982A1E" w:rsidRDefault="00B57773" w:rsidP="00B57773">
      <w:pPr>
        <w:pStyle w:val="Kop1"/>
      </w:pPr>
      <w:bookmarkStart w:id="105" w:name="_Toc386792258"/>
      <w:r>
        <w:lastRenderedPageBreak/>
        <w:t>Programma van eisen</w:t>
      </w:r>
      <w:bookmarkEnd w:id="105"/>
    </w:p>
    <w:p w14:paraId="5792E921" w14:textId="77777777" w:rsidR="00907668" w:rsidRPr="006B3A7B" w:rsidRDefault="00907668" w:rsidP="006B3A7B">
      <w:pPr>
        <w:pStyle w:val="Kop2"/>
        <w:rPr>
          <w:rFonts w:cs="Arial"/>
          <w:bCs/>
          <w:sz w:val="22"/>
          <w:szCs w:val="22"/>
        </w:rPr>
      </w:pPr>
      <w:bookmarkStart w:id="106" w:name="_Toc386792259"/>
      <w:r w:rsidRPr="006B3A7B">
        <w:rPr>
          <w:rFonts w:cs="Arial"/>
          <w:bCs/>
          <w:sz w:val="22"/>
          <w:szCs w:val="22"/>
        </w:rPr>
        <w:t>Programma van eisen</w:t>
      </w:r>
      <w:bookmarkEnd w:id="106"/>
      <w:r w:rsidRPr="006B3A7B">
        <w:rPr>
          <w:rFonts w:cs="Arial"/>
          <w:bCs/>
          <w:sz w:val="22"/>
          <w:szCs w:val="22"/>
        </w:rPr>
        <w:t xml:space="preserve"> </w:t>
      </w:r>
    </w:p>
    <w:p w14:paraId="3A067FE3" w14:textId="77777777" w:rsidR="00907668" w:rsidRDefault="00A545C1" w:rsidP="00907668">
      <w:pPr>
        <w:rPr>
          <w:rFonts w:ascii="Arial" w:hAnsi="Arial" w:cs="Arial"/>
        </w:rPr>
      </w:pPr>
      <w:r>
        <w:rPr>
          <w:rFonts w:ascii="Arial" w:hAnsi="Arial" w:cs="Arial"/>
        </w:rPr>
        <w:t xml:space="preserve">Het programma van eisen </w:t>
      </w:r>
      <w:r w:rsidR="00907668" w:rsidRPr="00907668">
        <w:rPr>
          <w:rFonts w:ascii="Arial" w:hAnsi="Arial" w:cs="Arial"/>
        </w:rPr>
        <w:t xml:space="preserve">omvat de aanmaak, </w:t>
      </w:r>
      <w:r w:rsidR="00474DBD">
        <w:rPr>
          <w:rFonts w:ascii="Arial" w:hAnsi="Arial" w:cs="Arial"/>
        </w:rPr>
        <w:t xml:space="preserve">eventueel printen, </w:t>
      </w:r>
      <w:r w:rsidR="00907668" w:rsidRPr="00907668">
        <w:rPr>
          <w:rFonts w:ascii="Arial" w:hAnsi="Arial" w:cs="Arial"/>
        </w:rPr>
        <w:t>het beheer en verzending va</w:t>
      </w:r>
      <w:r w:rsidR="00DA03E0">
        <w:rPr>
          <w:rFonts w:ascii="Arial" w:hAnsi="Arial" w:cs="Arial"/>
        </w:rPr>
        <w:t>n berichten. Dit is inclusief afhandeling en</w:t>
      </w:r>
      <w:r w:rsidR="00907668" w:rsidRPr="00907668">
        <w:rPr>
          <w:rFonts w:ascii="Arial" w:hAnsi="Arial" w:cs="Arial"/>
        </w:rPr>
        <w:t xml:space="preserve"> </w:t>
      </w:r>
      <w:r w:rsidR="00DA03E0">
        <w:rPr>
          <w:rFonts w:ascii="Arial" w:hAnsi="Arial" w:cs="Arial"/>
        </w:rPr>
        <w:t>verzending</w:t>
      </w:r>
      <w:r w:rsidR="00907668" w:rsidRPr="00907668">
        <w:rPr>
          <w:rFonts w:ascii="Arial" w:hAnsi="Arial" w:cs="Arial"/>
        </w:rPr>
        <w:t xml:space="preserve"> van berichten per e-mail</w:t>
      </w:r>
      <w:r>
        <w:rPr>
          <w:rFonts w:ascii="Arial" w:hAnsi="Arial" w:cs="Arial"/>
        </w:rPr>
        <w:t xml:space="preserve"> of </w:t>
      </w:r>
      <w:r w:rsidR="00907668" w:rsidRPr="00907668">
        <w:rPr>
          <w:rFonts w:ascii="Arial" w:hAnsi="Arial" w:cs="Arial"/>
        </w:rPr>
        <w:t xml:space="preserve">briefpost. </w:t>
      </w:r>
    </w:p>
    <w:p w14:paraId="26650CB2" w14:textId="77777777" w:rsidR="00A545C1" w:rsidRDefault="00A545C1" w:rsidP="00907668">
      <w:pPr>
        <w:rPr>
          <w:rFonts w:ascii="Arial" w:hAnsi="Arial" w:cs="Arial"/>
        </w:rPr>
      </w:pPr>
    </w:p>
    <w:p w14:paraId="0DA4CB5B" w14:textId="77777777" w:rsidR="00FA74C6" w:rsidRDefault="00A545C1" w:rsidP="00907668">
      <w:pPr>
        <w:rPr>
          <w:rFonts w:ascii="Arial" w:hAnsi="Arial" w:cs="Arial"/>
        </w:rPr>
      </w:pPr>
      <w:r>
        <w:rPr>
          <w:rFonts w:ascii="Arial" w:hAnsi="Arial" w:cs="Arial"/>
        </w:rPr>
        <w:t xml:space="preserve">Alle </w:t>
      </w:r>
      <w:proofErr w:type="spellStart"/>
      <w:r>
        <w:rPr>
          <w:rFonts w:ascii="Arial" w:hAnsi="Arial" w:cs="Arial"/>
        </w:rPr>
        <w:t>requirements</w:t>
      </w:r>
      <w:proofErr w:type="spellEnd"/>
      <w:r>
        <w:rPr>
          <w:rFonts w:ascii="Arial" w:hAnsi="Arial" w:cs="Arial"/>
        </w:rPr>
        <w:t xml:space="preserve"> zijn </w:t>
      </w:r>
      <w:r w:rsidR="00430A85">
        <w:rPr>
          <w:rFonts w:ascii="Arial" w:hAnsi="Arial" w:cs="Arial"/>
        </w:rPr>
        <w:t xml:space="preserve">uniek </w:t>
      </w:r>
      <w:r>
        <w:rPr>
          <w:rFonts w:ascii="Arial" w:hAnsi="Arial" w:cs="Arial"/>
        </w:rPr>
        <w:t xml:space="preserve">genummerd. Indien het nummer </w:t>
      </w:r>
      <w:r>
        <w:rPr>
          <w:rFonts w:ascii="Arial" w:hAnsi="Arial" w:cs="Arial"/>
          <w:b/>
        </w:rPr>
        <w:t>vetgedrukt</w:t>
      </w:r>
      <w:r>
        <w:rPr>
          <w:rFonts w:ascii="Arial" w:hAnsi="Arial" w:cs="Arial"/>
        </w:rPr>
        <w:t xml:space="preserve"> is betreft het een </w:t>
      </w:r>
      <w:proofErr w:type="spellStart"/>
      <w:r>
        <w:rPr>
          <w:rFonts w:ascii="Arial" w:hAnsi="Arial" w:cs="Arial"/>
        </w:rPr>
        <w:t>requirement</w:t>
      </w:r>
      <w:proofErr w:type="spellEnd"/>
      <w:r>
        <w:rPr>
          <w:rFonts w:ascii="Arial" w:hAnsi="Arial" w:cs="Arial"/>
        </w:rPr>
        <w:t xml:space="preserve"> met een ‘verplicht’ karakter. PWN verwacht dat de leverancier aan bij aanvang van de samenwerking kan voldoen aan </w:t>
      </w:r>
      <w:r w:rsidR="007A5512">
        <w:rPr>
          <w:rFonts w:ascii="Arial" w:hAnsi="Arial" w:cs="Arial"/>
        </w:rPr>
        <w:t>elk</w:t>
      </w:r>
      <w:r>
        <w:rPr>
          <w:rFonts w:ascii="Arial" w:hAnsi="Arial" w:cs="Arial"/>
        </w:rPr>
        <w:t xml:space="preserve"> </w:t>
      </w:r>
      <w:proofErr w:type="spellStart"/>
      <w:r>
        <w:rPr>
          <w:rFonts w:ascii="Arial" w:hAnsi="Arial" w:cs="Arial"/>
        </w:rPr>
        <w:t>requirement</w:t>
      </w:r>
      <w:proofErr w:type="spellEnd"/>
      <w:r w:rsidR="00FA74C6">
        <w:rPr>
          <w:rFonts w:ascii="Arial" w:hAnsi="Arial" w:cs="Arial"/>
        </w:rPr>
        <w:t xml:space="preserve">. </w:t>
      </w:r>
    </w:p>
    <w:p w14:paraId="061A0880" w14:textId="54BCCBF0" w:rsidR="00A545C1" w:rsidRDefault="00FA74C6" w:rsidP="00907668">
      <w:pPr>
        <w:rPr>
          <w:rFonts w:ascii="Arial" w:hAnsi="Arial" w:cs="Arial"/>
        </w:rPr>
      </w:pPr>
      <w:r>
        <w:rPr>
          <w:rFonts w:ascii="Arial" w:hAnsi="Arial" w:cs="Arial"/>
        </w:rPr>
        <w:t xml:space="preserve">Wanneer de leverancier aan </w:t>
      </w:r>
      <w:r w:rsidR="0077613C">
        <w:rPr>
          <w:rFonts w:ascii="Arial" w:hAnsi="Arial" w:cs="Arial"/>
        </w:rPr>
        <w:t xml:space="preserve">een of </w:t>
      </w:r>
      <w:r>
        <w:rPr>
          <w:rFonts w:ascii="Arial" w:hAnsi="Arial" w:cs="Arial"/>
        </w:rPr>
        <w:t xml:space="preserve">enkele ‘verplichte’ </w:t>
      </w:r>
      <w:proofErr w:type="spellStart"/>
      <w:r>
        <w:rPr>
          <w:rFonts w:ascii="Arial" w:hAnsi="Arial" w:cs="Arial"/>
        </w:rPr>
        <w:t>requirements</w:t>
      </w:r>
      <w:proofErr w:type="spellEnd"/>
      <w:r>
        <w:rPr>
          <w:rFonts w:ascii="Arial" w:hAnsi="Arial" w:cs="Arial"/>
        </w:rPr>
        <w:t xml:space="preserve"> </w:t>
      </w:r>
      <w:r w:rsidRPr="00FA74C6">
        <w:rPr>
          <w:rFonts w:ascii="Arial" w:hAnsi="Arial" w:cs="Arial"/>
          <w:i/>
        </w:rPr>
        <w:t>nog</w:t>
      </w:r>
      <w:r>
        <w:rPr>
          <w:rFonts w:ascii="Arial" w:hAnsi="Arial" w:cs="Arial"/>
        </w:rPr>
        <w:t xml:space="preserve"> niet kan voldoen hoeft dat geen probleem te zijn zolang de leverancier </w:t>
      </w:r>
      <w:r>
        <w:rPr>
          <w:rFonts w:ascii="Arial" w:hAnsi="Arial" w:cs="Arial"/>
          <w:i/>
        </w:rPr>
        <w:t>overtuigend</w:t>
      </w:r>
      <w:r>
        <w:rPr>
          <w:rFonts w:ascii="Arial" w:hAnsi="Arial" w:cs="Arial"/>
        </w:rPr>
        <w:t xml:space="preserve"> kan aantonen wanneer er wel aan voldaan wordt. Voorwaarde daarbij is dat het ontbreken van het </w:t>
      </w:r>
      <w:proofErr w:type="spellStart"/>
      <w:r>
        <w:rPr>
          <w:rFonts w:ascii="Arial" w:hAnsi="Arial" w:cs="Arial"/>
        </w:rPr>
        <w:t>requirement</w:t>
      </w:r>
      <w:proofErr w:type="spellEnd"/>
      <w:r>
        <w:rPr>
          <w:rFonts w:ascii="Arial" w:hAnsi="Arial" w:cs="Arial"/>
        </w:rPr>
        <w:t xml:space="preserve"> geen probleem is voor de voortgang van de implementatie (fasering</w:t>
      </w:r>
      <w:r w:rsidR="0077613C">
        <w:rPr>
          <w:rFonts w:ascii="Arial" w:hAnsi="Arial" w:cs="Arial"/>
        </w:rPr>
        <w:t xml:space="preserve"> van PWN</w:t>
      </w:r>
      <w:r>
        <w:rPr>
          <w:rFonts w:ascii="Arial" w:hAnsi="Arial" w:cs="Arial"/>
        </w:rPr>
        <w:t xml:space="preserve"> blijft ongewijzigd) en </w:t>
      </w:r>
      <w:r w:rsidR="0077613C">
        <w:rPr>
          <w:rFonts w:ascii="Arial" w:hAnsi="Arial" w:cs="Arial"/>
        </w:rPr>
        <w:t xml:space="preserve">het </w:t>
      </w:r>
      <w:proofErr w:type="spellStart"/>
      <w:r w:rsidR="0077613C">
        <w:rPr>
          <w:rFonts w:ascii="Arial" w:hAnsi="Arial" w:cs="Arial"/>
        </w:rPr>
        <w:t>requirement</w:t>
      </w:r>
      <w:proofErr w:type="spellEnd"/>
      <w:r w:rsidR="0077613C">
        <w:rPr>
          <w:rFonts w:ascii="Arial" w:hAnsi="Arial" w:cs="Arial"/>
        </w:rPr>
        <w:t xml:space="preserve"> </w:t>
      </w:r>
      <w:r>
        <w:rPr>
          <w:rFonts w:ascii="Arial" w:hAnsi="Arial" w:cs="Arial"/>
        </w:rPr>
        <w:t xml:space="preserve">uiterlijk voor afronding </w:t>
      </w:r>
      <w:r w:rsidR="00A545C1">
        <w:rPr>
          <w:rFonts w:ascii="Arial" w:hAnsi="Arial" w:cs="Arial"/>
        </w:rPr>
        <w:t xml:space="preserve">van de ‘implementatie’ </w:t>
      </w:r>
      <w:r w:rsidR="0077613C">
        <w:rPr>
          <w:rFonts w:ascii="Arial" w:hAnsi="Arial" w:cs="Arial"/>
        </w:rPr>
        <w:t>eind maart 2015 beschikbaar is</w:t>
      </w:r>
      <w:r w:rsidR="00A545C1">
        <w:rPr>
          <w:rFonts w:ascii="Arial" w:hAnsi="Arial" w:cs="Arial"/>
        </w:rPr>
        <w:t>.</w:t>
      </w:r>
    </w:p>
    <w:p w14:paraId="2FC4D0F2" w14:textId="77777777" w:rsidR="00907668" w:rsidRPr="00907668" w:rsidRDefault="00907668" w:rsidP="00907668">
      <w:pPr>
        <w:rPr>
          <w:rFonts w:ascii="Arial" w:hAnsi="Arial" w:cs="Arial"/>
        </w:rPr>
      </w:pPr>
    </w:p>
    <w:p w14:paraId="2C90A177" w14:textId="77777777" w:rsidR="00907668" w:rsidRPr="00907668" w:rsidRDefault="00430A85" w:rsidP="00907668">
      <w:pPr>
        <w:rPr>
          <w:rFonts w:ascii="Arial" w:hAnsi="Arial" w:cs="Arial"/>
          <w:b/>
        </w:rPr>
      </w:pPr>
      <w:r>
        <w:rPr>
          <w:rFonts w:ascii="Arial" w:hAnsi="Arial" w:cs="Arial"/>
          <w:b/>
        </w:rPr>
        <w:t>A</w:t>
      </w:r>
      <w:r w:rsidR="00907668" w:rsidRPr="00907668">
        <w:rPr>
          <w:rFonts w:ascii="Arial" w:hAnsi="Arial" w:cs="Arial"/>
          <w:b/>
        </w:rPr>
        <w:t>. genereren en verzenden</w:t>
      </w:r>
    </w:p>
    <w:p w14:paraId="438F2BFF" w14:textId="77777777" w:rsidR="00A840DB" w:rsidRDefault="00907668" w:rsidP="00A840DB">
      <w:pPr>
        <w:rPr>
          <w:rFonts w:ascii="Arial" w:hAnsi="Arial" w:cs="Arial"/>
        </w:rPr>
      </w:pPr>
      <w:r w:rsidRPr="00907668">
        <w:rPr>
          <w:rFonts w:ascii="Arial" w:hAnsi="Arial" w:cs="Arial"/>
        </w:rPr>
        <w:t>De leverancier verzorgt het genereren</w:t>
      </w:r>
      <w:r w:rsidR="009B7385">
        <w:rPr>
          <w:rFonts w:ascii="Arial" w:hAnsi="Arial" w:cs="Arial"/>
        </w:rPr>
        <w:t>, eventueel printen</w:t>
      </w:r>
      <w:r w:rsidRPr="00907668">
        <w:rPr>
          <w:rFonts w:ascii="Arial" w:hAnsi="Arial" w:cs="Arial"/>
        </w:rPr>
        <w:t xml:space="preserve"> en verzenden van de ber</w:t>
      </w:r>
      <w:r w:rsidR="00A545C1">
        <w:rPr>
          <w:rFonts w:ascii="Arial" w:hAnsi="Arial" w:cs="Arial"/>
        </w:rPr>
        <w:t xml:space="preserve">ichten op basis van de </w:t>
      </w:r>
      <w:r w:rsidRPr="00907668">
        <w:rPr>
          <w:rFonts w:ascii="Arial" w:hAnsi="Arial" w:cs="Arial"/>
        </w:rPr>
        <w:t xml:space="preserve">aanvoer van gegevens vanuit PWN. De leverancier biedt de benodigde </w:t>
      </w:r>
      <w:r w:rsidR="00A545C1">
        <w:rPr>
          <w:rFonts w:ascii="Arial" w:hAnsi="Arial" w:cs="Arial"/>
        </w:rPr>
        <w:t>programmatuur</w:t>
      </w:r>
      <w:r w:rsidRPr="00907668">
        <w:rPr>
          <w:rFonts w:ascii="Arial" w:hAnsi="Arial" w:cs="Arial"/>
        </w:rPr>
        <w:t xml:space="preserve"> voor inrichting van templates en bijlagen.</w:t>
      </w:r>
    </w:p>
    <w:p w14:paraId="6697A057" w14:textId="77777777" w:rsidR="00907668" w:rsidRPr="00907668" w:rsidRDefault="00907668" w:rsidP="00907668">
      <w:pPr>
        <w:rPr>
          <w:rFonts w:ascii="Arial" w:hAnsi="Arial" w:cs="Arial"/>
        </w:rPr>
      </w:pPr>
    </w:p>
    <w:tbl>
      <w:tblPr>
        <w:tblStyle w:val="Tabelraster"/>
        <w:tblW w:w="0" w:type="auto"/>
        <w:tblLook w:val="04A0" w:firstRow="1" w:lastRow="0" w:firstColumn="1" w:lastColumn="0" w:noHBand="0" w:noVBand="1"/>
      </w:tblPr>
      <w:tblGrid>
        <w:gridCol w:w="959"/>
        <w:gridCol w:w="8247"/>
      </w:tblGrid>
      <w:tr w:rsidR="00907668" w:rsidRPr="00907668" w14:paraId="1791B007" w14:textId="77777777" w:rsidTr="003533D1">
        <w:tc>
          <w:tcPr>
            <w:tcW w:w="959" w:type="dxa"/>
          </w:tcPr>
          <w:p w14:paraId="61EF071D" w14:textId="77777777" w:rsidR="00907668" w:rsidRPr="00A840DB" w:rsidRDefault="00430A85" w:rsidP="003533D1">
            <w:pPr>
              <w:rPr>
                <w:rFonts w:ascii="Arial" w:hAnsi="Arial" w:cs="Arial"/>
                <w:b/>
              </w:rPr>
            </w:pPr>
            <w:r>
              <w:rPr>
                <w:rFonts w:ascii="Arial" w:hAnsi="Arial" w:cs="Arial"/>
                <w:b/>
              </w:rPr>
              <w:t>A</w:t>
            </w:r>
            <w:r w:rsidR="00907668" w:rsidRPr="00A840DB">
              <w:rPr>
                <w:rFonts w:ascii="Arial" w:hAnsi="Arial" w:cs="Arial"/>
                <w:b/>
              </w:rPr>
              <w:t>-01</w:t>
            </w:r>
          </w:p>
        </w:tc>
        <w:tc>
          <w:tcPr>
            <w:tcW w:w="8247" w:type="dxa"/>
          </w:tcPr>
          <w:p w14:paraId="29F0D7C0" w14:textId="77777777" w:rsidR="00907668" w:rsidRPr="00907668" w:rsidRDefault="00907668" w:rsidP="003533D1">
            <w:pPr>
              <w:rPr>
                <w:rFonts w:ascii="Arial" w:hAnsi="Arial" w:cs="Arial"/>
              </w:rPr>
            </w:pPr>
            <w:r w:rsidRPr="00907668">
              <w:rPr>
                <w:rFonts w:ascii="Arial" w:hAnsi="Arial" w:cs="Arial"/>
              </w:rPr>
              <w:t>De te verzenden berichten worden in een standaard formaat aangeleverd en door de leverancier van de juiste vormgeving / template / content voorzien.</w:t>
            </w:r>
          </w:p>
        </w:tc>
      </w:tr>
      <w:tr w:rsidR="00907668" w:rsidRPr="00907668" w14:paraId="3338ABF6" w14:textId="77777777" w:rsidTr="003533D1">
        <w:tc>
          <w:tcPr>
            <w:tcW w:w="959" w:type="dxa"/>
          </w:tcPr>
          <w:p w14:paraId="4B1AB6C3" w14:textId="77777777" w:rsidR="00907668" w:rsidRPr="00A840DB" w:rsidRDefault="00430A85" w:rsidP="003533D1">
            <w:pPr>
              <w:rPr>
                <w:rFonts w:ascii="Arial" w:hAnsi="Arial" w:cs="Arial"/>
                <w:b/>
              </w:rPr>
            </w:pPr>
            <w:r>
              <w:rPr>
                <w:rFonts w:ascii="Arial" w:hAnsi="Arial" w:cs="Arial"/>
                <w:b/>
              </w:rPr>
              <w:t>A</w:t>
            </w:r>
            <w:r w:rsidR="00907668" w:rsidRPr="00A840DB">
              <w:rPr>
                <w:rFonts w:ascii="Arial" w:hAnsi="Arial" w:cs="Arial"/>
                <w:b/>
              </w:rPr>
              <w:t>-02</w:t>
            </w:r>
          </w:p>
        </w:tc>
        <w:tc>
          <w:tcPr>
            <w:tcW w:w="8247" w:type="dxa"/>
          </w:tcPr>
          <w:p w14:paraId="5AE235D9" w14:textId="77777777" w:rsidR="00907668" w:rsidRPr="00907668" w:rsidRDefault="00907668" w:rsidP="007A5512">
            <w:pPr>
              <w:rPr>
                <w:rFonts w:ascii="Arial" w:hAnsi="Arial" w:cs="Arial"/>
              </w:rPr>
            </w:pPr>
            <w:r w:rsidRPr="00907668">
              <w:rPr>
                <w:rFonts w:ascii="Arial" w:hAnsi="Arial" w:cs="Arial"/>
              </w:rPr>
              <w:t>De te verzenden berichten worden in batch dan wel als los bericht ‘digitaal’ aangeleverd conform een vast overeen te komen format (XML</w:t>
            </w:r>
            <w:r w:rsidR="007A5512">
              <w:rPr>
                <w:rFonts w:ascii="Arial" w:hAnsi="Arial" w:cs="Arial"/>
              </w:rPr>
              <w:t xml:space="preserve">, </w:t>
            </w:r>
            <w:proofErr w:type="spellStart"/>
            <w:r w:rsidR="007A5512">
              <w:rPr>
                <w:rFonts w:ascii="Arial" w:hAnsi="Arial" w:cs="Arial"/>
              </w:rPr>
              <w:t>idoc</w:t>
            </w:r>
            <w:proofErr w:type="spellEnd"/>
            <w:r w:rsidR="007A5512">
              <w:rPr>
                <w:rFonts w:ascii="Arial" w:hAnsi="Arial" w:cs="Arial"/>
              </w:rPr>
              <w:t>,</w:t>
            </w:r>
            <w:r w:rsidRPr="00907668">
              <w:rPr>
                <w:rFonts w:ascii="Arial" w:hAnsi="Arial" w:cs="Arial"/>
              </w:rPr>
              <w:t xml:space="preserve"> o</w:t>
            </w:r>
            <w:r w:rsidR="007A5512">
              <w:rPr>
                <w:rFonts w:ascii="Arial" w:hAnsi="Arial" w:cs="Arial"/>
              </w:rPr>
              <w:t>f iets dergelijks</w:t>
            </w:r>
            <w:r w:rsidRPr="00907668">
              <w:rPr>
                <w:rFonts w:ascii="Arial" w:hAnsi="Arial" w:cs="Arial"/>
              </w:rPr>
              <w:t>)</w:t>
            </w:r>
          </w:p>
        </w:tc>
      </w:tr>
      <w:tr w:rsidR="00907668" w:rsidRPr="00907668" w14:paraId="5AAE1B36" w14:textId="77777777" w:rsidTr="003533D1">
        <w:tc>
          <w:tcPr>
            <w:tcW w:w="959" w:type="dxa"/>
          </w:tcPr>
          <w:p w14:paraId="2029C5F3" w14:textId="77777777" w:rsidR="00907668" w:rsidRPr="00A840DB" w:rsidRDefault="00430A85" w:rsidP="003533D1">
            <w:pPr>
              <w:rPr>
                <w:rFonts w:ascii="Arial" w:hAnsi="Arial" w:cs="Arial"/>
                <w:b/>
              </w:rPr>
            </w:pPr>
            <w:r>
              <w:rPr>
                <w:rFonts w:ascii="Arial" w:hAnsi="Arial" w:cs="Arial"/>
                <w:b/>
              </w:rPr>
              <w:t>A</w:t>
            </w:r>
            <w:r w:rsidR="00907668" w:rsidRPr="00A840DB">
              <w:rPr>
                <w:rFonts w:ascii="Arial" w:hAnsi="Arial" w:cs="Arial"/>
                <w:b/>
              </w:rPr>
              <w:t>-03</w:t>
            </w:r>
          </w:p>
        </w:tc>
        <w:tc>
          <w:tcPr>
            <w:tcW w:w="8247" w:type="dxa"/>
          </w:tcPr>
          <w:p w14:paraId="7D9BBCFC" w14:textId="77777777" w:rsidR="00907668" w:rsidRPr="00907668" w:rsidRDefault="00907668" w:rsidP="007A5512">
            <w:pPr>
              <w:rPr>
                <w:rFonts w:ascii="Arial" w:hAnsi="Arial" w:cs="Arial"/>
              </w:rPr>
            </w:pPr>
            <w:r w:rsidRPr="00907668">
              <w:rPr>
                <w:rFonts w:ascii="Arial" w:hAnsi="Arial" w:cs="Arial"/>
              </w:rPr>
              <w:t xml:space="preserve">De te verzenden berichten worden incidenteel verzonden op basis van een set adressen in </w:t>
            </w:r>
            <w:r w:rsidR="007A5512">
              <w:rPr>
                <w:rFonts w:ascii="Arial" w:hAnsi="Arial" w:cs="Arial"/>
              </w:rPr>
              <w:t>een</w:t>
            </w:r>
            <w:r w:rsidR="00C376BB">
              <w:rPr>
                <w:rFonts w:ascii="Arial" w:hAnsi="Arial" w:cs="Arial"/>
              </w:rPr>
              <w:t xml:space="preserve"> los</w:t>
            </w:r>
            <w:r w:rsidR="007A5512">
              <w:rPr>
                <w:rFonts w:ascii="Arial" w:hAnsi="Arial" w:cs="Arial"/>
              </w:rPr>
              <w:t xml:space="preserve"> gegevensbestand</w:t>
            </w:r>
            <w:r w:rsidRPr="00907668">
              <w:rPr>
                <w:rFonts w:ascii="Arial" w:hAnsi="Arial" w:cs="Arial"/>
              </w:rPr>
              <w:t xml:space="preserve">. Voor bepaalde templates dient het mogelijk te zijn </w:t>
            </w:r>
            <w:r w:rsidR="007A5512">
              <w:rPr>
                <w:rFonts w:ascii="Arial" w:hAnsi="Arial" w:cs="Arial"/>
              </w:rPr>
              <w:t>dit gegevens</w:t>
            </w:r>
            <w:r w:rsidR="00C376BB">
              <w:rPr>
                <w:rFonts w:ascii="Arial" w:hAnsi="Arial" w:cs="Arial"/>
              </w:rPr>
              <w:t>b</w:t>
            </w:r>
            <w:r w:rsidR="007A5512">
              <w:rPr>
                <w:rFonts w:ascii="Arial" w:hAnsi="Arial" w:cs="Arial"/>
              </w:rPr>
              <w:t xml:space="preserve">estand </w:t>
            </w:r>
            <w:r w:rsidRPr="00907668">
              <w:rPr>
                <w:rFonts w:ascii="Arial" w:hAnsi="Arial" w:cs="Arial"/>
              </w:rPr>
              <w:t xml:space="preserve"> als invoerbestand te gebruiken. </w:t>
            </w:r>
          </w:p>
        </w:tc>
      </w:tr>
      <w:tr w:rsidR="00907668" w:rsidRPr="00907668" w14:paraId="0BBD7960" w14:textId="77777777" w:rsidTr="003533D1">
        <w:tc>
          <w:tcPr>
            <w:tcW w:w="959" w:type="dxa"/>
          </w:tcPr>
          <w:p w14:paraId="6456D6A2" w14:textId="77777777" w:rsidR="00907668" w:rsidRPr="00A840DB" w:rsidRDefault="00430A85" w:rsidP="003533D1">
            <w:pPr>
              <w:rPr>
                <w:rFonts w:ascii="Arial" w:hAnsi="Arial" w:cs="Arial"/>
                <w:b/>
              </w:rPr>
            </w:pPr>
            <w:r>
              <w:rPr>
                <w:rFonts w:ascii="Arial" w:hAnsi="Arial" w:cs="Arial"/>
                <w:b/>
              </w:rPr>
              <w:t>A</w:t>
            </w:r>
            <w:r w:rsidR="00907668" w:rsidRPr="00A840DB">
              <w:rPr>
                <w:rFonts w:ascii="Arial" w:hAnsi="Arial" w:cs="Arial"/>
                <w:b/>
              </w:rPr>
              <w:t>-04</w:t>
            </w:r>
          </w:p>
        </w:tc>
        <w:tc>
          <w:tcPr>
            <w:tcW w:w="8247" w:type="dxa"/>
          </w:tcPr>
          <w:p w14:paraId="7274F3E4" w14:textId="77777777" w:rsidR="00907668" w:rsidRPr="00907668" w:rsidRDefault="00907668" w:rsidP="00C376BB">
            <w:pPr>
              <w:rPr>
                <w:rFonts w:ascii="Arial" w:hAnsi="Arial" w:cs="Arial"/>
              </w:rPr>
            </w:pPr>
            <w:r w:rsidRPr="00907668">
              <w:rPr>
                <w:rFonts w:ascii="Arial" w:hAnsi="Arial" w:cs="Arial"/>
              </w:rPr>
              <w:t>Alle aangeleverde berichten worden door de leverancier gevalideerd</w:t>
            </w:r>
            <w:r w:rsidR="00C376BB">
              <w:rPr>
                <w:rFonts w:ascii="Arial" w:hAnsi="Arial" w:cs="Arial"/>
              </w:rPr>
              <w:t xml:space="preserve"> op volledigheid. F</w:t>
            </w:r>
            <w:r w:rsidRPr="00907668">
              <w:rPr>
                <w:rFonts w:ascii="Arial" w:hAnsi="Arial" w:cs="Arial"/>
              </w:rPr>
              <w:t xml:space="preserve">outieve of incomplete berichten worden geweigerd en ‘digitaal’ </w:t>
            </w:r>
            <w:proofErr w:type="spellStart"/>
            <w:r w:rsidRPr="00907668">
              <w:rPr>
                <w:rFonts w:ascii="Arial" w:hAnsi="Arial" w:cs="Arial"/>
              </w:rPr>
              <w:t>teruggemeld</w:t>
            </w:r>
            <w:proofErr w:type="spellEnd"/>
            <w:r w:rsidRPr="00907668">
              <w:rPr>
                <w:rFonts w:ascii="Arial" w:hAnsi="Arial" w:cs="Arial"/>
              </w:rPr>
              <w:t>.</w:t>
            </w:r>
          </w:p>
        </w:tc>
      </w:tr>
      <w:tr w:rsidR="00907668" w:rsidRPr="00907668" w14:paraId="200BD385" w14:textId="77777777" w:rsidTr="003533D1">
        <w:tc>
          <w:tcPr>
            <w:tcW w:w="959" w:type="dxa"/>
          </w:tcPr>
          <w:p w14:paraId="7EE621FA" w14:textId="77777777" w:rsidR="00907668" w:rsidRPr="00A840DB" w:rsidRDefault="00430A85" w:rsidP="003533D1">
            <w:pPr>
              <w:rPr>
                <w:rFonts w:ascii="Arial" w:hAnsi="Arial" w:cs="Arial"/>
                <w:b/>
              </w:rPr>
            </w:pPr>
            <w:r>
              <w:rPr>
                <w:rFonts w:ascii="Arial" w:hAnsi="Arial" w:cs="Arial"/>
                <w:b/>
              </w:rPr>
              <w:t>A</w:t>
            </w:r>
            <w:r w:rsidR="00907668" w:rsidRPr="00A840DB">
              <w:rPr>
                <w:rFonts w:ascii="Arial" w:hAnsi="Arial" w:cs="Arial"/>
                <w:b/>
              </w:rPr>
              <w:t>-05</w:t>
            </w:r>
          </w:p>
        </w:tc>
        <w:tc>
          <w:tcPr>
            <w:tcW w:w="8247" w:type="dxa"/>
          </w:tcPr>
          <w:p w14:paraId="5DB2664F" w14:textId="77777777" w:rsidR="00907668" w:rsidRPr="00907668" w:rsidRDefault="00C376BB" w:rsidP="003533D1">
            <w:pPr>
              <w:rPr>
                <w:rFonts w:ascii="Arial" w:hAnsi="Arial" w:cs="Arial"/>
              </w:rPr>
            </w:pPr>
            <w:r>
              <w:rPr>
                <w:rFonts w:ascii="Arial" w:hAnsi="Arial" w:cs="Arial"/>
              </w:rPr>
              <w:t>Medewerkers van PWN zijn in staat incidentele (</w:t>
            </w:r>
            <w:proofErr w:type="spellStart"/>
            <w:r>
              <w:rPr>
                <w:rFonts w:ascii="Arial" w:hAnsi="Arial" w:cs="Arial"/>
              </w:rPr>
              <w:t>adhoc</w:t>
            </w:r>
            <w:proofErr w:type="spellEnd"/>
            <w:r>
              <w:rPr>
                <w:rFonts w:ascii="Arial" w:hAnsi="Arial" w:cs="Arial"/>
              </w:rPr>
              <w:t>) berichten aan te leveren bij de leverancier voor verwerking dezelfde dag. Bijvoorbeeld door middel van een aparte print</w:t>
            </w:r>
            <w:r w:rsidR="00CB1328">
              <w:rPr>
                <w:rFonts w:ascii="Arial" w:hAnsi="Arial" w:cs="Arial"/>
              </w:rPr>
              <w:t xml:space="preserve">erdriver in het netwerk van PWN. Inloggen in een aparte omgeving is daarbij idealiter niet nodig. </w:t>
            </w:r>
            <w:r w:rsidR="00907668" w:rsidRPr="00907668">
              <w:rPr>
                <w:rFonts w:ascii="Arial" w:hAnsi="Arial" w:cs="Arial"/>
              </w:rPr>
              <w:t xml:space="preserve"> </w:t>
            </w:r>
          </w:p>
        </w:tc>
      </w:tr>
      <w:tr w:rsidR="00907668" w:rsidRPr="00907668" w14:paraId="42797D12" w14:textId="77777777" w:rsidTr="003533D1">
        <w:tc>
          <w:tcPr>
            <w:tcW w:w="959" w:type="dxa"/>
          </w:tcPr>
          <w:p w14:paraId="00BE6199" w14:textId="77777777" w:rsidR="00907668" w:rsidRPr="00A840DB" w:rsidRDefault="00430A85" w:rsidP="003533D1">
            <w:pPr>
              <w:rPr>
                <w:rFonts w:ascii="Arial" w:hAnsi="Arial" w:cs="Arial"/>
                <w:b/>
              </w:rPr>
            </w:pPr>
            <w:r>
              <w:rPr>
                <w:rFonts w:ascii="Arial" w:hAnsi="Arial" w:cs="Arial"/>
                <w:b/>
              </w:rPr>
              <w:t>A</w:t>
            </w:r>
            <w:r w:rsidR="00907668" w:rsidRPr="00A840DB">
              <w:rPr>
                <w:rFonts w:ascii="Arial" w:hAnsi="Arial" w:cs="Arial"/>
                <w:b/>
              </w:rPr>
              <w:t>-06</w:t>
            </w:r>
          </w:p>
        </w:tc>
        <w:tc>
          <w:tcPr>
            <w:tcW w:w="8247" w:type="dxa"/>
          </w:tcPr>
          <w:p w14:paraId="22B2DA9D" w14:textId="77777777" w:rsidR="00907668" w:rsidRPr="00907668" w:rsidRDefault="00907668" w:rsidP="003533D1">
            <w:pPr>
              <w:rPr>
                <w:rFonts w:ascii="Arial" w:hAnsi="Arial" w:cs="Arial"/>
              </w:rPr>
            </w:pPr>
            <w:r w:rsidRPr="00907668">
              <w:rPr>
                <w:rFonts w:ascii="Arial" w:hAnsi="Arial" w:cs="Arial"/>
              </w:rPr>
              <w:t>Berichtvolumes tot 1.000 stuks per keer / batch worden binnen de volgende tijden verwerkt: post binnen een werkdag, e-mail binnen twee uur.</w:t>
            </w:r>
          </w:p>
        </w:tc>
      </w:tr>
      <w:tr w:rsidR="00907668" w:rsidRPr="00907668" w14:paraId="0B66DD20" w14:textId="77777777" w:rsidTr="003533D1">
        <w:tc>
          <w:tcPr>
            <w:tcW w:w="959" w:type="dxa"/>
          </w:tcPr>
          <w:p w14:paraId="49BFFE2F" w14:textId="77777777" w:rsidR="00907668" w:rsidRPr="00A840DB" w:rsidRDefault="00430A85" w:rsidP="003533D1">
            <w:pPr>
              <w:rPr>
                <w:rFonts w:ascii="Arial" w:hAnsi="Arial" w:cs="Arial"/>
                <w:b/>
              </w:rPr>
            </w:pPr>
            <w:r>
              <w:rPr>
                <w:rFonts w:ascii="Arial" w:hAnsi="Arial" w:cs="Arial"/>
                <w:b/>
              </w:rPr>
              <w:t>A</w:t>
            </w:r>
            <w:r w:rsidR="00907668" w:rsidRPr="00A840DB">
              <w:rPr>
                <w:rFonts w:ascii="Arial" w:hAnsi="Arial" w:cs="Arial"/>
                <w:b/>
              </w:rPr>
              <w:t>-07</w:t>
            </w:r>
          </w:p>
        </w:tc>
        <w:tc>
          <w:tcPr>
            <w:tcW w:w="8247" w:type="dxa"/>
          </w:tcPr>
          <w:p w14:paraId="65871CC0" w14:textId="77777777" w:rsidR="00907668" w:rsidRPr="00907668" w:rsidRDefault="00907668" w:rsidP="003533D1">
            <w:pPr>
              <w:rPr>
                <w:rFonts w:ascii="Arial" w:hAnsi="Arial" w:cs="Arial"/>
              </w:rPr>
            </w:pPr>
            <w:r w:rsidRPr="00907668">
              <w:rPr>
                <w:rFonts w:ascii="Arial" w:hAnsi="Arial" w:cs="Arial"/>
              </w:rPr>
              <w:t>Berichtvolumes tot 60.000 stuks per keer / batch worden binnen de volgende tijden verwerkt: post binnen twee werkdagen, e-mail binnen 4 uur.</w:t>
            </w:r>
          </w:p>
        </w:tc>
      </w:tr>
      <w:tr w:rsidR="00907668" w:rsidRPr="00907668" w14:paraId="43737CFF" w14:textId="77777777" w:rsidTr="003533D1">
        <w:tc>
          <w:tcPr>
            <w:tcW w:w="959" w:type="dxa"/>
          </w:tcPr>
          <w:p w14:paraId="043DD345" w14:textId="77777777" w:rsidR="00907668" w:rsidRPr="00A840DB" w:rsidRDefault="00430A85" w:rsidP="003533D1">
            <w:pPr>
              <w:rPr>
                <w:rFonts w:ascii="Arial" w:hAnsi="Arial" w:cs="Arial"/>
                <w:b/>
              </w:rPr>
            </w:pPr>
            <w:r>
              <w:rPr>
                <w:rFonts w:ascii="Arial" w:hAnsi="Arial" w:cs="Arial"/>
                <w:b/>
              </w:rPr>
              <w:t>A</w:t>
            </w:r>
            <w:r w:rsidR="00907668" w:rsidRPr="00A840DB">
              <w:rPr>
                <w:rFonts w:ascii="Arial" w:hAnsi="Arial" w:cs="Arial"/>
                <w:b/>
              </w:rPr>
              <w:t>-08</w:t>
            </w:r>
          </w:p>
        </w:tc>
        <w:tc>
          <w:tcPr>
            <w:tcW w:w="8247" w:type="dxa"/>
          </w:tcPr>
          <w:p w14:paraId="52DEABD9" w14:textId="77777777" w:rsidR="00907668" w:rsidRPr="00907668" w:rsidRDefault="00907668" w:rsidP="003533D1">
            <w:pPr>
              <w:rPr>
                <w:rFonts w:ascii="Arial" w:hAnsi="Arial" w:cs="Arial"/>
              </w:rPr>
            </w:pPr>
            <w:r w:rsidRPr="00907668">
              <w:rPr>
                <w:rFonts w:ascii="Arial" w:hAnsi="Arial" w:cs="Arial"/>
              </w:rPr>
              <w:t>Berichtvolumes hoger dan de hier genoemde worden in overleg</w:t>
            </w:r>
            <w:r w:rsidR="0097289B">
              <w:rPr>
                <w:rFonts w:ascii="Arial" w:hAnsi="Arial" w:cs="Arial"/>
              </w:rPr>
              <w:t xml:space="preserve"> gepland maar tenminste binnen </w:t>
            </w:r>
            <w:r w:rsidRPr="00907668">
              <w:rPr>
                <w:rFonts w:ascii="Arial" w:hAnsi="Arial" w:cs="Arial"/>
              </w:rPr>
              <w:t>de volgende tijden verwerkt: post binnen vier werkdagen, e-mail binnen een werkdag.</w:t>
            </w:r>
          </w:p>
        </w:tc>
      </w:tr>
      <w:tr w:rsidR="00907668" w:rsidRPr="00907668" w14:paraId="68B23E22" w14:textId="77777777" w:rsidTr="003533D1">
        <w:tc>
          <w:tcPr>
            <w:tcW w:w="959" w:type="dxa"/>
          </w:tcPr>
          <w:p w14:paraId="408F2252" w14:textId="77777777" w:rsidR="00907668" w:rsidRPr="00CB1328" w:rsidRDefault="00430A85" w:rsidP="003533D1">
            <w:pPr>
              <w:rPr>
                <w:rFonts w:ascii="Arial" w:hAnsi="Arial" w:cs="Arial"/>
              </w:rPr>
            </w:pPr>
            <w:r w:rsidRPr="00CB1328">
              <w:rPr>
                <w:rFonts w:ascii="Arial" w:hAnsi="Arial" w:cs="Arial"/>
              </w:rPr>
              <w:t>A</w:t>
            </w:r>
            <w:r w:rsidR="00907668" w:rsidRPr="00CB1328">
              <w:rPr>
                <w:rFonts w:ascii="Arial" w:hAnsi="Arial" w:cs="Arial"/>
              </w:rPr>
              <w:t>-09</w:t>
            </w:r>
          </w:p>
        </w:tc>
        <w:tc>
          <w:tcPr>
            <w:tcW w:w="8247" w:type="dxa"/>
          </w:tcPr>
          <w:p w14:paraId="4E247BE7" w14:textId="77777777" w:rsidR="00907668" w:rsidRPr="00907668" w:rsidRDefault="00907668" w:rsidP="003533D1">
            <w:pPr>
              <w:rPr>
                <w:rFonts w:ascii="Arial" w:hAnsi="Arial" w:cs="Arial"/>
              </w:rPr>
            </w:pPr>
            <w:r w:rsidRPr="00907668">
              <w:rPr>
                <w:rFonts w:ascii="Arial" w:hAnsi="Arial" w:cs="Arial"/>
              </w:rPr>
              <w:t>De berichten betreffen vooralsnog e-mail en briefpost. In de toekomst moet uitbreiding mogelijk zijn naar bijvoorbeeld SMS of nader te bepalen formaten</w:t>
            </w:r>
            <w:r w:rsidR="00CB1328">
              <w:rPr>
                <w:rFonts w:ascii="Arial" w:hAnsi="Arial" w:cs="Arial"/>
              </w:rPr>
              <w:t xml:space="preserve"> en kanalen</w:t>
            </w:r>
            <w:r w:rsidRPr="00907668">
              <w:rPr>
                <w:rFonts w:ascii="Arial" w:hAnsi="Arial" w:cs="Arial"/>
              </w:rPr>
              <w:t>.</w:t>
            </w:r>
          </w:p>
        </w:tc>
      </w:tr>
      <w:tr w:rsidR="00907668" w:rsidRPr="00907668" w14:paraId="1ED74CA8" w14:textId="77777777" w:rsidTr="003533D1">
        <w:tc>
          <w:tcPr>
            <w:tcW w:w="959" w:type="dxa"/>
          </w:tcPr>
          <w:p w14:paraId="190689CD" w14:textId="77777777" w:rsidR="00907668" w:rsidRPr="00A840DB" w:rsidRDefault="00430A85" w:rsidP="003533D1">
            <w:pPr>
              <w:rPr>
                <w:rFonts w:ascii="Arial" w:hAnsi="Arial" w:cs="Arial"/>
                <w:b/>
              </w:rPr>
            </w:pPr>
            <w:r>
              <w:rPr>
                <w:rFonts w:ascii="Arial" w:hAnsi="Arial" w:cs="Arial"/>
                <w:b/>
              </w:rPr>
              <w:t>A</w:t>
            </w:r>
            <w:r w:rsidR="00907668" w:rsidRPr="00A840DB">
              <w:rPr>
                <w:rFonts w:ascii="Arial" w:hAnsi="Arial" w:cs="Arial"/>
                <w:b/>
              </w:rPr>
              <w:t>-10</w:t>
            </w:r>
          </w:p>
        </w:tc>
        <w:tc>
          <w:tcPr>
            <w:tcW w:w="8247" w:type="dxa"/>
          </w:tcPr>
          <w:p w14:paraId="2AE14315" w14:textId="77777777" w:rsidR="00907668" w:rsidRPr="00907668" w:rsidRDefault="00907668" w:rsidP="003533D1">
            <w:pPr>
              <w:rPr>
                <w:rFonts w:ascii="Arial" w:hAnsi="Arial" w:cs="Arial"/>
              </w:rPr>
            </w:pPr>
            <w:r w:rsidRPr="00907668">
              <w:rPr>
                <w:rFonts w:ascii="Arial" w:hAnsi="Arial" w:cs="Arial"/>
              </w:rPr>
              <w:t>E-mail berichten bevatten het bericht in de e-mail body, optioneel vergezeld van bijlagen zoals bijvoorbeeld het bericht in briefvorm (pdf) of algemene informatie</w:t>
            </w:r>
            <w:r w:rsidR="00CB1328">
              <w:rPr>
                <w:rFonts w:ascii="Arial" w:hAnsi="Arial" w:cs="Arial"/>
              </w:rPr>
              <w:t xml:space="preserve"> (pdf)</w:t>
            </w:r>
            <w:r w:rsidRPr="00907668">
              <w:rPr>
                <w:rFonts w:ascii="Arial" w:hAnsi="Arial" w:cs="Arial"/>
              </w:rPr>
              <w:t>.</w:t>
            </w:r>
          </w:p>
        </w:tc>
      </w:tr>
      <w:tr w:rsidR="00907668" w:rsidRPr="00907668" w14:paraId="60CAA161" w14:textId="77777777" w:rsidTr="003533D1">
        <w:tc>
          <w:tcPr>
            <w:tcW w:w="959" w:type="dxa"/>
          </w:tcPr>
          <w:p w14:paraId="44A47C35" w14:textId="77777777" w:rsidR="00907668" w:rsidRPr="00A840DB" w:rsidRDefault="00430A85" w:rsidP="003533D1">
            <w:pPr>
              <w:rPr>
                <w:rFonts w:ascii="Arial" w:hAnsi="Arial" w:cs="Arial"/>
                <w:b/>
              </w:rPr>
            </w:pPr>
            <w:r>
              <w:rPr>
                <w:rFonts w:ascii="Arial" w:hAnsi="Arial" w:cs="Arial"/>
                <w:b/>
              </w:rPr>
              <w:t>A</w:t>
            </w:r>
            <w:r w:rsidR="00907668" w:rsidRPr="00A840DB">
              <w:rPr>
                <w:rFonts w:ascii="Arial" w:hAnsi="Arial" w:cs="Arial"/>
                <w:b/>
              </w:rPr>
              <w:t>-11</w:t>
            </w:r>
          </w:p>
        </w:tc>
        <w:tc>
          <w:tcPr>
            <w:tcW w:w="8247" w:type="dxa"/>
          </w:tcPr>
          <w:p w14:paraId="753DD96A" w14:textId="77777777" w:rsidR="00907668" w:rsidRPr="00907668" w:rsidRDefault="00907668" w:rsidP="001D5FD0">
            <w:pPr>
              <w:rPr>
                <w:rFonts w:ascii="Arial" w:hAnsi="Arial" w:cs="Arial"/>
              </w:rPr>
            </w:pPr>
            <w:r w:rsidRPr="00907668">
              <w:rPr>
                <w:rFonts w:ascii="Arial" w:hAnsi="Arial" w:cs="Arial"/>
              </w:rPr>
              <w:t xml:space="preserve">Zowel e-mail als briefpost berichten kunnen elk worden voorzien van een of meerdere bijsluiters op basis van door PWN aan te leveren kenmerken. In </w:t>
            </w:r>
            <w:r w:rsidR="001D5FD0">
              <w:rPr>
                <w:rFonts w:ascii="Arial" w:hAnsi="Arial" w:cs="Arial"/>
              </w:rPr>
              <w:t>éé</w:t>
            </w:r>
            <w:r w:rsidRPr="00907668">
              <w:rPr>
                <w:rFonts w:ascii="Arial" w:hAnsi="Arial" w:cs="Arial"/>
              </w:rPr>
              <w:t>n aanlevering van berichten is het mogelijk dat per bericht andere bijsluiters van toepassing zijn.</w:t>
            </w:r>
          </w:p>
        </w:tc>
      </w:tr>
      <w:tr w:rsidR="00907668" w:rsidRPr="00907668" w14:paraId="241C0FA0" w14:textId="77777777" w:rsidTr="003533D1">
        <w:tc>
          <w:tcPr>
            <w:tcW w:w="959" w:type="dxa"/>
          </w:tcPr>
          <w:p w14:paraId="589DF967" w14:textId="77777777" w:rsidR="00907668" w:rsidRPr="00A840DB" w:rsidRDefault="00430A85" w:rsidP="003533D1">
            <w:pPr>
              <w:rPr>
                <w:rFonts w:ascii="Arial" w:hAnsi="Arial" w:cs="Arial"/>
                <w:b/>
              </w:rPr>
            </w:pPr>
            <w:r>
              <w:rPr>
                <w:rFonts w:ascii="Arial" w:hAnsi="Arial" w:cs="Arial"/>
                <w:b/>
              </w:rPr>
              <w:t>A</w:t>
            </w:r>
            <w:r w:rsidR="00907668" w:rsidRPr="00A840DB">
              <w:rPr>
                <w:rFonts w:ascii="Arial" w:hAnsi="Arial" w:cs="Arial"/>
                <w:b/>
              </w:rPr>
              <w:t>-12</w:t>
            </w:r>
          </w:p>
        </w:tc>
        <w:tc>
          <w:tcPr>
            <w:tcW w:w="8247" w:type="dxa"/>
          </w:tcPr>
          <w:p w14:paraId="3F75C53A" w14:textId="77777777" w:rsidR="00907668" w:rsidRPr="00907668" w:rsidRDefault="00907668" w:rsidP="003533D1">
            <w:pPr>
              <w:rPr>
                <w:rFonts w:ascii="Arial" w:hAnsi="Arial" w:cs="Arial"/>
              </w:rPr>
            </w:pPr>
            <w:r w:rsidRPr="00907668">
              <w:rPr>
                <w:rFonts w:ascii="Arial" w:hAnsi="Arial" w:cs="Arial"/>
              </w:rPr>
              <w:t xml:space="preserve">In alle uitgaande berichten </w:t>
            </w:r>
            <w:r w:rsidRPr="00354140">
              <w:rPr>
                <w:rFonts w:ascii="Arial" w:hAnsi="Arial" w:cs="Arial"/>
              </w:rPr>
              <w:t>wordt de huisstijl van PWN toegepast</w:t>
            </w:r>
            <w:r w:rsidRPr="00907668">
              <w:rPr>
                <w:rFonts w:ascii="Arial" w:hAnsi="Arial" w:cs="Arial"/>
              </w:rPr>
              <w:t xml:space="preserve"> (ook in de e-mail).</w:t>
            </w:r>
          </w:p>
        </w:tc>
      </w:tr>
      <w:tr w:rsidR="00907668" w:rsidRPr="00907668" w14:paraId="50AF6DE6" w14:textId="77777777" w:rsidTr="003533D1">
        <w:tc>
          <w:tcPr>
            <w:tcW w:w="959" w:type="dxa"/>
          </w:tcPr>
          <w:p w14:paraId="63902086" w14:textId="77777777" w:rsidR="00907668" w:rsidRPr="00907668" w:rsidRDefault="00430A85" w:rsidP="003533D1">
            <w:pPr>
              <w:rPr>
                <w:rFonts w:ascii="Arial" w:hAnsi="Arial" w:cs="Arial"/>
              </w:rPr>
            </w:pPr>
            <w:r>
              <w:rPr>
                <w:rFonts w:ascii="Arial" w:hAnsi="Arial" w:cs="Arial"/>
              </w:rPr>
              <w:t>A</w:t>
            </w:r>
            <w:r w:rsidR="00907668" w:rsidRPr="00907668">
              <w:rPr>
                <w:rFonts w:ascii="Arial" w:hAnsi="Arial" w:cs="Arial"/>
              </w:rPr>
              <w:t>-13</w:t>
            </w:r>
          </w:p>
        </w:tc>
        <w:tc>
          <w:tcPr>
            <w:tcW w:w="8247" w:type="dxa"/>
          </w:tcPr>
          <w:p w14:paraId="2B3CA5C0" w14:textId="77777777" w:rsidR="00907668" w:rsidRPr="00907668" w:rsidRDefault="00907668" w:rsidP="003533D1">
            <w:pPr>
              <w:rPr>
                <w:rFonts w:ascii="Arial" w:hAnsi="Arial" w:cs="Arial"/>
              </w:rPr>
            </w:pPr>
            <w:r w:rsidRPr="00354140">
              <w:rPr>
                <w:rFonts w:ascii="Arial" w:hAnsi="Arial" w:cs="Arial"/>
              </w:rPr>
              <w:t>Idealiter is er de mogelijkheid om berichten per briefpost aan een klant te ‘bundelen’ zodat ee</w:t>
            </w:r>
            <w:r w:rsidR="00F90832" w:rsidRPr="00354140">
              <w:rPr>
                <w:rFonts w:ascii="Arial" w:hAnsi="Arial" w:cs="Arial"/>
              </w:rPr>
              <w:t>n klant meerdere berichten in éé</w:t>
            </w:r>
            <w:r w:rsidRPr="00354140">
              <w:rPr>
                <w:rFonts w:ascii="Arial" w:hAnsi="Arial" w:cs="Arial"/>
              </w:rPr>
              <w:t>n enveloppe krijgt.</w:t>
            </w:r>
            <w:r w:rsidRPr="00907668">
              <w:rPr>
                <w:rFonts w:ascii="Arial" w:hAnsi="Arial" w:cs="Arial"/>
              </w:rPr>
              <w:t xml:space="preserve"> </w:t>
            </w:r>
          </w:p>
        </w:tc>
      </w:tr>
      <w:tr w:rsidR="00907668" w:rsidRPr="00907668" w14:paraId="5C00F8D1" w14:textId="77777777" w:rsidTr="003533D1">
        <w:tc>
          <w:tcPr>
            <w:tcW w:w="959" w:type="dxa"/>
          </w:tcPr>
          <w:p w14:paraId="7517DE67" w14:textId="77777777" w:rsidR="00907668" w:rsidRPr="00907668" w:rsidRDefault="00430A85" w:rsidP="003533D1">
            <w:pPr>
              <w:rPr>
                <w:rFonts w:ascii="Arial" w:hAnsi="Arial" w:cs="Arial"/>
              </w:rPr>
            </w:pPr>
            <w:r>
              <w:rPr>
                <w:rFonts w:ascii="Arial" w:hAnsi="Arial" w:cs="Arial"/>
              </w:rPr>
              <w:t>A</w:t>
            </w:r>
            <w:r w:rsidR="00907668" w:rsidRPr="00907668">
              <w:rPr>
                <w:rFonts w:ascii="Arial" w:hAnsi="Arial" w:cs="Arial"/>
              </w:rPr>
              <w:t>-14</w:t>
            </w:r>
          </w:p>
        </w:tc>
        <w:tc>
          <w:tcPr>
            <w:tcW w:w="8247" w:type="dxa"/>
          </w:tcPr>
          <w:p w14:paraId="2FBC0B0F" w14:textId="77777777" w:rsidR="00907668" w:rsidRPr="00907668" w:rsidRDefault="00907668" w:rsidP="003533D1">
            <w:pPr>
              <w:rPr>
                <w:rFonts w:ascii="Arial" w:hAnsi="Arial" w:cs="Arial"/>
              </w:rPr>
            </w:pPr>
            <w:r w:rsidRPr="00907668">
              <w:rPr>
                <w:rFonts w:ascii="Arial" w:hAnsi="Arial" w:cs="Arial"/>
              </w:rPr>
              <w:t>E-mail die niet aankomt (</w:t>
            </w:r>
            <w:proofErr w:type="spellStart"/>
            <w:r w:rsidRPr="00907668">
              <w:rPr>
                <w:rFonts w:ascii="Arial" w:hAnsi="Arial" w:cs="Arial"/>
              </w:rPr>
              <w:t>bounce</w:t>
            </w:r>
            <w:proofErr w:type="spellEnd"/>
            <w:r w:rsidRPr="00907668">
              <w:rPr>
                <w:rFonts w:ascii="Arial" w:hAnsi="Arial" w:cs="Arial"/>
              </w:rPr>
              <w:t xml:space="preserve">) wordt conform nader te bepalen ‘business </w:t>
            </w:r>
            <w:proofErr w:type="spellStart"/>
            <w:r w:rsidRPr="00907668">
              <w:rPr>
                <w:rFonts w:ascii="Arial" w:hAnsi="Arial" w:cs="Arial"/>
              </w:rPr>
              <w:t>rules</w:t>
            </w:r>
            <w:proofErr w:type="spellEnd"/>
            <w:r w:rsidRPr="00907668">
              <w:rPr>
                <w:rFonts w:ascii="Arial" w:hAnsi="Arial" w:cs="Arial"/>
              </w:rPr>
              <w:t>’ direct als brief geprint en verzonden. Deze brief moet een extra informatieblok kunnen bevatten ten aanzien van het origineel.</w:t>
            </w:r>
          </w:p>
        </w:tc>
      </w:tr>
      <w:tr w:rsidR="00907668" w:rsidRPr="00907668" w14:paraId="10F6EFE3" w14:textId="77777777" w:rsidTr="003533D1">
        <w:tc>
          <w:tcPr>
            <w:tcW w:w="959" w:type="dxa"/>
          </w:tcPr>
          <w:p w14:paraId="2C5656DF" w14:textId="77777777" w:rsidR="00907668" w:rsidRPr="00A840DB" w:rsidRDefault="00430A85" w:rsidP="003533D1">
            <w:pPr>
              <w:rPr>
                <w:rFonts w:ascii="Arial" w:hAnsi="Arial" w:cs="Arial"/>
                <w:b/>
              </w:rPr>
            </w:pPr>
            <w:r>
              <w:rPr>
                <w:rFonts w:ascii="Arial" w:hAnsi="Arial" w:cs="Arial"/>
                <w:b/>
              </w:rPr>
              <w:t>A</w:t>
            </w:r>
            <w:r w:rsidR="00907668" w:rsidRPr="00A840DB">
              <w:rPr>
                <w:rFonts w:ascii="Arial" w:hAnsi="Arial" w:cs="Arial"/>
                <w:b/>
              </w:rPr>
              <w:t>-15</w:t>
            </w:r>
          </w:p>
        </w:tc>
        <w:tc>
          <w:tcPr>
            <w:tcW w:w="8247" w:type="dxa"/>
          </w:tcPr>
          <w:p w14:paraId="074F86E7" w14:textId="77777777" w:rsidR="00907668" w:rsidRPr="00907668" w:rsidRDefault="00907668" w:rsidP="003533D1">
            <w:pPr>
              <w:rPr>
                <w:rFonts w:ascii="Arial" w:hAnsi="Arial" w:cs="Arial"/>
              </w:rPr>
            </w:pPr>
            <w:r w:rsidRPr="00907668">
              <w:rPr>
                <w:rFonts w:ascii="Arial" w:hAnsi="Arial" w:cs="Arial"/>
              </w:rPr>
              <w:t xml:space="preserve">E-mail die niet aankomt wordt dagelijks ‘digitaal’ </w:t>
            </w:r>
            <w:proofErr w:type="spellStart"/>
            <w:r w:rsidRPr="00907668">
              <w:rPr>
                <w:rFonts w:ascii="Arial" w:hAnsi="Arial" w:cs="Arial"/>
              </w:rPr>
              <w:t>teruggemeld</w:t>
            </w:r>
            <w:proofErr w:type="spellEnd"/>
            <w:r w:rsidRPr="00907668">
              <w:rPr>
                <w:rFonts w:ascii="Arial" w:hAnsi="Arial" w:cs="Arial"/>
              </w:rPr>
              <w:t xml:space="preserve"> aan PWN zodat PWN </w:t>
            </w:r>
            <w:r w:rsidR="00A840DB" w:rsidRPr="00907668">
              <w:rPr>
                <w:rFonts w:ascii="Arial" w:hAnsi="Arial" w:cs="Arial"/>
              </w:rPr>
              <w:t>actie</w:t>
            </w:r>
            <w:r w:rsidRPr="00907668">
              <w:rPr>
                <w:rFonts w:ascii="Arial" w:hAnsi="Arial" w:cs="Arial"/>
              </w:rPr>
              <w:t xml:space="preserve"> kan ondernemen in de verrijking of controle van het adres.</w:t>
            </w:r>
          </w:p>
        </w:tc>
      </w:tr>
      <w:tr w:rsidR="001733F1" w:rsidRPr="00907668" w14:paraId="341146C0" w14:textId="77777777" w:rsidTr="003533D1">
        <w:tc>
          <w:tcPr>
            <w:tcW w:w="959" w:type="dxa"/>
          </w:tcPr>
          <w:p w14:paraId="6C5D9222" w14:textId="77777777" w:rsidR="001733F1" w:rsidRPr="00A840DB" w:rsidRDefault="00430A85" w:rsidP="003533D1">
            <w:pPr>
              <w:rPr>
                <w:rFonts w:ascii="Arial" w:hAnsi="Arial" w:cs="Arial"/>
                <w:b/>
              </w:rPr>
            </w:pPr>
            <w:r>
              <w:rPr>
                <w:rFonts w:ascii="Arial" w:hAnsi="Arial" w:cs="Arial"/>
                <w:b/>
              </w:rPr>
              <w:lastRenderedPageBreak/>
              <w:t>A-16</w:t>
            </w:r>
          </w:p>
        </w:tc>
        <w:tc>
          <w:tcPr>
            <w:tcW w:w="8247" w:type="dxa"/>
          </w:tcPr>
          <w:p w14:paraId="5CBC04CE" w14:textId="77777777" w:rsidR="001733F1" w:rsidRDefault="001733F1" w:rsidP="004A4260">
            <w:pPr>
              <w:rPr>
                <w:rFonts w:ascii="Arial" w:hAnsi="Arial" w:cs="Arial"/>
              </w:rPr>
            </w:pPr>
            <w:r>
              <w:rPr>
                <w:rFonts w:ascii="Arial" w:hAnsi="Arial" w:cs="Arial"/>
              </w:rPr>
              <w:t>Alle fysieke berichten worden</w:t>
            </w:r>
            <w:r w:rsidR="00E412F8">
              <w:rPr>
                <w:rFonts w:ascii="Arial" w:hAnsi="Arial" w:cs="Arial"/>
              </w:rPr>
              <w:t xml:space="preserve"> direct</w:t>
            </w:r>
            <w:r>
              <w:rPr>
                <w:rFonts w:ascii="Arial" w:hAnsi="Arial" w:cs="Arial"/>
              </w:rPr>
              <w:t xml:space="preserve"> in kleur</w:t>
            </w:r>
            <w:r w:rsidR="00E412F8">
              <w:rPr>
                <w:rFonts w:ascii="Arial" w:hAnsi="Arial" w:cs="Arial"/>
              </w:rPr>
              <w:t xml:space="preserve"> (full </w:t>
            </w:r>
            <w:proofErr w:type="spellStart"/>
            <w:r w:rsidR="00E412F8">
              <w:rPr>
                <w:rFonts w:ascii="Arial" w:hAnsi="Arial" w:cs="Arial"/>
              </w:rPr>
              <w:t>color</w:t>
            </w:r>
            <w:proofErr w:type="spellEnd"/>
            <w:r w:rsidR="00E412F8">
              <w:rPr>
                <w:rFonts w:ascii="Arial" w:hAnsi="Arial" w:cs="Arial"/>
              </w:rPr>
              <w:t>)</w:t>
            </w:r>
            <w:r w:rsidR="004A4260">
              <w:rPr>
                <w:rFonts w:ascii="Arial" w:hAnsi="Arial" w:cs="Arial"/>
              </w:rPr>
              <w:t xml:space="preserve"> geprint en bij voorkeur dubbelzijdig.</w:t>
            </w:r>
            <w:r>
              <w:rPr>
                <w:rFonts w:ascii="Arial" w:hAnsi="Arial" w:cs="Arial"/>
              </w:rPr>
              <w:t xml:space="preserve"> </w:t>
            </w:r>
            <w:r w:rsidR="004A4260">
              <w:rPr>
                <w:rFonts w:ascii="Arial" w:hAnsi="Arial" w:cs="Arial"/>
              </w:rPr>
              <w:t>E</w:t>
            </w:r>
            <w:r>
              <w:rPr>
                <w:rFonts w:ascii="Arial" w:hAnsi="Arial" w:cs="Arial"/>
              </w:rPr>
              <w:t>r wordt geen gebruik gemaakt van</w:t>
            </w:r>
            <w:r w:rsidR="00E412F8">
              <w:rPr>
                <w:rFonts w:ascii="Arial" w:hAnsi="Arial" w:cs="Arial"/>
              </w:rPr>
              <w:t xml:space="preserve"> voorbedrukt briefpapier.</w:t>
            </w:r>
          </w:p>
        </w:tc>
      </w:tr>
      <w:tr w:rsidR="0088665A" w:rsidRPr="00907668" w14:paraId="2FBE498B" w14:textId="77777777" w:rsidTr="003533D1">
        <w:tc>
          <w:tcPr>
            <w:tcW w:w="959" w:type="dxa"/>
          </w:tcPr>
          <w:p w14:paraId="15D40D84" w14:textId="77777777" w:rsidR="0088665A" w:rsidRPr="00C050CE" w:rsidRDefault="00430A85" w:rsidP="00430A85">
            <w:pPr>
              <w:rPr>
                <w:rFonts w:ascii="Arial" w:hAnsi="Arial" w:cs="Arial"/>
                <w:b/>
              </w:rPr>
            </w:pPr>
            <w:r>
              <w:rPr>
                <w:rFonts w:ascii="Arial" w:hAnsi="Arial" w:cs="Arial"/>
                <w:b/>
              </w:rPr>
              <w:t>A</w:t>
            </w:r>
            <w:r w:rsidR="0088665A" w:rsidRPr="00C050CE">
              <w:rPr>
                <w:rFonts w:ascii="Arial" w:hAnsi="Arial" w:cs="Arial"/>
                <w:b/>
              </w:rPr>
              <w:t>-1</w:t>
            </w:r>
            <w:r>
              <w:rPr>
                <w:rFonts w:ascii="Arial" w:hAnsi="Arial" w:cs="Arial"/>
                <w:b/>
              </w:rPr>
              <w:t>7</w:t>
            </w:r>
          </w:p>
        </w:tc>
        <w:tc>
          <w:tcPr>
            <w:tcW w:w="8247" w:type="dxa"/>
          </w:tcPr>
          <w:p w14:paraId="03174BA9" w14:textId="77777777" w:rsidR="0088665A" w:rsidRPr="00907668" w:rsidRDefault="0088665A" w:rsidP="00C050CE">
            <w:pPr>
              <w:rPr>
                <w:rFonts w:ascii="Arial" w:hAnsi="Arial" w:cs="Arial"/>
              </w:rPr>
            </w:pPr>
            <w:r w:rsidRPr="00C050CE">
              <w:rPr>
                <w:rFonts w:ascii="Arial" w:hAnsi="Arial" w:cs="Arial"/>
              </w:rPr>
              <w:t>Enveloppen worden door de leverancier besteld en op voorraad gehouden.</w:t>
            </w:r>
          </w:p>
        </w:tc>
      </w:tr>
      <w:tr w:rsidR="00C050CE" w:rsidRPr="00907668" w14:paraId="1B55A331" w14:textId="77777777" w:rsidTr="003533D1">
        <w:tc>
          <w:tcPr>
            <w:tcW w:w="959" w:type="dxa"/>
          </w:tcPr>
          <w:p w14:paraId="3218275A" w14:textId="77777777" w:rsidR="00C050CE" w:rsidRPr="00C050CE" w:rsidRDefault="00430A85" w:rsidP="003533D1">
            <w:pPr>
              <w:rPr>
                <w:rFonts w:ascii="Arial" w:hAnsi="Arial" w:cs="Arial"/>
              </w:rPr>
            </w:pPr>
            <w:r>
              <w:rPr>
                <w:rFonts w:ascii="Arial" w:hAnsi="Arial" w:cs="Arial"/>
              </w:rPr>
              <w:t>A-18</w:t>
            </w:r>
          </w:p>
        </w:tc>
        <w:tc>
          <w:tcPr>
            <w:tcW w:w="8247" w:type="dxa"/>
          </w:tcPr>
          <w:p w14:paraId="63AA679B" w14:textId="77777777" w:rsidR="00C050CE" w:rsidRPr="00E412F8" w:rsidRDefault="00C050CE" w:rsidP="00E83608">
            <w:pPr>
              <w:rPr>
                <w:rFonts w:ascii="Arial" w:hAnsi="Arial" w:cs="Arial"/>
              </w:rPr>
            </w:pPr>
            <w:r>
              <w:rPr>
                <w:rFonts w:ascii="Arial" w:hAnsi="Arial" w:cs="Arial"/>
              </w:rPr>
              <w:t>Indien mogelijk worden enveloppen geprint en wordt er geen gebruik gemaakt van voorbedrukte enveloppen. Als dat m</w:t>
            </w:r>
            <w:r w:rsidR="00430A85">
              <w:rPr>
                <w:rFonts w:ascii="Arial" w:hAnsi="Arial" w:cs="Arial"/>
              </w:rPr>
              <w:t xml:space="preserve">ogelijk is vervalt </w:t>
            </w:r>
            <w:proofErr w:type="spellStart"/>
            <w:r w:rsidR="00430A85">
              <w:rPr>
                <w:rFonts w:ascii="Arial" w:hAnsi="Arial" w:cs="Arial"/>
              </w:rPr>
              <w:t>requirement</w:t>
            </w:r>
            <w:proofErr w:type="spellEnd"/>
            <w:r w:rsidR="00430A85">
              <w:rPr>
                <w:rFonts w:ascii="Arial" w:hAnsi="Arial" w:cs="Arial"/>
              </w:rPr>
              <w:t xml:space="preserve"> A</w:t>
            </w:r>
            <w:r w:rsidR="00CB1328">
              <w:rPr>
                <w:rFonts w:ascii="Arial" w:hAnsi="Arial" w:cs="Arial"/>
              </w:rPr>
              <w:t>-17</w:t>
            </w:r>
            <w:r>
              <w:rPr>
                <w:rFonts w:ascii="Arial" w:hAnsi="Arial" w:cs="Arial"/>
              </w:rPr>
              <w:t>.</w:t>
            </w:r>
          </w:p>
        </w:tc>
      </w:tr>
      <w:tr w:rsidR="00E412F8" w:rsidRPr="00907668" w14:paraId="70E318DF" w14:textId="77777777" w:rsidTr="003533D1">
        <w:tc>
          <w:tcPr>
            <w:tcW w:w="959" w:type="dxa"/>
          </w:tcPr>
          <w:p w14:paraId="3F624845" w14:textId="77777777" w:rsidR="00E412F8" w:rsidRPr="00C96018" w:rsidRDefault="00430A85" w:rsidP="003533D1">
            <w:pPr>
              <w:rPr>
                <w:rFonts w:ascii="Arial" w:hAnsi="Arial" w:cs="Arial"/>
                <w:b/>
              </w:rPr>
            </w:pPr>
            <w:r>
              <w:rPr>
                <w:rFonts w:ascii="Arial" w:hAnsi="Arial" w:cs="Arial"/>
                <w:b/>
              </w:rPr>
              <w:t>A</w:t>
            </w:r>
            <w:r w:rsidR="00C050CE">
              <w:rPr>
                <w:rFonts w:ascii="Arial" w:hAnsi="Arial" w:cs="Arial"/>
                <w:b/>
              </w:rPr>
              <w:t>-</w:t>
            </w:r>
            <w:r>
              <w:rPr>
                <w:rFonts w:ascii="Arial" w:hAnsi="Arial" w:cs="Arial"/>
                <w:b/>
              </w:rPr>
              <w:t>19</w:t>
            </w:r>
          </w:p>
        </w:tc>
        <w:tc>
          <w:tcPr>
            <w:tcW w:w="8247" w:type="dxa"/>
          </w:tcPr>
          <w:p w14:paraId="387B651F" w14:textId="77777777" w:rsidR="00E412F8" w:rsidRPr="0088665A" w:rsidRDefault="00E412F8" w:rsidP="00E83608">
            <w:pPr>
              <w:rPr>
                <w:rFonts w:ascii="Arial" w:hAnsi="Arial" w:cs="Arial"/>
                <w:highlight w:val="green"/>
              </w:rPr>
            </w:pPr>
            <w:r w:rsidRPr="00E412F8">
              <w:rPr>
                <w:rFonts w:ascii="Arial" w:hAnsi="Arial" w:cs="Arial"/>
              </w:rPr>
              <w:t xml:space="preserve">Email wordt verzonden met als afzender een </w:t>
            </w:r>
            <w:r>
              <w:rPr>
                <w:rFonts w:ascii="Arial" w:hAnsi="Arial" w:cs="Arial"/>
              </w:rPr>
              <w:t xml:space="preserve">nader te bepalen PWN – email adres. </w:t>
            </w:r>
            <w:r w:rsidR="00E83608">
              <w:rPr>
                <w:rFonts w:ascii="Arial" w:hAnsi="Arial" w:cs="Arial"/>
              </w:rPr>
              <w:t>Voor de ontvanger is geen andere afzender of verzender zichtbaar.</w:t>
            </w:r>
            <w:r>
              <w:rPr>
                <w:rFonts w:ascii="Arial" w:hAnsi="Arial" w:cs="Arial"/>
              </w:rPr>
              <w:t xml:space="preserve"> </w:t>
            </w:r>
          </w:p>
        </w:tc>
      </w:tr>
      <w:tr w:rsidR="00A840DB" w:rsidRPr="00907668" w14:paraId="67365D40" w14:textId="77777777" w:rsidTr="00F46D29">
        <w:tc>
          <w:tcPr>
            <w:tcW w:w="959" w:type="dxa"/>
          </w:tcPr>
          <w:p w14:paraId="533E0F35" w14:textId="77777777" w:rsidR="00A840DB" w:rsidRPr="00C96018" w:rsidRDefault="00430A85">
            <w:pPr>
              <w:rPr>
                <w:b/>
              </w:rPr>
            </w:pPr>
            <w:r>
              <w:rPr>
                <w:rFonts w:ascii="Arial" w:hAnsi="Arial" w:cs="Arial"/>
                <w:b/>
              </w:rPr>
              <w:t>A</w:t>
            </w:r>
            <w:r w:rsidR="00A840DB" w:rsidRPr="00C96018">
              <w:rPr>
                <w:rFonts w:ascii="Arial" w:hAnsi="Arial" w:cs="Arial"/>
                <w:b/>
              </w:rPr>
              <w:t>-2</w:t>
            </w:r>
            <w:r w:rsidR="004A4260">
              <w:rPr>
                <w:rFonts w:ascii="Arial" w:hAnsi="Arial" w:cs="Arial"/>
                <w:b/>
              </w:rPr>
              <w:t>0</w:t>
            </w:r>
          </w:p>
        </w:tc>
        <w:tc>
          <w:tcPr>
            <w:tcW w:w="8247" w:type="dxa"/>
          </w:tcPr>
          <w:p w14:paraId="0EDA4930" w14:textId="77777777" w:rsidR="00A840DB" w:rsidRPr="00907668" w:rsidRDefault="00A840DB" w:rsidP="002334FD">
            <w:pPr>
              <w:rPr>
                <w:rFonts w:ascii="Arial" w:hAnsi="Arial" w:cs="Arial"/>
              </w:rPr>
            </w:pPr>
            <w:r>
              <w:rPr>
                <w:rFonts w:ascii="Arial" w:hAnsi="Arial" w:cs="Arial"/>
              </w:rPr>
              <w:t>De S€PA acceptgiro moet ‘full-</w:t>
            </w:r>
            <w:proofErr w:type="spellStart"/>
            <w:r>
              <w:rPr>
                <w:rFonts w:ascii="Arial" w:hAnsi="Arial" w:cs="Arial"/>
              </w:rPr>
              <w:t>color</w:t>
            </w:r>
            <w:proofErr w:type="spellEnd"/>
            <w:r>
              <w:rPr>
                <w:rFonts w:ascii="Arial" w:hAnsi="Arial" w:cs="Arial"/>
              </w:rPr>
              <w:t>’ (mee) geprint kunnen worden, inclusief perforatierand</w:t>
            </w:r>
          </w:p>
        </w:tc>
      </w:tr>
      <w:tr w:rsidR="00A840DB" w:rsidRPr="00907668" w14:paraId="73792AE6" w14:textId="77777777" w:rsidTr="00F46D29">
        <w:tc>
          <w:tcPr>
            <w:tcW w:w="959" w:type="dxa"/>
          </w:tcPr>
          <w:p w14:paraId="2BA43D8A" w14:textId="77777777" w:rsidR="00A840DB" w:rsidRPr="00C96018" w:rsidRDefault="00430A85">
            <w:pPr>
              <w:rPr>
                <w:b/>
              </w:rPr>
            </w:pPr>
            <w:r>
              <w:rPr>
                <w:rFonts w:ascii="Arial" w:hAnsi="Arial" w:cs="Arial"/>
                <w:b/>
              </w:rPr>
              <w:t>A</w:t>
            </w:r>
            <w:r w:rsidR="00A840DB" w:rsidRPr="00C96018">
              <w:rPr>
                <w:rFonts w:ascii="Arial" w:hAnsi="Arial" w:cs="Arial"/>
                <w:b/>
              </w:rPr>
              <w:t>-2</w:t>
            </w:r>
            <w:r w:rsidR="004A4260">
              <w:rPr>
                <w:rFonts w:ascii="Arial" w:hAnsi="Arial" w:cs="Arial"/>
                <w:b/>
              </w:rPr>
              <w:t>1</w:t>
            </w:r>
          </w:p>
        </w:tc>
        <w:tc>
          <w:tcPr>
            <w:tcW w:w="8247" w:type="dxa"/>
          </w:tcPr>
          <w:p w14:paraId="56D99014" w14:textId="77777777" w:rsidR="00A840DB" w:rsidRPr="00907668" w:rsidRDefault="00A840DB" w:rsidP="002334FD">
            <w:pPr>
              <w:rPr>
                <w:rFonts w:ascii="Arial" w:hAnsi="Arial" w:cs="Arial"/>
              </w:rPr>
            </w:pPr>
            <w:r>
              <w:rPr>
                <w:rFonts w:ascii="Arial" w:hAnsi="Arial" w:cs="Arial"/>
              </w:rPr>
              <w:t>Bijsluiters moeten ‘full-</w:t>
            </w:r>
            <w:proofErr w:type="spellStart"/>
            <w:r>
              <w:rPr>
                <w:rFonts w:ascii="Arial" w:hAnsi="Arial" w:cs="Arial"/>
              </w:rPr>
              <w:t>color</w:t>
            </w:r>
            <w:proofErr w:type="spellEnd"/>
            <w:r>
              <w:rPr>
                <w:rFonts w:ascii="Arial" w:hAnsi="Arial" w:cs="Arial"/>
              </w:rPr>
              <w:t>’ en dubbelzijdig geprint kunnen worden</w:t>
            </w:r>
          </w:p>
        </w:tc>
      </w:tr>
      <w:tr w:rsidR="00A840DB" w:rsidRPr="00907668" w14:paraId="341665BC" w14:textId="77777777" w:rsidTr="00F46D29">
        <w:tc>
          <w:tcPr>
            <w:tcW w:w="959" w:type="dxa"/>
          </w:tcPr>
          <w:p w14:paraId="0A6FBF61" w14:textId="77777777" w:rsidR="00A840DB" w:rsidRPr="00C96018" w:rsidRDefault="00430A85">
            <w:pPr>
              <w:rPr>
                <w:b/>
              </w:rPr>
            </w:pPr>
            <w:r>
              <w:rPr>
                <w:rFonts w:ascii="Arial" w:hAnsi="Arial" w:cs="Arial"/>
                <w:b/>
              </w:rPr>
              <w:t>A</w:t>
            </w:r>
            <w:r w:rsidR="00A840DB" w:rsidRPr="00C96018">
              <w:rPr>
                <w:rFonts w:ascii="Arial" w:hAnsi="Arial" w:cs="Arial"/>
                <w:b/>
              </w:rPr>
              <w:t>-2</w:t>
            </w:r>
            <w:r w:rsidR="004A4260">
              <w:rPr>
                <w:rFonts w:ascii="Arial" w:hAnsi="Arial" w:cs="Arial"/>
                <w:b/>
              </w:rPr>
              <w:t>2</w:t>
            </w:r>
          </w:p>
        </w:tc>
        <w:tc>
          <w:tcPr>
            <w:tcW w:w="8247" w:type="dxa"/>
          </w:tcPr>
          <w:p w14:paraId="7C0DAF98" w14:textId="77777777" w:rsidR="00A840DB" w:rsidRPr="00907668" w:rsidRDefault="00A840DB" w:rsidP="001E55A7">
            <w:pPr>
              <w:rPr>
                <w:rFonts w:ascii="Arial" w:hAnsi="Arial" w:cs="Arial"/>
              </w:rPr>
            </w:pPr>
            <w:r>
              <w:rPr>
                <w:rFonts w:ascii="Arial" w:hAnsi="Arial" w:cs="Arial"/>
              </w:rPr>
              <w:t>Minimaal ondersteunde formaten printpapier: A4 en A5</w:t>
            </w:r>
          </w:p>
        </w:tc>
      </w:tr>
      <w:tr w:rsidR="00A840DB" w:rsidRPr="00907668" w14:paraId="36D5821C" w14:textId="77777777" w:rsidTr="00F46D29">
        <w:tc>
          <w:tcPr>
            <w:tcW w:w="959" w:type="dxa"/>
          </w:tcPr>
          <w:p w14:paraId="5A49BF87" w14:textId="77777777" w:rsidR="00A840DB" w:rsidRPr="00C96018" w:rsidRDefault="00430A85">
            <w:pPr>
              <w:rPr>
                <w:b/>
              </w:rPr>
            </w:pPr>
            <w:r>
              <w:rPr>
                <w:rFonts w:ascii="Arial" w:hAnsi="Arial" w:cs="Arial"/>
                <w:b/>
              </w:rPr>
              <w:t>A</w:t>
            </w:r>
            <w:r w:rsidR="00A840DB" w:rsidRPr="00C96018">
              <w:rPr>
                <w:rFonts w:ascii="Arial" w:hAnsi="Arial" w:cs="Arial"/>
                <w:b/>
              </w:rPr>
              <w:t>-2</w:t>
            </w:r>
            <w:r w:rsidR="004A4260">
              <w:rPr>
                <w:rFonts w:ascii="Arial" w:hAnsi="Arial" w:cs="Arial"/>
                <w:b/>
              </w:rPr>
              <w:t>3</w:t>
            </w:r>
          </w:p>
        </w:tc>
        <w:tc>
          <w:tcPr>
            <w:tcW w:w="8247" w:type="dxa"/>
          </w:tcPr>
          <w:p w14:paraId="5A457CE7" w14:textId="77777777" w:rsidR="00A840DB" w:rsidRPr="00907668" w:rsidRDefault="004A4260" w:rsidP="004A4260">
            <w:pPr>
              <w:rPr>
                <w:rFonts w:ascii="Arial" w:hAnsi="Arial" w:cs="Arial"/>
              </w:rPr>
            </w:pPr>
            <w:r>
              <w:rPr>
                <w:rFonts w:ascii="Arial" w:hAnsi="Arial" w:cs="Arial"/>
              </w:rPr>
              <w:t xml:space="preserve">Briefpost wordt standaard verzonden in een </w:t>
            </w:r>
            <w:r w:rsidR="00A840DB">
              <w:rPr>
                <w:rFonts w:ascii="Arial" w:hAnsi="Arial" w:cs="Arial"/>
              </w:rPr>
              <w:t>A5 envelop</w:t>
            </w:r>
            <w:r w:rsidR="00D47029">
              <w:rPr>
                <w:rFonts w:ascii="Arial" w:hAnsi="Arial" w:cs="Arial"/>
              </w:rPr>
              <w:t>pe</w:t>
            </w:r>
            <w:r w:rsidR="00A840DB">
              <w:rPr>
                <w:rFonts w:ascii="Arial" w:hAnsi="Arial" w:cs="Arial"/>
              </w:rPr>
              <w:t xml:space="preserve"> met venster</w:t>
            </w:r>
          </w:p>
        </w:tc>
      </w:tr>
      <w:tr w:rsidR="00A840DB" w:rsidRPr="00907668" w14:paraId="1F9F79EE" w14:textId="77777777" w:rsidTr="00F46D29">
        <w:tc>
          <w:tcPr>
            <w:tcW w:w="959" w:type="dxa"/>
          </w:tcPr>
          <w:p w14:paraId="37ED3DFF" w14:textId="77777777" w:rsidR="00A840DB" w:rsidRPr="007D3B32" w:rsidRDefault="00430A85">
            <w:r w:rsidRPr="007D3B32">
              <w:rPr>
                <w:rFonts w:ascii="Arial" w:hAnsi="Arial" w:cs="Arial"/>
              </w:rPr>
              <w:t>A</w:t>
            </w:r>
            <w:r w:rsidR="00A840DB" w:rsidRPr="007D3B32">
              <w:rPr>
                <w:rFonts w:ascii="Arial" w:hAnsi="Arial" w:cs="Arial"/>
              </w:rPr>
              <w:t>-2</w:t>
            </w:r>
            <w:r w:rsidR="00D47029" w:rsidRPr="007D3B32">
              <w:rPr>
                <w:rFonts w:ascii="Arial" w:hAnsi="Arial" w:cs="Arial"/>
              </w:rPr>
              <w:t>4</w:t>
            </w:r>
          </w:p>
        </w:tc>
        <w:tc>
          <w:tcPr>
            <w:tcW w:w="8247" w:type="dxa"/>
          </w:tcPr>
          <w:p w14:paraId="2370209A" w14:textId="1C59F227" w:rsidR="00A840DB" w:rsidRPr="00907668" w:rsidRDefault="00047F10" w:rsidP="001E55A7">
            <w:pPr>
              <w:rPr>
                <w:rFonts w:ascii="Arial" w:hAnsi="Arial" w:cs="Arial"/>
              </w:rPr>
            </w:pPr>
            <w:r>
              <w:rPr>
                <w:rFonts w:ascii="Arial" w:hAnsi="Arial" w:cs="Arial"/>
              </w:rPr>
              <w:t>Het is mogelijk om briefpost zonder enveloppe (</w:t>
            </w:r>
            <w:proofErr w:type="spellStart"/>
            <w:r>
              <w:rPr>
                <w:rFonts w:ascii="Arial" w:hAnsi="Arial" w:cs="Arial"/>
              </w:rPr>
              <w:t>selfmailer</w:t>
            </w:r>
            <w:proofErr w:type="spellEnd"/>
            <w:r>
              <w:rPr>
                <w:rFonts w:ascii="Arial" w:hAnsi="Arial" w:cs="Arial"/>
              </w:rPr>
              <w:t>) te versturen in de formaten A4 (enkel gevouwen) en A5.</w:t>
            </w:r>
          </w:p>
        </w:tc>
      </w:tr>
      <w:tr w:rsidR="00047F10" w:rsidRPr="00907668" w14:paraId="79BC02CA" w14:textId="77777777" w:rsidTr="00F46D29">
        <w:tc>
          <w:tcPr>
            <w:tcW w:w="959" w:type="dxa"/>
          </w:tcPr>
          <w:p w14:paraId="44156BF6" w14:textId="73DB447B" w:rsidR="00047F10" w:rsidRPr="00C96018" w:rsidRDefault="00047F10">
            <w:pPr>
              <w:rPr>
                <w:b/>
              </w:rPr>
            </w:pPr>
            <w:r>
              <w:rPr>
                <w:rFonts w:ascii="Arial" w:hAnsi="Arial" w:cs="Arial"/>
                <w:b/>
              </w:rPr>
              <w:t>A</w:t>
            </w:r>
            <w:r w:rsidRPr="00C96018">
              <w:rPr>
                <w:rFonts w:ascii="Arial" w:hAnsi="Arial" w:cs="Arial"/>
                <w:b/>
              </w:rPr>
              <w:t>-2</w:t>
            </w:r>
            <w:r>
              <w:rPr>
                <w:rFonts w:ascii="Arial" w:hAnsi="Arial" w:cs="Arial"/>
                <w:b/>
              </w:rPr>
              <w:t>5</w:t>
            </w:r>
          </w:p>
        </w:tc>
        <w:tc>
          <w:tcPr>
            <w:tcW w:w="8247" w:type="dxa"/>
          </w:tcPr>
          <w:p w14:paraId="04DBA7AB" w14:textId="3DDF262F" w:rsidR="00047F10" w:rsidRPr="00907668" w:rsidRDefault="00047F10" w:rsidP="001E55A7">
            <w:pPr>
              <w:rPr>
                <w:rFonts w:ascii="Arial" w:hAnsi="Arial" w:cs="Arial"/>
              </w:rPr>
            </w:pPr>
            <w:r>
              <w:rPr>
                <w:rFonts w:ascii="Arial" w:hAnsi="Arial" w:cs="Arial"/>
              </w:rPr>
              <w:t>Alle gebruikte papier (inclusief enveloppen) zijn voorzien van FSC keurmerk. Het FSC keurmerk wordt ook altijd mee geprint op het papier en de enveloppen in de huisstijl kleur van PWN.</w:t>
            </w:r>
          </w:p>
        </w:tc>
      </w:tr>
      <w:tr w:rsidR="00047F10" w:rsidRPr="00907668" w14:paraId="7953EC92" w14:textId="77777777" w:rsidTr="00F46D29">
        <w:tc>
          <w:tcPr>
            <w:tcW w:w="959" w:type="dxa"/>
          </w:tcPr>
          <w:p w14:paraId="3CC3FE03" w14:textId="34C8AA86" w:rsidR="00047F10" w:rsidRPr="00C96018" w:rsidRDefault="00047F10">
            <w:pPr>
              <w:rPr>
                <w:b/>
              </w:rPr>
            </w:pPr>
            <w:r>
              <w:rPr>
                <w:rFonts w:ascii="Arial" w:hAnsi="Arial" w:cs="Arial"/>
                <w:b/>
              </w:rPr>
              <w:t>A</w:t>
            </w:r>
            <w:r w:rsidRPr="00C96018">
              <w:rPr>
                <w:rFonts w:ascii="Arial" w:hAnsi="Arial" w:cs="Arial"/>
                <w:b/>
              </w:rPr>
              <w:t>-2</w:t>
            </w:r>
            <w:r>
              <w:rPr>
                <w:rFonts w:ascii="Arial" w:hAnsi="Arial" w:cs="Arial"/>
                <w:b/>
              </w:rPr>
              <w:t>6</w:t>
            </w:r>
          </w:p>
        </w:tc>
        <w:tc>
          <w:tcPr>
            <w:tcW w:w="8247" w:type="dxa"/>
          </w:tcPr>
          <w:p w14:paraId="615447D0" w14:textId="76DC2A1D" w:rsidR="00047F10" w:rsidRPr="00FB7DE1" w:rsidRDefault="00047F10" w:rsidP="001E55A7">
            <w:pPr>
              <w:pStyle w:val="Lijstalinea"/>
              <w:numPr>
                <w:ilvl w:val="0"/>
                <w:numId w:val="4"/>
              </w:numPr>
            </w:pPr>
            <w:r>
              <w:t>Bij dubbelzijdig bedrukken mag de achterzijde niet leesbaar zijn vanaf de voorzijde van het papier (doorleesbaarheid)</w:t>
            </w:r>
          </w:p>
        </w:tc>
      </w:tr>
      <w:tr w:rsidR="00047F10" w:rsidRPr="00907668" w14:paraId="2821CEE7" w14:textId="77777777" w:rsidTr="00F46D29">
        <w:tc>
          <w:tcPr>
            <w:tcW w:w="959" w:type="dxa"/>
          </w:tcPr>
          <w:p w14:paraId="23A7A077" w14:textId="57F1102D" w:rsidR="00047F10" w:rsidRPr="00C96018" w:rsidRDefault="00047F10">
            <w:pPr>
              <w:rPr>
                <w:b/>
              </w:rPr>
            </w:pPr>
            <w:r>
              <w:rPr>
                <w:rFonts w:ascii="Arial" w:hAnsi="Arial" w:cs="Arial"/>
                <w:b/>
              </w:rPr>
              <w:t>A-27</w:t>
            </w:r>
          </w:p>
        </w:tc>
        <w:tc>
          <w:tcPr>
            <w:tcW w:w="8247" w:type="dxa"/>
          </w:tcPr>
          <w:p w14:paraId="70C3BFC8" w14:textId="77777777" w:rsidR="00047F10" w:rsidRDefault="00047F10" w:rsidP="00C109E1">
            <w:pPr>
              <w:rPr>
                <w:rFonts w:ascii="Arial" w:hAnsi="Arial" w:cs="Arial"/>
              </w:rPr>
            </w:pPr>
            <w:r>
              <w:rPr>
                <w:rFonts w:ascii="Arial" w:hAnsi="Arial" w:cs="Arial"/>
              </w:rPr>
              <w:t>De printkwaliteit moet verder voldoen aan de volgende voorwaarden:</w:t>
            </w:r>
          </w:p>
          <w:p w14:paraId="20A15198" w14:textId="77777777" w:rsidR="00047F10" w:rsidRDefault="00047F10" w:rsidP="00C109E1">
            <w:pPr>
              <w:pStyle w:val="Lijstalinea"/>
              <w:numPr>
                <w:ilvl w:val="0"/>
                <w:numId w:val="4"/>
              </w:numPr>
            </w:pPr>
            <w:r>
              <w:t>De toelaatbare afwijking van de afgesproken PMS waarde(n) is minimaal en mag met het oog niet waarneembaar zijn.</w:t>
            </w:r>
          </w:p>
          <w:p w14:paraId="67C40A76" w14:textId="77777777" w:rsidR="00047F10" w:rsidRDefault="00047F10" w:rsidP="00C109E1">
            <w:pPr>
              <w:pStyle w:val="Lijstalinea"/>
              <w:numPr>
                <w:ilvl w:val="0"/>
                <w:numId w:val="4"/>
              </w:numPr>
            </w:pPr>
            <w:r>
              <w:t>Geen vegen, inkt uitloop, vervaging of onderbrekingen in het printresultaat.</w:t>
            </w:r>
          </w:p>
          <w:p w14:paraId="66D22D54" w14:textId="50D49438" w:rsidR="00047F10" w:rsidRPr="00FB7DE1" w:rsidRDefault="00047F10" w:rsidP="00D47029">
            <w:pPr>
              <w:rPr>
                <w:rFonts w:ascii="Arial" w:hAnsi="Arial" w:cs="Arial"/>
              </w:rPr>
            </w:pPr>
            <w:r>
              <w:t>Geen kreukels en/of scheuren in het papier/de enveloppe of andere beschadigingen.</w:t>
            </w:r>
          </w:p>
        </w:tc>
      </w:tr>
      <w:tr w:rsidR="00047F10" w:rsidRPr="00FB7DE1" w14:paraId="32357162" w14:textId="77777777" w:rsidTr="00F46D29">
        <w:tc>
          <w:tcPr>
            <w:tcW w:w="959" w:type="dxa"/>
          </w:tcPr>
          <w:p w14:paraId="340B3029" w14:textId="22AF9633" w:rsidR="00047F10" w:rsidRDefault="00047F10">
            <w:r>
              <w:rPr>
                <w:rFonts w:ascii="Arial" w:hAnsi="Arial" w:cs="Arial"/>
                <w:b/>
              </w:rPr>
              <w:t>A</w:t>
            </w:r>
            <w:r w:rsidRPr="00C96018">
              <w:rPr>
                <w:rFonts w:ascii="Arial" w:hAnsi="Arial" w:cs="Arial"/>
                <w:b/>
              </w:rPr>
              <w:t>-</w:t>
            </w:r>
            <w:r>
              <w:rPr>
                <w:rFonts w:ascii="Arial" w:hAnsi="Arial" w:cs="Arial"/>
                <w:b/>
              </w:rPr>
              <w:t>28</w:t>
            </w:r>
          </w:p>
        </w:tc>
        <w:tc>
          <w:tcPr>
            <w:tcW w:w="8247" w:type="dxa"/>
          </w:tcPr>
          <w:p w14:paraId="2C43703C" w14:textId="107418BC" w:rsidR="00047F10" w:rsidRPr="00FB7DE1" w:rsidRDefault="00047F10" w:rsidP="00D47029">
            <w:pPr>
              <w:rPr>
                <w:rFonts w:ascii="Arial" w:hAnsi="Arial" w:cs="Arial"/>
              </w:rPr>
            </w:pPr>
            <w:r w:rsidRPr="00FB7DE1">
              <w:rPr>
                <w:rFonts w:ascii="Arial" w:hAnsi="Arial" w:cs="Arial"/>
              </w:rPr>
              <w:t>De leverancier is volledig verantwoordelijk voor de geleverde kwaliteit van papier en printwerk.</w:t>
            </w:r>
            <w:r>
              <w:rPr>
                <w:rFonts w:ascii="Arial" w:hAnsi="Arial" w:cs="Arial"/>
              </w:rPr>
              <w:t xml:space="preserve"> Zij dient hierop te controleren en bij afwijkingen / verstoringen dient PWN altijd direct op de hoogte te worden gesteld.</w:t>
            </w:r>
          </w:p>
        </w:tc>
      </w:tr>
      <w:tr w:rsidR="00047F10" w:rsidRPr="00FB7DE1" w14:paraId="3F002D90" w14:textId="77777777" w:rsidTr="00047F10">
        <w:tc>
          <w:tcPr>
            <w:tcW w:w="959" w:type="dxa"/>
          </w:tcPr>
          <w:p w14:paraId="474B904C" w14:textId="77777777" w:rsidR="00047F10" w:rsidRDefault="00047F10" w:rsidP="00C109E1">
            <w:r>
              <w:rPr>
                <w:rFonts w:ascii="Arial" w:hAnsi="Arial" w:cs="Arial"/>
              </w:rPr>
              <w:t>A</w:t>
            </w:r>
            <w:r w:rsidRPr="001956A1">
              <w:rPr>
                <w:rFonts w:ascii="Arial" w:hAnsi="Arial" w:cs="Arial"/>
              </w:rPr>
              <w:t>-</w:t>
            </w:r>
            <w:r>
              <w:rPr>
                <w:rFonts w:ascii="Arial" w:hAnsi="Arial" w:cs="Arial"/>
              </w:rPr>
              <w:t>29</w:t>
            </w:r>
          </w:p>
        </w:tc>
        <w:tc>
          <w:tcPr>
            <w:tcW w:w="8247" w:type="dxa"/>
          </w:tcPr>
          <w:p w14:paraId="38EB8954" w14:textId="77777777" w:rsidR="00047F10" w:rsidRPr="00FB7DE1" w:rsidRDefault="00047F10" w:rsidP="00C109E1">
            <w:pPr>
              <w:rPr>
                <w:rFonts w:ascii="Arial" w:hAnsi="Arial" w:cs="Arial"/>
              </w:rPr>
            </w:pPr>
            <w:r w:rsidRPr="00FB7DE1">
              <w:rPr>
                <w:rFonts w:ascii="Arial" w:hAnsi="Arial" w:cs="Arial"/>
              </w:rPr>
              <w:t>De leverancier</w:t>
            </w:r>
            <w:r>
              <w:rPr>
                <w:rFonts w:ascii="Arial" w:hAnsi="Arial" w:cs="Arial"/>
              </w:rPr>
              <w:t xml:space="preserve"> biedt de mogelijkheid om proefdrukken te versturen. Deze proefdrukken worden om de 1.000 printjes gegenereerd en naar PWN verzonden.</w:t>
            </w:r>
          </w:p>
        </w:tc>
      </w:tr>
    </w:tbl>
    <w:p w14:paraId="04E0C32F" w14:textId="77777777" w:rsidR="00907668" w:rsidRDefault="00907668" w:rsidP="00907668">
      <w:pPr>
        <w:rPr>
          <w:rFonts w:ascii="Arial" w:hAnsi="Arial" w:cs="Arial"/>
        </w:rPr>
      </w:pPr>
    </w:p>
    <w:p w14:paraId="3DAC9BB2" w14:textId="77777777" w:rsidR="002E5B09" w:rsidRPr="00907668" w:rsidRDefault="002E5B09" w:rsidP="00907668">
      <w:pPr>
        <w:rPr>
          <w:rFonts w:ascii="Arial" w:hAnsi="Arial" w:cs="Arial"/>
        </w:rPr>
      </w:pPr>
    </w:p>
    <w:p w14:paraId="21DDC94B" w14:textId="77777777" w:rsidR="00907668" w:rsidRPr="00907668" w:rsidRDefault="00907668" w:rsidP="00907668">
      <w:pPr>
        <w:rPr>
          <w:rFonts w:ascii="Arial" w:hAnsi="Arial" w:cs="Arial"/>
          <w:b/>
        </w:rPr>
      </w:pPr>
      <w:r w:rsidRPr="00907668">
        <w:rPr>
          <w:rFonts w:ascii="Arial" w:hAnsi="Arial" w:cs="Arial"/>
          <w:b/>
        </w:rPr>
        <w:t>B. Templates, vormgeving en content management</w:t>
      </w:r>
    </w:p>
    <w:p w14:paraId="547FFC9D" w14:textId="77777777" w:rsidR="00907668" w:rsidRDefault="00907668" w:rsidP="00907668">
      <w:pPr>
        <w:rPr>
          <w:rFonts w:ascii="Arial" w:hAnsi="Arial" w:cs="Arial"/>
        </w:rPr>
      </w:pPr>
      <w:r w:rsidRPr="00907668">
        <w:rPr>
          <w:rFonts w:ascii="Arial" w:hAnsi="Arial" w:cs="Arial"/>
        </w:rPr>
        <w:t xml:space="preserve">De leverancier verzorgt de initiële inrichting en koppeling van de templates. Dit betreft de belangrijkste ‘business </w:t>
      </w:r>
      <w:proofErr w:type="spellStart"/>
      <w:r w:rsidRPr="00907668">
        <w:rPr>
          <w:rFonts w:ascii="Arial" w:hAnsi="Arial" w:cs="Arial"/>
        </w:rPr>
        <w:t>rules</w:t>
      </w:r>
      <w:proofErr w:type="spellEnd"/>
      <w:r w:rsidRPr="00907668">
        <w:rPr>
          <w:rFonts w:ascii="Arial" w:hAnsi="Arial" w:cs="Arial"/>
        </w:rPr>
        <w:t xml:space="preserve">’ en </w:t>
      </w:r>
      <w:r w:rsidR="00D91534">
        <w:rPr>
          <w:rFonts w:ascii="Arial" w:hAnsi="Arial" w:cs="Arial"/>
        </w:rPr>
        <w:t>basis-</w:t>
      </w:r>
      <w:r w:rsidRPr="00D91534">
        <w:rPr>
          <w:rFonts w:ascii="Arial" w:hAnsi="Arial" w:cs="Arial"/>
        </w:rPr>
        <w:t>vormgeving conform de huisstijl van PWN.</w:t>
      </w:r>
      <w:r w:rsidRPr="00907668">
        <w:rPr>
          <w:rFonts w:ascii="Arial" w:hAnsi="Arial" w:cs="Arial"/>
        </w:rPr>
        <w:t xml:space="preserve"> Aanpassingen van content, bijlagen, business </w:t>
      </w:r>
      <w:proofErr w:type="spellStart"/>
      <w:r w:rsidRPr="00907668">
        <w:rPr>
          <w:rFonts w:ascii="Arial" w:hAnsi="Arial" w:cs="Arial"/>
        </w:rPr>
        <w:t>rules</w:t>
      </w:r>
      <w:proofErr w:type="spellEnd"/>
      <w:r w:rsidRPr="00907668">
        <w:rPr>
          <w:rFonts w:ascii="Arial" w:hAnsi="Arial" w:cs="Arial"/>
        </w:rPr>
        <w:t xml:space="preserve"> voor voorwaardelijke alinea’s, bijlagen of andere onderdelen zijn vervolgens door de medewerkers van PWN zelf aanpasbaar in een </w:t>
      </w:r>
      <w:r w:rsidR="00F27898">
        <w:rPr>
          <w:rFonts w:ascii="Arial" w:hAnsi="Arial" w:cs="Arial"/>
        </w:rPr>
        <w:t xml:space="preserve">door de leverancier aan te bieden </w:t>
      </w:r>
      <w:r w:rsidRPr="00907668">
        <w:rPr>
          <w:rFonts w:ascii="Arial" w:hAnsi="Arial" w:cs="Arial"/>
        </w:rPr>
        <w:t>systeem.</w:t>
      </w:r>
    </w:p>
    <w:p w14:paraId="4D0AFFFB" w14:textId="77777777" w:rsidR="00907668" w:rsidRPr="00907668" w:rsidRDefault="00907668" w:rsidP="00907668">
      <w:pPr>
        <w:rPr>
          <w:rFonts w:ascii="Arial" w:hAnsi="Arial" w:cs="Arial"/>
        </w:rPr>
      </w:pPr>
    </w:p>
    <w:tbl>
      <w:tblPr>
        <w:tblStyle w:val="Tabelraster"/>
        <w:tblW w:w="0" w:type="auto"/>
        <w:tblLook w:val="04A0" w:firstRow="1" w:lastRow="0" w:firstColumn="1" w:lastColumn="0" w:noHBand="0" w:noVBand="1"/>
      </w:tblPr>
      <w:tblGrid>
        <w:gridCol w:w="959"/>
        <w:gridCol w:w="8247"/>
      </w:tblGrid>
      <w:tr w:rsidR="00907668" w:rsidRPr="00907668" w14:paraId="6616BFAE" w14:textId="77777777" w:rsidTr="003533D1">
        <w:tc>
          <w:tcPr>
            <w:tcW w:w="959" w:type="dxa"/>
          </w:tcPr>
          <w:p w14:paraId="3A0B1E12" w14:textId="77777777" w:rsidR="00907668" w:rsidRPr="00C96018" w:rsidRDefault="00430A85" w:rsidP="003533D1">
            <w:pPr>
              <w:rPr>
                <w:rFonts w:ascii="Arial" w:hAnsi="Arial" w:cs="Arial"/>
                <w:b/>
              </w:rPr>
            </w:pPr>
            <w:r>
              <w:rPr>
                <w:rFonts w:ascii="Arial" w:hAnsi="Arial" w:cs="Arial"/>
                <w:b/>
              </w:rPr>
              <w:t>B</w:t>
            </w:r>
            <w:r w:rsidR="00907668" w:rsidRPr="00C96018">
              <w:rPr>
                <w:rFonts w:ascii="Arial" w:hAnsi="Arial" w:cs="Arial"/>
                <w:b/>
              </w:rPr>
              <w:t>-01</w:t>
            </w:r>
          </w:p>
        </w:tc>
        <w:tc>
          <w:tcPr>
            <w:tcW w:w="8247" w:type="dxa"/>
          </w:tcPr>
          <w:p w14:paraId="578D62DE" w14:textId="77777777" w:rsidR="00907668" w:rsidRPr="00907668" w:rsidRDefault="00907668" w:rsidP="003533D1">
            <w:pPr>
              <w:rPr>
                <w:rFonts w:ascii="Arial" w:hAnsi="Arial" w:cs="Arial"/>
              </w:rPr>
            </w:pPr>
            <w:r w:rsidRPr="00907668">
              <w:rPr>
                <w:rFonts w:ascii="Arial" w:hAnsi="Arial" w:cs="Arial"/>
              </w:rPr>
              <w:t>De leverancier verzorgt de basisinrichting van de templates ten aanzien van technische opzet en vaste elementen van de vormgeving. PWN verzorgt inrichting van de content en het content beheer</w:t>
            </w:r>
          </w:p>
        </w:tc>
      </w:tr>
      <w:tr w:rsidR="00907668" w:rsidRPr="00907668" w14:paraId="3C659182" w14:textId="77777777" w:rsidTr="003533D1">
        <w:tc>
          <w:tcPr>
            <w:tcW w:w="959" w:type="dxa"/>
          </w:tcPr>
          <w:p w14:paraId="11C458AB" w14:textId="77777777" w:rsidR="00907668" w:rsidRPr="00C96018" w:rsidRDefault="00430A85" w:rsidP="003533D1">
            <w:pPr>
              <w:rPr>
                <w:rFonts w:ascii="Arial" w:hAnsi="Arial" w:cs="Arial"/>
                <w:b/>
              </w:rPr>
            </w:pPr>
            <w:r>
              <w:rPr>
                <w:rFonts w:ascii="Arial" w:hAnsi="Arial" w:cs="Arial"/>
                <w:b/>
              </w:rPr>
              <w:t>B</w:t>
            </w:r>
            <w:r w:rsidR="00907668" w:rsidRPr="00C96018">
              <w:rPr>
                <w:rFonts w:ascii="Arial" w:hAnsi="Arial" w:cs="Arial"/>
                <w:b/>
              </w:rPr>
              <w:t>-02</w:t>
            </w:r>
          </w:p>
        </w:tc>
        <w:tc>
          <w:tcPr>
            <w:tcW w:w="8247" w:type="dxa"/>
          </w:tcPr>
          <w:p w14:paraId="348A6586" w14:textId="77777777" w:rsidR="00907668" w:rsidRPr="00907668" w:rsidRDefault="00907668" w:rsidP="003533D1">
            <w:pPr>
              <w:rPr>
                <w:rFonts w:ascii="Arial" w:hAnsi="Arial" w:cs="Arial"/>
              </w:rPr>
            </w:pPr>
            <w:r w:rsidRPr="00907668">
              <w:rPr>
                <w:rFonts w:ascii="Arial" w:hAnsi="Arial" w:cs="Arial"/>
              </w:rPr>
              <w:t xml:space="preserve">Alle berichten zijn door PWN ten aanzien van template en content aanpasbaar zonder tussenkomst van de leverancier en in één systeem. Dit betreft inhoud, vormgeving en ‘eenvoudige’ business </w:t>
            </w:r>
            <w:proofErr w:type="spellStart"/>
            <w:r w:rsidRPr="00907668">
              <w:rPr>
                <w:rFonts w:ascii="Arial" w:hAnsi="Arial" w:cs="Arial"/>
              </w:rPr>
              <w:t>rules</w:t>
            </w:r>
            <w:proofErr w:type="spellEnd"/>
            <w:r w:rsidRPr="00907668">
              <w:rPr>
                <w:rFonts w:ascii="Arial" w:hAnsi="Arial" w:cs="Arial"/>
              </w:rPr>
              <w:t>.</w:t>
            </w:r>
          </w:p>
        </w:tc>
      </w:tr>
      <w:tr w:rsidR="00907668" w:rsidRPr="00907668" w14:paraId="36A9AB48" w14:textId="77777777" w:rsidTr="003533D1">
        <w:tc>
          <w:tcPr>
            <w:tcW w:w="959" w:type="dxa"/>
          </w:tcPr>
          <w:p w14:paraId="1F8BFB2D" w14:textId="77777777" w:rsidR="00907668" w:rsidRPr="00907668" w:rsidRDefault="00430A85" w:rsidP="003533D1">
            <w:pPr>
              <w:rPr>
                <w:rFonts w:ascii="Arial" w:hAnsi="Arial" w:cs="Arial"/>
              </w:rPr>
            </w:pPr>
            <w:r>
              <w:rPr>
                <w:rFonts w:ascii="Arial" w:hAnsi="Arial" w:cs="Arial"/>
              </w:rPr>
              <w:t>B</w:t>
            </w:r>
            <w:r w:rsidR="00907668" w:rsidRPr="00907668">
              <w:rPr>
                <w:rFonts w:ascii="Arial" w:hAnsi="Arial" w:cs="Arial"/>
              </w:rPr>
              <w:t>-03</w:t>
            </w:r>
          </w:p>
        </w:tc>
        <w:tc>
          <w:tcPr>
            <w:tcW w:w="8247" w:type="dxa"/>
          </w:tcPr>
          <w:p w14:paraId="582FA3BF" w14:textId="77777777" w:rsidR="00907668" w:rsidRPr="00907668" w:rsidRDefault="00907668" w:rsidP="003533D1">
            <w:pPr>
              <w:rPr>
                <w:rFonts w:ascii="Arial" w:hAnsi="Arial" w:cs="Arial"/>
              </w:rPr>
            </w:pPr>
            <w:r w:rsidRPr="00907668">
              <w:rPr>
                <w:rFonts w:ascii="Arial" w:hAnsi="Arial" w:cs="Arial"/>
              </w:rPr>
              <w:t>PWN streeft er naar om de content van e-mail en print gelijk te laten zijn. Idealiter wordt de content voor beide varianten in een keer gewijzigd in plaats van per variant.</w:t>
            </w:r>
          </w:p>
        </w:tc>
      </w:tr>
      <w:tr w:rsidR="00907668" w:rsidRPr="00907668" w14:paraId="174C4F5A" w14:textId="77777777" w:rsidTr="003533D1">
        <w:tc>
          <w:tcPr>
            <w:tcW w:w="959" w:type="dxa"/>
          </w:tcPr>
          <w:p w14:paraId="261CBB48" w14:textId="77777777" w:rsidR="00907668" w:rsidRPr="00C96018" w:rsidRDefault="00430A85" w:rsidP="003533D1">
            <w:pPr>
              <w:rPr>
                <w:rFonts w:ascii="Arial" w:hAnsi="Arial" w:cs="Arial"/>
                <w:b/>
              </w:rPr>
            </w:pPr>
            <w:r>
              <w:rPr>
                <w:rFonts w:ascii="Arial" w:hAnsi="Arial" w:cs="Arial"/>
                <w:b/>
              </w:rPr>
              <w:t>B</w:t>
            </w:r>
            <w:r w:rsidR="00907668" w:rsidRPr="00C96018">
              <w:rPr>
                <w:rFonts w:ascii="Arial" w:hAnsi="Arial" w:cs="Arial"/>
                <w:b/>
              </w:rPr>
              <w:t>-04</w:t>
            </w:r>
          </w:p>
        </w:tc>
        <w:tc>
          <w:tcPr>
            <w:tcW w:w="8247" w:type="dxa"/>
          </w:tcPr>
          <w:p w14:paraId="37496FA1" w14:textId="77777777" w:rsidR="00907668" w:rsidRPr="00907668" w:rsidRDefault="00907668" w:rsidP="003533D1">
            <w:pPr>
              <w:rPr>
                <w:rFonts w:ascii="Arial" w:hAnsi="Arial" w:cs="Arial"/>
              </w:rPr>
            </w:pPr>
            <w:r w:rsidRPr="00907668">
              <w:rPr>
                <w:rFonts w:ascii="Arial" w:hAnsi="Arial" w:cs="Arial"/>
              </w:rPr>
              <w:t xml:space="preserve">Het is voor een medewerker van PWN mogelijk om op template niveau opmaak, indeling en inhoud aan te passen. Denk daarbij aan wijzigingen in tekst, opmaak, plaats van velden en het toevoegen van additionele teksten of velden, al dan niet voorzien van ‘business </w:t>
            </w:r>
            <w:proofErr w:type="spellStart"/>
            <w:r w:rsidRPr="00907668">
              <w:rPr>
                <w:rFonts w:ascii="Arial" w:hAnsi="Arial" w:cs="Arial"/>
              </w:rPr>
              <w:t>rules</w:t>
            </w:r>
            <w:proofErr w:type="spellEnd"/>
            <w:r w:rsidRPr="00907668">
              <w:rPr>
                <w:rFonts w:ascii="Arial" w:hAnsi="Arial" w:cs="Arial"/>
              </w:rPr>
              <w:t>’.</w:t>
            </w:r>
          </w:p>
        </w:tc>
      </w:tr>
      <w:tr w:rsidR="00907668" w:rsidRPr="00907668" w14:paraId="6C5CD3B7" w14:textId="77777777" w:rsidTr="003533D1">
        <w:tc>
          <w:tcPr>
            <w:tcW w:w="959" w:type="dxa"/>
          </w:tcPr>
          <w:p w14:paraId="658CFDB2" w14:textId="77777777" w:rsidR="00907668" w:rsidRPr="00C96018" w:rsidRDefault="00430A85" w:rsidP="003533D1">
            <w:pPr>
              <w:rPr>
                <w:rFonts w:ascii="Arial" w:hAnsi="Arial" w:cs="Arial"/>
                <w:b/>
              </w:rPr>
            </w:pPr>
            <w:r>
              <w:rPr>
                <w:rFonts w:ascii="Arial" w:hAnsi="Arial" w:cs="Arial"/>
                <w:b/>
              </w:rPr>
              <w:t>B</w:t>
            </w:r>
            <w:r w:rsidR="00907668" w:rsidRPr="00C96018">
              <w:rPr>
                <w:rFonts w:ascii="Arial" w:hAnsi="Arial" w:cs="Arial"/>
                <w:b/>
              </w:rPr>
              <w:t>-05</w:t>
            </w:r>
          </w:p>
        </w:tc>
        <w:tc>
          <w:tcPr>
            <w:tcW w:w="8247" w:type="dxa"/>
          </w:tcPr>
          <w:p w14:paraId="6CED72DF" w14:textId="77777777" w:rsidR="00907668" w:rsidRPr="00907668" w:rsidRDefault="00907668" w:rsidP="003533D1">
            <w:pPr>
              <w:rPr>
                <w:rFonts w:ascii="Arial" w:hAnsi="Arial" w:cs="Arial"/>
              </w:rPr>
            </w:pPr>
            <w:r w:rsidRPr="00907668">
              <w:rPr>
                <w:rFonts w:ascii="Arial" w:hAnsi="Arial" w:cs="Arial"/>
              </w:rPr>
              <w:t>Op basis van kenmerken in de data is het mogelijk automatisch</w:t>
            </w:r>
            <w:r w:rsidR="00F27898">
              <w:rPr>
                <w:rFonts w:ascii="Arial" w:hAnsi="Arial" w:cs="Arial"/>
              </w:rPr>
              <w:t xml:space="preserve"> en handmatig</w:t>
            </w:r>
            <w:r w:rsidRPr="00907668">
              <w:rPr>
                <w:rFonts w:ascii="Arial" w:hAnsi="Arial" w:cs="Arial"/>
              </w:rPr>
              <w:t xml:space="preserve"> additionele teksten toe te voegen aan een bericht. Bijvoorbeeld een alternatief telefoonnummer voor het klantsegment "zakelijke klanten" of een gerichte extra boodschap aan bijvoorbeeld het klantsegment  "kwetsbare klanten".</w:t>
            </w:r>
          </w:p>
        </w:tc>
      </w:tr>
      <w:tr w:rsidR="00907668" w:rsidRPr="00907668" w14:paraId="77386361" w14:textId="77777777" w:rsidTr="003533D1">
        <w:tc>
          <w:tcPr>
            <w:tcW w:w="959" w:type="dxa"/>
          </w:tcPr>
          <w:p w14:paraId="4032F350" w14:textId="77777777" w:rsidR="00907668" w:rsidRPr="00C96018" w:rsidRDefault="00430A85" w:rsidP="003533D1">
            <w:pPr>
              <w:rPr>
                <w:rFonts w:ascii="Arial" w:hAnsi="Arial" w:cs="Arial"/>
                <w:b/>
              </w:rPr>
            </w:pPr>
            <w:r>
              <w:rPr>
                <w:rFonts w:ascii="Arial" w:hAnsi="Arial" w:cs="Arial"/>
                <w:b/>
              </w:rPr>
              <w:t>B</w:t>
            </w:r>
            <w:r w:rsidR="00907668" w:rsidRPr="00C96018">
              <w:rPr>
                <w:rFonts w:ascii="Arial" w:hAnsi="Arial" w:cs="Arial"/>
                <w:b/>
              </w:rPr>
              <w:t>-06</w:t>
            </w:r>
          </w:p>
        </w:tc>
        <w:tc>
          <w:tcPr>
            <w:tcW w:w="8247" w:type="dxa"/>
          </w:tcPr>
          <w:p w14:paraId="7DAD2A30" w14:textId="77777777" w:rsidR="00907668" w:rsidRPr="00907668" w:rsidRDefault="00907668" w:rsidP="003533D1">
            <w:pPr>
              <w:rPr>
                <w:rFonts w:ascii="Arial" w:hAnsi="Arial" w:cs="Arial"/>
              </w:rPr>
            </w:pPr>
            <w:r w:rsidRPr="00907668">
              <w:rPr>
                <w:rFonts w:ascii="Arial" w:hAnsi="Arial" w:cs="Arial"/>
              </w:rPr>
              <w:t xml:space="preserve">De software benodigd voor het template en content beheer door PWN is toegankelijk via een beveiligde verbinding door middel van een gangbare browser met internettoegang. Er is geen ‘lokale’ installatie van software bij PWN nodig. </w:t>
            </w:r>
          </w:p>
        </w:tc>
      </w:tr>
      <w:tr w:rsidR="00907668" w:rsidRPr="00907668" w14:paraId="55AB5574" w14:textId="77777777" w:rsidTr="003533D1">
        <w:tc>
          <w:tcPr>
            <w:tcW w:w="959" w:type="dxa"/>
          </w:tcPr>
          <w:p w14:paraId="49496877" w14:textId="77777777" w:rsidR="00907668" w:rsidRPr="00907668" w:rsidRDefault="00430A85" w:rsidP="003533D1">
            <w:pPr>
              <w:rPr>
                <w:rFonts w:ascii="Arial" w:hAnsi="Arial" w:cs="Arial"/>
              </w:rPr>
            </w:pPr>
            <w:r>
              <w:rPr>
                <w:rFonts w:ascii="Arial" w:hAnsi="Arial" w:cs="Arial"/>
              </w:rPr>
              <w:t>B</w:t>
            </w:r>
            <w:r w:rsidR="00907668" w:rsidRPr="00907668">
              <w:rPr>
                <w:rFonts w:ascii="Arial" w:hAnsi="Arial" w:cs="Arial"/>
              </w:rPr>
              <w:t>-07</w:t>
            </w:r>
          </w:p>
        </w:tc>
        <w:tc>
          <w:tcPr>
            <w:tcW w:w="8247" w:type="dxa"/>
          </w:tcPr>
          <w:p w14:paraId="20396A2F" w14:textId="77777777" w:rsidR="00907668" w:rsidRPr="00907668" w:rsidRDefault="00907668" w:rsidP="003533D1">
            <w:pPr>
              <w:rPr>
                <w:rFonts w:ascii="Arial" w:hAnsi="Arial" w:cs="Arial"/>
              </w:rPr>
            </w:pPr>
            <w:r w:rsidRPr="00907668">
              <w:rPr>
                <w:rFonts w:ascii="Arial" w:hAnsi="Arial" w:cs="Arial"/>
              </w:rPr>
              <w:t>Op alle aanpassingen door PWN is idealiter versiebeheer mogelijk.</w:t>
            </w:r>
          </w:p>
        </w:tc>
      </w:tr>
      <w:tr w:rsidR="00907668" w:rsidRPr="00907668" w14:paraId="35560EED" w14:textId="77777777" w:rsidTr="003533D1">
        <w:tc>
          <w:tcPr>
            <w:tcW w:w="959" w:type="dxa"/>
          </w:tcPr>
          <w:p w14:paraId="28FA2ED0" w14:textId="77777777" w:rsidR="00907668" w:rsidRPr="00C96018" w:rsidRDefault="00430A85" w:rsidP="003533D1">
            <w:pPr>
              <w:rPr>
                <w:rFonts w:ascii="Arial" w:hAnsi="Arial" w:cs="Arial"/>
                <w:b/>
              </w:rPr>
            </w:pPr>
            <w:r>
              <w:rPr>
                <w:rFonts w:ascii="Arial" w:hAnsi="Arial" w:cs="Arial"/>
                <w:b/>
              </w:rPr>
              <w:lastRenderedPageBreak/>
              <w:t>B</w:t>
            </w:r>
            <w:r w:rsidR="00907668" w:rsidRPr="00C96018">
              <w:rPr>
                <w:rFonts w:ascii="Arial" w:hAnsi="Arial" w:cs="Arial"/>
                <w:b/>
              </w:rPr>
              <w:t>-08</w:t>
            </w:r>
          </w:p>
        </w:tc>
        <w:tc>
          <w:tcPr>
            <w:tcW w:w="8247" w:type="dxa"/>
          </w:tcPr>
          <w:p w14:paraId="20E2BC14" w14:textId="77777777" w:rsidR="00907668" w:rsidRPr="00907668" w:rsidRDefault="00907668" w:rsidP="003533D1">
            <w:pPr>
              <w:rPr>
                <w:rFonts w:ascii="Arial" w:hAnsi="Arial" w:cs="Arial"/>
              </w:rPr>
            </w:pPr>
            <w:r w:rsidRPr="00907668">
              <w:rPr>
                <w:rFonts w:ascii="Arial" w:hAnsi="Arial" w:cs="Arial"/>
              </w:rPr>
              <w:t>De beheerder van PWN kan bij aanpassing van template of content altijd een of meerdere tests uitvoeren op basis van werkelijke data nog voordat de aanpassing definitief in de productie zijn doorgevoerd.</w:t>
            </w:r>
          </w:p>
        </w:tc>
      </w:tr>
      <w:tr w:rsidR="00907668" w:rsidRPr="00907668" w14:paraId="36DD511C" w14:textId="77777777" w:rsidTr="003533D1">
        <w:tc>
          <w:tcPr>
            <w:tcW w:w="959" w:type="dxa"/>
          </w:tcPr>
          <w:p w14:paraId="418774C3" w14:textId="77777777" w:rsidR="00907668" w:rsidRPr="00C96018" w:rsidRDefault="00430A85" w:rsidP="003533D1">
            <w:pPr>
              <w:rPr>
                <w:rFonts w:ascii="Arial" w:hAnsi="Arial" w:cs="Arial"/>
                <w:b/>
              </w:rPr>
            </w:pPr>
            <w:r>
              <w:rPr>
                <w:rFonts w:ascii="Arial" w:hAnsi="Arial" w:cs="Arial"/>
                <w:b/>
              </w:rPr>
              <w:t>B</w:t>
            </w:r>
            <w:r w:rsidR="00907668" w:rsidRPr="00C96018">
              <w:rPr>
                <w:rFonts w:ascii="Arial" w:hAnsi="Arial" w:cs="Arial"/>
                <w:b/>
              </w:rPr>
              <w:t>-09</w:t>
            </w:r>
          </w:p>
        </w:tc>
        <w:tc>
          <w:tcPr>
            <w:tcW w:w="8247" w:type="dxa"/>
          </w:tcPr>
          <w:p w14:paraId="04972E71" w14:textId="77777777" w:rsidR="00907668" w:rsidRPr="00907668" w:rsidRDefault="0048042C" w:rsidP="003533D1">
            <w:pPr>
              <w:rPr>
                <w:rFonts w:ascii="Arial" w:hAnsi="Arial" w:cs="Arial"/>
              </w:rPr>
            </w:pPr>
            <w:r>
              <w:rPr>
                <w:rFonts w:ascii="Arial" w:hAnsi="Arial" w:cs="Arial"/>
              </w:rPr>
              <w:t>H</w:t>
            </w:r>
            <w:r w:rsidR="00907668" w:rsidRPr="00907668">
              <w:rPr>
                <w:rFonts w:ascii="Arial" w:hAnsi="Arial" w:cs="Arial"/>
              </w:rPr>
              <w:t>et mogelijk verschillende gebruikersrollen en rechten te definiëren zodat PWN medewerkers alleen dat kunnen doen waartoe ze zijn gerechtigd.</w:t>
            </w:r>
          </w:p>
        </w:tc>
      </w:tr>
      <w:tr w:rsidR="00907668" w:rsidRPr="00907668" w14:paraId="5A6B6A29" w14:textId="77777777" w:rsidTr="003533D1">
        <w:tc>
          <w:tcPr>
            <w:tcW w:w="959" w:type="dxa"/>
          </w:tcPr>
          <w:p w14:paraId="637D7184" w14:textId="77777777" w:rsidR="00907668" w:rsidRPr="00C96018" w:rsidRDefault="00430A85" w:rsidP="003533D1">
            <w:pPr>
              <w:rPr>
                <w:rFonts w:ascii="Arial" w:hAnsi="Arial" w:cs="Arial"/>
                <w:b/>
              </w:rPr>
            </w:pPr>
            <w:r>
              <w:rPr>
                <w:rFonts w:ascii="Arial" w:hAnsi="Arial" w:cs="Arial"/>
                <w:b/>
              </w:rPr>
              <w:t>B</w:t>
            </w:r>
            <w:r w:rsidR="00907668" w:rsidRPr="00C96018">
              <w:rPr>
                <w:rFonts w:ascii="Arial" w:hAnsi="Arial" w:cs="Arial"/>
                <w:b/>
              </w:rPr>
              <w:t>-10</w:t>
            </w:r>
          </w:p>
        </w:tc>
        <w:tc>
          <w:tcPr>
            <w:tcW w:w="8247" w:type="dxa"/>
          </w:tcPr>
          <w:p w14:paraId="5E78C6B1" w14:textId="77777777" w:rsidR="00907668" w:rsidRPr="00907668" w:rsidRDefault="00907668" w:rsidP="000D027C">
            <w:pPr>
              <w:rPr>
                <w:rFonts w:ascii="Arial" w:hAnsi="Arial" w:cs="Arial"/>
              </w:rPr>
            </w:pPr>
            <w:r w:rsidRPr="00907668">
              <w:rPr>
                <w:rFonts w:ascii="Arial" w:hAnsi="Arial" w:cs="Arial"/>
              </w:rPr>
              <w:t>Voor aanpassingen aan</w:t>
            </w:r>
            <w:r w:rsidR="000D027C">
              <w:rPr>
                <w:rFonts w:ascii="Arial" w:hAnsi="Arial" w:cs="Arial"/>
              </w:rPr>
              <w:t>, of het toevoegen van een</w:t>
            </w:r>
            <w:r w:rsidRPr="00907668">
              <w:rPr>
                <w:rFonts w:ascii="Arial" w:hAnsi="Arial" w:cs="Arial"/>
              </w:rPr>
              <w:t xml:space="preserve"> template </w:t>
            </w:r>
            <w:r w:rsidR="000D027C">
              <w:rPr>
                <w:rFonts w:ascii="Arial" w:hAnsi="Arial" w:cs="Arial"/>
              </w:rPr>
              <w:t xml:space="preserve">waar werkzaamheden van de </w:t>
            </w:r>
            <w:r w:rsidRPr="00907668">
              <w:rPr>
                <w:rFonts w:ascii="Arial" w:hAnsi="Arial" w:cs="Arial"/>
              </w:rPr>
              <w:t xml:space="preserve">leverancier </w:t>
            </w:r>
            <w:r w:rsidR="000D027C">
              <w:rPr>
                <w:rFonts w:ascii="Arial" w:hAnsi="Arial" w:cs="Arial"/>
              </w:rPr>
              <w:t>nodig zijn wordt door de leverancier</w:t>
            </w:r>
            <w:r w:rsidRPr="00907668">
              <w:rPr>
                <w:rFonts w:ascii="Arial" w:hAnsi="Arial" w:cs="Arial"/>
              </w:rPr>
              <w:t xml:space="preserve"> een gedegen changeproces </w:t>
            </w:r>
            <w:r w:rsidR="000D027C">
              <w:rPr>
                <w:rFonts w:ascii="Arial" w:hAnsi="Arial" w:cs="Arial"/>
              </w:rPr>
              <w:t xml:space="preserve">gehanteerd </w:t>
            </w:r>
            <w:r w:rsidRPr="00907668">
              <w:rPr>
                <w:rFonts w:ascii="Arial" w:hAnsi="Arial" w:cs="Arial"/>
              </w:rPr>
              <w:t>waarbij de maximale doorlooptijd 4 werkdagen is.</w:t>
            </w:r>
          </w:p>
        </w:tc>
      </w:tr>
    </w:tbl>
    <w:p w14:paraId="65D49C61" w14:textId="77777777" w:rsidR="00E83608" w:rsidRDefault="00E83608" w:rsidP="00907668">
      <w:pPr>
        <w:rPr>
          <w:rFonts w:ascii="Arial" w:hAnsi="Arial" w:cs="Arial"/>
        </w:rPr>
      </w:pPr>
    </w:p>
    <w:p w14:paraId="28802E40" w14:textId="77777777" w:rsidR="00430A85" w:rsidRPr="00907668" w:rsidRDefault="00430A85" w:rsidP="00907668">
      <w:pPr>
        <w:rPr>
          <w:rFonts w:ascii="Arial" w:hAnsi="Arial" w:cs="Arial"/>
        </w:rPr>
      </w:pPr>
    </w:p>
    <w:p w14:paraId="587B0E23" w14:textId="77777777" w:rsidR="00907668" w:rsidRPr="00907668" w:rsidRDefault="00907668" w:rsidP="00907668">
      <w:pPr>
        <w:rPr>
          <w:rFonts w:ascii="Arial" w:hAnsi="Arial" w:cs="Arial"/>
          <w:b/>
        </w:rPr>
      </w:pPr>
      <w:r w:rsidRPr="00907668">
        <w:rPr>
          <w:rFonts w:ascii="Arial" w:hAnsi="Arial" w:cs="Arial"/>
          <w:b/>
        </w:rPr>
        <w:t>C. berichtenverkeer</w:t>
      </w:r>
    </w:p>
    <w:p w14:paraId="03DA3A19" w14:textId="77777777" w:rsidR="00907668" w:rsidRDefault="00907668" w:rsidP="00907668">
      <w:pPr>
        <w:rPr>
          <w:rFonts w:ascii="Arial" w:hAnsi="Arial" w:cs="Arial"/>
        </w:rPr>
      </w:pPr>
      <w:r w:rsidRPr="00907668">
        <w:rPr>
          <w:rFonts w:ascii="Arial" w:hAnsi="Arial" w:cs="Arial"/>
        </w:rPr>
        <w:t>Het berichtenverkeer tussen PWN en de leverancier verloopt digitaal, via een gestandaardiseerd prot</w:t>
      </w:r>
      <w:r w:rsidR="009B7385">
        <w:rPr>
          <w:rFonts w:ascii="Arial" w:hAnsi="Arial" w:cs="Arial"/>
        </w:rPr>
        <w:t>ocol. We voorzien drie methoden:</w:t>
      </w:r>
      <w:r w:rsidRPr="00907668">
        <w:rPr>
          <w:rFonts w:ascii="Arial" w:hAnsi="Arial" w:cs="Arial"/>
        </w:rPr>
        <w:t xml:space="preserve"> dataverkeer</w:t>
      </w:r>
      <w:r w:rsidR="009B7385">
        <w:rPr>
          <w:rFonts w:ascii="Arial" w:hAnsi="Arial" w:cs="Arial"/>
        </w:rPr>
        <w:t xml:space="preserve"> via de Enterprise Service Bus van PWN</w:t>
      </w:r>
      <w:r w:rsidRPr="00907668">
        <w:rPr>
          <w:rFonts w:ascii="Arial" w:hAnsi="Arial" w:cs="Arial"/>
        </w:rPr>
        <w:t xml:space="preserve">, uploaden van </w:t>
      </w:r>
      <w:proofErr w:type="spellStart"/>
      <w:r w:rsidRPr="00907668">
        <w:rPr>
          <w:rFonts w:ascii="Arial" w:hAnsi="Arial" w:cs="Arial"/>
        </w:rPr>
        <w:t>csv</w:t>
      </w:r>
      <w:proofErr w:type="spellEnd"/>
      <w:r w:rsidRPr="00907668">
        <w:rPr>
          <w:rFonts w:ascii="Arial" w:hAnsi="Arial" w:cs="Arial"/>
        </w:rPr>
        <w:t xml:space="preserve">- of </w:t>
      </w:r>
      <w:proofErr w:type="spellStart"/>
      <w:r w:rsidRPr="00907668">
        <w:rPr>
          <w:rFonts w:ascii="Arial" w:hAnsi="Arial" w:cs="Arial"/>
        </w:rPr>
        <w:t>xls</w:t>
      </w:r>
      <w:proofErr w:type="spellEnd"/>
      <w:r w:rsidR="00430A85">
        <w:rPr>
          <w:rFonts w:ascii="Arial" w:hAnsi="Arial" w:cs="Arial"/>
        </w:rPr>
        <w:t>-</w:t>
      </w:r>
      <w:r w:rsidRPr="00907668">
        <w:rPr>
          <w:rFonts w:ascii="Arial" w:hAnsi="Arial" w:cs="Arial"/>
        </w:rPr>
        <w:t xml:space="preserve"> bestanden en</w:t>
      </w:r>
      <w:r w:rsidR="00A2480A">
        <w:rPr>
          <w:rFonts w:ascii="Arial" w:hAnsi="Arial" w:cs="Arial"/>
        </w:rPr>
        <w:t xml:space="preserve"> eventueel te</w:t>
      </w:r>
      <w:r w:rsidRPr="00907668">
        <w:rPr>
          <w:rFonts w:ascii="Arial" w:hAnsi="Arial" w:cs="Arial"/>
        </w:rPr>
        <w:t xml:space="preserve"> ‘printen’ naar de leverancier. </w:t>
      </w:r>
    </w:p>
    <w:p w14:paraId="65F37B57" w14:textId="77777777" w:rsidR="00EB65AD" w:rsidRPr="00907668" w:rsidRDefault="00EB65AD" w:rsidP="00907668">
      <w:pPr>
        <w:rPr>
          <w:rFonts w:ascii="Arial" w:hAnsi="Arial" w:cs="Arial"/>
        </w:rPr>
      </w:pPr>
    </w:p>
    <w:tbl>
      <w:tblPr>
        <w:tblStyle w:val="Tabelraster"/>
        <w:tblW w:w="0" w:type="auto"/>
        <w:tblLook w:val="04A0" w:firstRow="1" w:lastRow="0" w:firstColumn="1" w:lastColumn="0" w:noHBand="0" w:noVBand="1"/>
      </w:tblPr>
      <w:tblGrid>
        <w:gridCol w:w="959"/>
        <w:gridCol w:w="8247"/>
      </w:tblGrid>
      <w:tr w:rsidR="00907668" w:rsidRPr="00907668" w14:paraId="73B10173" w14:textId="77777777" w:rsidTr="003533D1">
        <w:tc>
          <w:tcPr>
            <w:tcW w:w="959" w:type="dxa"/>
          </w:tcPr>
          <w:p w14:paraId="48CFA387" w14:textId="77777777" w:rsidR="00907668" w:rsidRPr="00C96018" w:rsidRDefault="00430A85" w:rsidP="003533D1">
            <w:pPr>
              <w:rPr>
                <w:rFonts w:ascii="Arial" w:hAnsi="Arial" w:cs="Arial"/>
                <w:b/>
              </w:rPr>
            </w:pPr>
            <w:r>
              <w:rPr>
                <w:rFonts w:ascii="Arial" w:hAnsi="Arial" w:cs="Arial"/>
                <w:b/>
              </w:rPr>
              <w:t>C</w:t>
            </w:r>
            <w:r w:rsidR="00907668" w:rsidRPr="00C96018">
              <w:rPr>
                <w:rFonts w:ascii="Arial" w:hAnsi="Arial" w:cs="Arial"/>
                <w:b/>
              </w:rPr>
              <w:t>-01</w:t>
            </w:r>
          </w:p>
        </w:tc>
        <w:tc>
          <w:tcPr>
            <w:tcW w:w="8247" w:type="dxa"/>
          </w:tcPr>
          <w:p w14:paraId="60C15399" w14:textId="77777777" w:rsidR="00907668" w:rsidRPr="00907668" w:rsidRDefault="00907668" w:rsidP="00A2480A">
            <w:pPr>
              <w:rPr>
                <w:rFonts w:ascii="Arial" w:hAnsi="Arial" w:cs="Arial"/>
              </w:rPr>
            </w:pPr>
            <w:r w:rsidRPr="00907668">
              <w:rPr>
                <w:rFonts w:ascii="Arial" w:hAnsi="Arial" w:cs="Arial"/>
              </w:rPr>
              <w:t xml:space="preserve">Uitwisseling van informatie (van en naar PWN) gaat voor het grootste deel geautomatiseerd ‘onder water’. Daarnaast is het mogelijk om </w:t>
            </w:r>
            <w:proofErr w:type="spellStart"/>
            <w:r w:rsidRPr="00907668">
              <w:rPr>
                <w:rFonts w:ascii="Arial" w:hAnsi="Arial" w:cs="Arial"/>
              </w:rPr>
              <w:t>csv</w:t>
            </w:r>
            <w:proofErr w:type="spellEnd"/>
            <w:r w:rsidRPr="00907668">
              <w:rPr>
                <w:rFonts w:ascii="Arial" w:hAnsi="Arial" w:cs="Arial"/>
              </w:rPr>
              <w:t xml:space="preserve">- en / of </w:t>
            </w:r>
            <w:proofErr w:type="spellStart"/>
            <w:r w:rsidRPr="00907668">
              <w:rPr>
                <w:rFonts w:ascii="Arial" w:hAnsi="Arial" w:cs="Arial"/>
              </w:rPr>
              <w:t>excel</w:t>
            </w:r>
            <w:proofErr w:type="spellEnd"/>
            <w:r w:rsidRPr="00907668">
              <w:rPr>
                <w:rFonts w:ascii="Arial" w:hAnsi="Arial" w:cs="Arial"/>
              </w:rPr>
              <w:t xml:space="preserve"> bestanden via een online omgeving up te </w:t>
            </w:r>
            <w:proofErr w:type="spellStart"/>
            <w:r w:rsidRPr="00907668">
              <w:rPr>
                <w:rFonts w:ascii="Arial" w:hAnsi="Arial" w:cs="Arial"/>
              </w:rPr>
              <w:t>loaden</w:t>
            </w:r>
            <w:proofErr w:type="spellEnd"/>
            <w:r w:rsidRPr="00907668">
              <w:rPr>
                <w:rFonts w:ascii="Arial" w:hAnsi="Arial" w:cs="Arial"/>
              </w:rPr>
              <w:t xml:space="preserve"> naar de leverancier. </w:t>
            </w:r>
          </w:p>
        </w:tc>
      </w:tr>
      <w:tr w:rsidR="00907668" w:rsidRPr="00907668" w14:paraId="2BA1D737" w14:textId="77777777" w:rsidTr="003533D1">
        <w:tc>
          <w:tcPr>
            <w:tcW w:w="959" w:type="dxa"/>
          </w:tcPr>
          <w:p w14:paraId="6891960E" w14:textId="77777777" w:rsidR="00907668" w:rsidRPr="00C96018" w:rsidRDefault="00430A85" w:rsidP="003533D1">
            <w:pPr>
              <w:rPr>
                <w:rFonts w:ascii="Arial" w:hAnsi="Arial" w:cs="Arial"/>
                <w:b/>
              </w:rPr>
            </w:pPr>
            <w:r>
              <w:rPr>
                <w:rFonts w:ascii="Arial" w:hAnsi="Arial" w:cs="Arial"/>
                <w:b/>
              </w:rPr>
              <w:t>C</w:t>
            </w:r>
            <w:r w:rsidR="00907668" w:rsidRPr="00C96018">
              <w:rPr>
                <w:rFonts w:ascii="Arial" w:hAnsi="Arial" w:cs="Arial"/>
                <w:b/>
              </w:rPr>
              <w:t>-02</w:t>
            </w:r>
          </w:p>
        </w:tc>
        <w:tc>
          <w:tcPr>
            <w:tcW w:w="8247" w:type="dxa"/>
          </w:tcPr>
          <w:p w14:paraId="34368BE6" w14:textId="77777777" w:rsidR="00907668" w:rsidRPr="00907668" w:rsidRDefault="00907668" w:rsidP="003533D1">
            <w:pPr>
              <w:rPr>
                <w:rFonts w:ascii="Arial" w:hAnsi="Arial" w:cs="Arial"/>
              </w:rPr>
            </w:pPr>
            <w:r w:rsidRPr="00907668">
              <w:rPr>
                <w:rFonts w:ascii="Arial" w:hAnsi="Arial" w:cs="Arial"/>
              </w:rPr>
              <w:t>Per bericht geeft PWN de variabelen mee nodig voor verzending. PWN initieert de aanlevering van de berichten</w:t>
            </w:r>
            <w:r w:rsidR="001D5FD0">
              <w:rPr>
                <w:rFonts w:ascii="Arial" w:hAnsi="Arial" w:cs="Arial"/>
              </w:rPr>
              <w:t>.</w:t>
            </w:r>
          </w:p>
        </w:tc>
      </w:tr>
      <w:tr w:rsidR="00907668" w:rsidRPr="00907668" w14:paraId="4684B806" w14:textId="77777777" w:rsidTr="003533D1">
        <w:tc>
          <w:tcPr>
            <w:tcW w:w="959" w:type="dxa"/>
          </w:tcPr>
          <w:p w14:paraId="7ACA1897" w14:textId="77777777" w:rsidR="00907668" w:rsidRPr="00C96018" w:rsidRDefault="00430A85" w:rsidP="003533D1">
            <w:pPr>
              <w:rPr>
                <w:rFonts w:ascii="Arial" w:hAnsi="Arial" w:cs="Arial"/>
                <w:b/>
              </w:rPr>
            </w:pPr>
            <w:r>
              <w:rPr>
                <w:rFonts w:ascii="Arial" w:hAnsi="Arial" w:cs="Arial"/>
                <w:b/>
              </w:rPr>
              <w:t>C</w:t>
            </w:r>
            <w:r w:rsidR="00907668" w:rsidRPr="00C96018">
              <w:rPr>
                <w:rFonts w:ascii="Arial" w:hAnsi="Arial" w:cs="Arial"/>
                <w:b/>
              </w:rPr>
              <w:t>-03</w:t>
            </w:r>
          </w:p>
        </w:tc>
        <w:tc>
          <w:tcPr>
            <w:tcW w:w="8247" w:type="dxa"/>
          </w:tcPr>
          <w:p w14:paraId="361E613A" w14:textId="77777777" w:rsidR="00907668" w:rsidRPr="00907668" w:rsidRDefault="00907668" w:rsidP="003533D1">
            <w:pPr>
              <w:rPr>
                <w:rFonts w:ascii="Arial" w:hAnsi="Arial" w:cs="Arial"/>
              </w:rPr>
            </w:pPr>
            <w:r w:rsidRPr="00907668">
              <w:rPr>
                <w:rFonts w:ascii="Arial" w:hAnsi="Arial" w:cs="Arial"/>
              </w:rPr>
              <w:t>De bericht uitwisseling is conform standaard protocollen ingericht, deze worden in overleg samengesteld</w:t>
            </w:r>
          </w:p>
        </w:tc>
      </w:tr>
      <w:tr w:rsidR="00907668" w:rsidRPr="00907668" w14:paraId="68CBC03D" w14:textId="77777777" w:rsidTr="003533D1">
        <w:tc>
          <w:tcPr>
            <w:tcW w:w="959" w:type="dxa"/>
          </w:tcPr>
          <w:p w14:paraId="6C94A2BB" w14:textId="77777777" w:rsidR="00907668" w:rsidRPr="00C96018" w:rsidRDefault="00430A85" w:rsidP="003533D1">
            <w:pPr>
              <w:rPr>
                <w:rFonts w:ascii="Arial" w:hAnsi="Arial" w:cs="Arial"/>
                <w:b/>
              </w:rPr>
            </w:pPr>
            <w:r>
              <w:rPr>
                <w:rFonts w:ascii="Arial" w:hAnsi="Arial" w:cs="Arial"/>
                <w:b/>
              </w:rPr>
              <w:t>C</w:t>
            </w:r>
            <w:r w:rsidR="00907668" w:rsidRPr="00C96018">
              <w:rPr>
                <w:rFonts w:ascii="Arial" w:hAnsi="Arial" w:cs="Arial"/>
                <w:b/>
              </w:rPr>
              <w:t>-04</w:t>
            </w:r>
          </w:p>
        </w:tc>
        <w:tc>
          <w:tcPr>
            <w:tcW w:w="8247" w:type="dxa"/>
          </w:tcPr>
          <w:p w14:paraId="1D33D6FF" w14:textId="77777777" w:rsidR="00907668" w:rsidRPr="00907668" w:rsidRDefault="00907668" w:rsidP="003533D1">
            <w:pPr>
              <w:rPr>
                <w:rFonts w:ascii="Arial" w:hAnsi="Arial" w:cs="Arial"/>
              </w:rPr>
            </w:pPr>
            <w:r w:rsidRPr="00907668">
              <w:rPr>
                <w:rFonts w:ascii="Arial" w:hAnsi="Arial" w:cs="Arial"/>
              </w:rPr>
              <w:t>Alle door de leverancier ontvangen informatie wordt gecontroleerd op volledigheid en correcte opbouw. Dat deel van de informatie die juist is en verwerkt kan worden wordt verwerkt. Dat deel van de informatie die niet juist is wordt geautomatiseerd terug</w:t>
            </w:r>
            <w:r w:rsidR="00A2480A">
              <w:rPr>
                <w:rFonts w:ascii="Arial" w:hAnsi="Arial" w:cs="Arial"/>
              </w:rPr>
              <w:t xml:space="preserve"> </w:t>
            </w:r>
            <w:r w:rsidRPr="00907668">
              <w:rPr>
                <w:rFonts w:ascii="Arial" w:hAnsi="Arial" w:cs="Arial"/>
              </w:rPr>
              <w:t xml:space="preserve">gemeld aan PWN. </w:t>
            </w:r>
          </w:p>
        </w:tc>
      </w:tr>
      <w:tr w:rsidR="00907668" w:rsidRPr="00907668" w14:paraId="0F620D89" w14:textId="77777777" w:rsidTr="003533D1">
        <w:tc>
          <w:tcPr>
            <w:tcW w:w="959" w:type="dxa"/>
          </w:tcPr>
          <w:p w14:paraId="6B9AC890" w14:textId="77777777" w:rsidR="00907668" w:rsidRPr="00C96018" w:rsidRDefault="00430A85" w:rsidP="003533D1">
            <w:pPr>
              <w:rPr>
                <w:rFonts w:ascii="Arial" w:hAnsi="Arial" w:cs="Arial"/>
                <w:b/>
              </w:rPr>
            </w:pPr>
            <w:r>
              <w:rPr>
                <w:rFonts w:ascii="Arial" w:hAnsi="Arial" w:cs="Arial"/>
                <w:b/>
              </w:rPr>
              <w:t>C</w:t>
            </w:r>
            <w:r w:rsidR="00907668" w:rsidRPr="00C96018">
              <w:rPr>
                <w:rFonts w:ascii="Arial" w:hAnsi="Arial" w:cs="Arial"/>
                <w:b/>
              </w:rPr>
              <w:t>-05</w:t>
            </w:r>
          </w:p>
        </w:tc>
        <w:tc>
          <w:tcPr>
            <w:tcW w:w="8247" w:type="dxa"/>
          </w:tcPr>
          <w:p w14:paraId="2C0D2570" w14:textId="77777777" w:rsidR="00907668" w:rsidRPr="00907668" w:rsidRDefault="00907668" w:rsidP="003533D1">
            <w:pPr>
              <w:rPr>
                <w:rFonts w:ascii="Arial" w:hAnsi="Arial" w:cs="Arial"/>
              </w:rPr>
            </w:pPr>
            <w:r w:rsidRPr="00907668">
              <w:rPr>
                <w:rFonts w:ascii="Arial" w:hAnsi="Arial" w:cs="Arial"/>
              </w:rPr>
              <w:t>De leverancier is in staat berichten te ontvangen en terug te sturen naar de Enterprise Service Bus van PWN, de exacte berichtinhoud kan in overleg worden samengesteld.</w:t>
            </w:r>
          </w:p>
        </w:tc>
      </w:tr>
      <w:tr w:rsidR="001D5FD0" w:rsidRPr="00907668" w14:paraId="26C50504" w14:textId="77777777" w:rsidTr="003533D1">
        <w:tc>
          <w:tcPr>
            <w:tcW w:w="959" w:type="dxa"/>
          </w:tcPr>
          <w:p w14:paraId="3FADFE10" w14:textId="77777777" w:rsidR="001D5FD0" w:rsidRPr="00C96018" w:rsidRDefault="00430A85" w:rsidP="003533D1">
            <w:pPr>
              <w:rPr>
                <w:rFonts w:ascii="Arial" w:hAnsi="Arial" w:cs="Arial"/>
                <w:b/>
              </w:rPr>
            </w:pPr>
            <w:r>
              <w:rPr>
                <w:rFonts w:ascii="Arial" w:hAnsi="Arial" w:cs="Arial"/>
                <w:b/>
              </w:rPr>
              <w:t>C</w:t>
            </w:r>
            <w:r w:rsidR="001D5FD0" w:rsidRPr="00C96018">
              <w:rPr>
                <w:rFonts w:ascii="Arial" w:hAnsi="Arial" w:cs="Arial"/>
                <w:b/>
              </w:rPr>
              <w:t>-06</w:t>
            </w:r>
          </w:p>
        </w:tc>
        <w:tc>
          <w:tcPr>
            <w:tcW w:w="8247" w:type="dxa"/>
          </w:tcPr>
          <w:p w14:paraId="10F8759F" w14:textId="77777777" w:rsidR="001D5FD0" w:rsidRPr="00907668" w:rsidRDefault="001D5FD0" w:rsidP="003533D1">
            <w:pPr>
              <w:rPr>
                <w:rFonts w:ascii="Arial" w:hAnsi="Arial" w:cs="Arial"/>
              </w:rPr>
            </w:pPr>
            <w:r>
              <w:rPr>
                <w:rFonts w:ascii="Arial" w:hAnsi="Arial" w:cs="Arial"/>
              </w:rPr>
              <w:t>PWN levert de berichten in een of meerdere bestanden aan</w:t>
            </w:r>
            <w:r w:rsidR="00A2480A">
              <w:rPr>
                <w:rFonts w:ascii="Arial" w:hAnsi="Arial" w:cs="Arial"/>
              </w:rPr>
              <w:t>,</w:t>
            </w:r>
            <w:r>
              <w:rPr>
                <w:rFonts w:ascii="Arial" w:hAnsi="Arial" w:cs="Arial"/>
              </w:rPr>
              <w:t xml:space="preserve"> ongeacht verzendwijze. Bij elk bericht is aangegeven wat de door de leverancier te hanteren verzendwijze is.</w:t>
            </w:r>
          </w:p>
        </w:tc>
      </w:tr>
    </w:tbl>
    <w:p w14:paraId="6F5E4364" w14:textId="77777777" w:rsidR="00907668" w:rsidRDefault="00907668" w:rsidP="00907668">
      <w:pPr>
        <w:rPr>
          <w:rFonts w:ascii="Arial" w:hAnsi="Arial" w:cs="Arial"/>
        </w:rPr>
      </w:pPr>
    </w:p>
    <w:p w14:paraId="0E4C4479" w14:textId="77777777" w:rsidR="00430A85" w:rsidRDefault="00430A85" w:rsidP="00907668">
      <w:pPr>
        <w:rPr>
          <w:rFonts w:ascii="Arial" w:hAnsi="Arial" w:cs="Arial"/>
        </w:rPr>
      </w:pPr>
    </w:p>
    <w:p w14:paraId="1EEB943A" w14:textId="77777777" w:rsidR="00907668" w:rsidRPr="00907668" w:rsidRDefault="00907668" w:rsidP="00907668">
      <w:pPr>
        <w:rPr>
          <w:rFonts w:ascii="Arial" w:hAnsi="Arial" w:cs="Arial"/>
          <w:b/>
        </w:rPr>
      </w:pPr>
      <w:r w:rsidRPr="00907668">
        <w:rPr>
          <w:rFonts w:ascii="Arial" w:hAnsi="Arial" w:cs="Arial"/>
          <w:b/>
        </w:rPr>
        <w:t>D. overig</w:t>
      </w:r>
    </w:p>
    <w:p w14:paraId="4EA2265F" w14:textId="77777777" w:rsidR="00907668" w:rsidRDefault="00F90832" w:rsidP="00907668">
      <w:pPr>
        <w:rPr>
          <w:rFonts w:ascii="Arial" w:hAnsi="Arial" w:cs="Arial"/>
        </w:rPr>
      </w:pPr>
      <w:r>
        <w:rPr>
          <w:rFonts w:ascii="Arial" w:hAnsi="Arial" w:cs="Arial"/>
        </w:rPr>
        <w:t>Overige gevraagde diensten of vereisten:</w:t>
      </w:r>
    </w:p>
    <w:p w14:paraId="3DA6F848" w14:textId="77777777" w:rsidR="00907668" w:rsidRPr="00907668" w:rsidRDefault="00907668" w:rsidP="00907668">
      <w:pPr>
        <w:rPr>
          <w:rFonts w:ascii="Arial" w:hAnsi="Arial" w:cs="Arial"/>
        </w:rPr>
      </w:pPr>
    </w:p>
    <w:tbl>
      <w:tblPr>
        <w:tblStyle w:val="Tabelraster"/>
        <w:tblW w:w="0" w:type="auto"/>
        <w:tblLook w:val="04A0" w:firstRow="1" w:lastRow="0" w:firstColumn="1" w:lastColumn="0" w:noHBand="0" w:noVBand="1"/>
      </w:tblPr>
      <w:tblGrid>
        <w:gridCol w:w="959"/>
        <w:gridCol w:w="8247"/>
      </w:tblGrid>
      <w:tr w:rsidR="00907668" w:rsidRPr="00907668" w14:paraId="484F574B" w14:textId="77777777" w:rsidTr="003533D1">
        <w:tc>
          <w:tcPr>
            <w:tcW w:w="959" w:type="dxa"/>
          </w:tcPr>
          <w:p w14:paraId="498FBFF7" w14:textId="77777777" w:rsidR="00907668" w:rsidRPr="00C96018" w:rsidRDefault="00430A85" w:rsidP="003533D1">
            <w:pPr>
              <w:rPr>
                <w:rFonts w:ascii="Arial" w:hAnsi="Arial" w:cs="Arial"/>
                <w:b/>
              </w:rPr>
            </w:pPr>
            <w:r>
              <w:rPr>
                <w:rFonts w:ascii="Arial" w:hAnsi="Arial" w:cs="Arial"/>
                <w:b/>
              </w:rPr>
              <w:t>D</w:t>
            </w:r>
            <w:r w:rsidR="00DA03E0" w:rsidRPr="00C96018">
              <w:rPr>
                <w:rFonts w:ascii="Arial" w:hAnsi="Arial" w:cs="Arial"/>
                <w:b/>
              </w:rPr>
              <w:t>-01</w:t>
            </w:r>
          </w:p>
        </w:tc>
        <w:tc>
          <w:tcPr>
            <w:tcW w:w="8247" w:type="dxa"/>
          </w:tcPr>
          <w:p w14:paraId="2AC45075" w14:textId="77777777" w:rsidR="00907668" w:rsidRPr="00907668" w:rsidRDefault="00907668" w:rsidP="009B7385">
            <w:pPr>
              <w:rPr>
                <w:rFonts w:ascii="Arial" w:hAnsi="Arial" w:cs="Arial"/>
              </w:rPr>
            </w:pPr>
            <w:r w:rsidRPr="00907668">
              <w:rPr>
                <w:rFonts w:ascii="Arial" w:hAnsi="Arial" w:cs="Arial"/>
              </w:rPr>
              <w:t xml:space="preserve">Standaard worden alle berichten direct door de leverancier verwerkt. Het is echter mogelijk voor PWN om via een </w:t>
            </w:r>
            <w:r w:rsidR="009B7385">
              <w:rPr>
                <w:rFonts w:ascii="Arial" w:hAnsi="Arial" w:cs="Arial"/>
              </w:rPr>
              <w:t xml:space="preserve">door de leverancier aan te bieden </w:t>
            </w:r>
            <w:r w:rsidRPr="00907668">
              <w:rPr>
                <w:rFonts w:ascii="Arial" w:hAnsi="Arial" w:cs="Arial"/>
              </w:rPr>
              <w:t xml:space="preserve">dashboard deze instelling te overrulen voor bepaalde berichten (templates) en deze tijdelijk (of gedeeltelijk) ‘on </w:t>
            </w:r>
            <w:proofErr w:type="spellStart"/>
            <w:r w:rsidRPr="00907668">
              <w:rPr>
                <w:rFonts w:ascii="Arial" w:hAnsi="Arial" w:cs="Arial"/>
              </w:rPr>
              <w:t>hold</w:t>
            </w:r>
            <w:proofErr w:type="spellEnd"/>
            <w:r w:rsidRPr="00907668">
              <w:rPr>
                <w:rFonts w:ascii="Arial" w:hAnsi="Arial" w:cs="Arial"/>
              </w:rPr>
              <w:t xml:space="preserve">’ te zetten en aan te geven wanneer deze verzonden dient te worden. </w:t>
            </w:r>
          </w:p>
        </w:tc>
      </w:tr>
      <w:tr w:rsidR="00907668" w:rsidRPr="00907668" w14:paraId="08FA1E20" w14:textId="77777777" w:rsidTr="003533D1">
        <w:tc>
          <w:tcPr>
            <w:tcW w:w="959" w:type="dxa"/>
          </w:tcPr>
          <w:p w14:paraId="26D4BA54" w14:textId="77777777" w:rsidR="00907668" w:rsidRPr="00C96018" w:rsidRDefault="00430A85" w:rsidP="003533D1">
            <w:pPr>
              <w:rPr>
                <w:rFonts w:ascii="Arial" w:hAnsi="Arial" w:cs="Arial"/>
                <w:b/>
              </w:rPr>
            </w:pPr>
            <w:r>
              <w:rPr>
                <w:rFonts w:ascii="Arial" w:hAnsi="Arial" w:cs="Arial"/>
                <w:b/>
              </w:rPr>
              <w:t>D</w:t>
            </w:r>
            <w:r w:rsidR="00DA03E0" w:rsidRPr="00C96018">
              <w:rPr>
                <w:rFonts w:ascii="Arial" w:hAnsi="Arial" w:cs="Arial"/>
                <w:b/>
              </w:rPr>
              <w:t>-02</w:t>
            </w:r>
          </w:p>
        </w:tc>
        <w:tc>
          <w:tcPr>
            <w:tcW w:w="8247" w:type="dxa"/>
          </w:tcPr>
          <w:p w14:paraId="49FCF970" w14:textId="77777777" w:rsidR="00907668" w:rsidRPr="00907668" w:rsidRDefault="009B7385" w:rsidP="00A2480A">
            <w:pPr>
              <w:rPr>
                <w:rFonts w:ascii="Arial" w:hAnsi="Arial" w:cs="Arial"/>
              </w:rPr>
            </w:pPr>
            <w:r>
              <w:rPr>
                <w:rFonts w:ascii="Arial" w:hAnsi="Arial" w:cs="Arial"/>
              </w:rPr>
              <w:t xml:space="preserve">De leverancier biedt </w:t>
            </w:r>
            <w:r w:rsidR="00907668" w:rsidRPr="00907668">
              <w:rPr>
                <w:rFonts w:ascii="Arial" w:hAnsi="Arial" w:cs="Arial"/>
              </w:rPr>
              <w:t xml:space="preserve">PWN een online dashboard waarin controles zijn uit te voeren op de inhoud en aantallen van verzonden en geplande berichten. Het dashboard omvat rapportages over aantallen uitgaande berichten per template / kanaal / periode. </w:t>
            </w:r>
          </w:p>
        </w:tc>
      </w:tr>
      <w:tr w:rsidR="00A2480A" w:rsidRPr="00907668" w14:paraId="3FF1BB28" w14:textId="77777777" w:rsidTr="003533D1">
        <w:tc>
          <w:tcPr>
            <w:tcW w:w="959" w:type="dxa"/>
          </w:tcPr>
          <w:p w14:paraId="7E625C55" w14:textId="77777777" w:rsidR="00A2480A" w:rsidRPr="00A2480A" w:rsidRDefault="00A2480A" w:rsidP="003533D1">
            <w:pPr>
              <w:rPr>
                <w:rFonts w:ascii="Arial" w:hAnsi="Arial" w:cs="Arial"/>
              </w:rPr>
            </w:pPr>
            <w:r w:rsidRPr="00A2480A">
              <w:rPr>
                <w:rFonts w:ascii="Arial" w:hAnsi="Arial" w:cs="Arial"/>
              </w:rPr>
              <w:t>D-03</w:t>
            </w:r>
          </w:p>
        </w:tc>
        <w:tc>
          <w:tcPr>
            <w:tcW w:w="8247" w:type="dxa"/>
          </w:tcPr>
          <w:p w14:paraId="1E7D1740" w14:textId="77777777" w:rsidR="00A2480A" w:rsidRPr="00907668" w:rsidRDefault="00A2480A" w:rsidP="00A2480A">
            <w:pPr>
              <w:rPr>
                <w:rFonts w:ascii="Arial" w:hAnsi="Arial" w:cs="Arial"/>
              </w:rPr>
            </w:pPr>
            <w:r>
              <w:rPr>
                <w:rFonts w:ascii="Arial" w:hAnsi="Arial" w:cs="Arial"/>
              </w:rPr>
              <w:t xml:space="preserve">Van een bericht is het mogelijk te zien in welk onderdeel van het proces het zich bevind. </w:t>
            </w:r>
          </w:p>
        </w:tc>
      </w:tr>
      <w:tr w:rsidR="00907668" w:rsidRPr="00907668" w14:paraId="5EEE6239" w14:textId="77777777" w:rsidTr="003533D1">
        <w:tc>
          <w:tcPr>
            <w:tcW w:w="959" w:type="dxa"/>
          </w:tcPr>
          <w:p w14:paraId="37A5BD41" w14:textId="77777777" w:rsidR="00907668" w:rsidRPr="00A2480A" w:rsidRDefault="00430A85" w:rsidP="003533D1">
            <w:pPr>
              <w:rPr>
                <w:rFonts w:ascii="Arial" w:hAnsi="Arial" w:cs="Arial"/>
              </w:rPr>
            </w:pPr>
            <w:r w:rsidRPr="00A2480A">
              <w:rPr>
                <w:rFonts w:ascii="Arial" w:hAnsi="Arial" w:cs="Arial"/>
              </w:rPr>
              <w:t>D</w:t>
            </w:r>
            <w:r w:rsidR="00DA03E0" w:rsidRPr="00A2480A">
              <w:rPr>
                <w:rFonts w:ascii="Arial" w:hAnsi="Arial" w:cs="Arial"/>
              </w:rPr>
              <w:t>-0</w:t>
            </w:r>
            <w:r w:rsidR="00A2480A" w:rsidRPr="00A2480A">
              <w:rPr>
                <w:rFonts w:ascii="Arial" w:hAnsi="Arial" w:cs="Arial"/>
              </w:rPr>
              <w:t>4</w:t>
            </w:r>
          </w:p>
        </w:tc>
        <w:tc>
          <w:tcPr>
            <w:tcW w:w="8247" w:type="dxa"/>
          </w:tcPr>
          <w:p w14:paraId="6C5A4AA4" w14:textId="77777777" w:rsidR="00907668" w:rsidRPr="00907668" w:rsidRDefault="00907668" w:rsidP="003533D1">
            <w:pPr>
              <w:rPr>
                <w:rFonts w:ascii="Arial" w:hAnsi="Arial" w:cs="Arial"/>
              </w:rPr>
            </w:pPr>
            <w:r w:rsidRPr="00907668">
              <w:rPr>
                <w:rFonts w:ascii="Arial" w:hAnsi="Arial" w:cs="Arial"/>
              </w:rPr>
              <w:t xml:space="preserve">Voor bepaalde templates en of aanleverwijzen (‘printen’) is het mogelijk een workflow in te stellen zodat het bericht pas na controle wordt verwerkt </w:t>
            </w:r>
          </w:p>
        </w:tc>
      </w:tr>
      <w:tr w:rsidR="0048042C" w:rsidRPr="00907668" w14:paraId="7070D783" w14:textId="77777777" w:rsidTr="00706A7B">
        <w:tc>
          <w:tcPr>
            <w:tcW w:w="959" w:type="dxa"/>
          </w:tcPr>
          <w:p w14:paraId="7A3B0D3B" w14:textId="77777777" w:rsidR="0048042C" w:rsidRPr="00FA74C6" w:rsidRDefault="00430A85" w:rsidP="00706A7B">
            <w:pPr>
              <w:rPr>
                <w:rFonts w:ascii="Arial" w:hAnsi="Arial" w:cs="Arial"/>
                <w:b/>
              </w:rPr>
            </w:pPr>
            <w:r w:rsidRPr="00FA74C6">
              <w:rPr>
                <w:rFonts w:ascii="Arial" w:hAnsi="Arial" w:cs="Arial"/>
                <w:b/>
              </w:rPr>
              <w:t>D</w:t>
            </w:r>
            <w:r w:rsidR="00A2480A" w:rsidRPr="00FA74C6">
              <w:rPr>
                <w:rFonts w:ascii="Arial" w:hAnsi="Arial" w:cs="Arial"/>
                <w:b/>
              </w:rPr>
              <w:t>-05</w:t>
            </w:r>
          </w:p>
        </w:tc>
        <w:tc>
          <w:tcPr>
            <w:tcW w:w="8247" w:type="dxa"/>
          </w:tcPr>
          <w:p w14:paraId="4677792F" w14:textId="77777777" w:rsidR="0048042C" w:rsidRPr="00907668" w:rsidRDefault="0048042C" w:rsidP="00706A7B">
            <w:pPr>
              <w:rPr>
                <w:rFonts w:ascii="Arial" w:hAnsi="Arial" w:cs="Arial"/>
              </w:rPr>
            </w:pPr>
            <w:r w:rsidRPr="00FA74C6">
              <w:rPr>
                <w:rFonts w:ascii="Arial" w:hAnsi="Arial" w:cs="Arial"/>
              </w:rPr>
              <w:t xml:space="preserve">Alle </w:t>
            </w:r>
            <w:r w:rsidR="009B7385" w:rsidRPr="00FA74C6">
              <w:rPr>
                <w:rFonts w:ascii="Arial" w:hAnsi="Arial" w:cs="Arial"/>
              </w:rPr>
              <w:t xml:space="preserve">succesvolle </w:t>
            </w:r>
            <w:r w:rsidRPr="00FA74C6">
              <w:rPr>
                <w:rFonts w:ascii="Arial" w:hAnsi="Arial" w:cs="Arial"/>
              </w:rPr>
              <w:t xml:space="preserve">uitgaande berichten worden </w:t>
            </w:r>
            <w:r w:rsidR="009B7385" w:rsidRPr="00FA74C6">
              <w:rPr>
                <w:rFonts w:ascii="Arial" w:hAnsi="Arial" w:cs="Arial"/>
              </w:rPr>
              <w:t xml:space="preserve">kort na verzending </w:t>
            </w:r>
            <w:r w:rsidRPr="00FA74C6">
              <w:rPr>
                <w:rFonts w:ascii="Arial" w:hAnsi="Arial" w:cs="Arial"/>
              </w:rPr>
              <w:t>door de leverancier ter archivering aangeleverd als pdf aan PWN inclusief nog overeen te komen metadata (klantnummer, datum, tijdstip e.d.) en in een nader overeen te komen frequentie</w:t>
            </w:r>
            <w:r w:rsidR="001D5FD0" w:rsidRPr="00FA74C6">
              <w:rPr>
                <w:rFonts w:ascii="Arial" w:hAnsi="Arial" w:cs="Arial"/>
              </w:rPr>
              <w:t>.</w:t>
            </w:r>
            <w:r w:rsidR="009B7385">
              <w:rPr>
                <w:rFonts w:ascii="Arial" w:hAnsi="Arial" w:cs="Arial"/>
              </w:rPr>
              <w:t xml:space="preserve"> </w:t>
            </w:r>
          </w:p>
        </w:tc>
      </w:tr>
      <w:tr w:rsidR="001D5FD0" w:rsidRPr="00907668" w14:paraId="5CFA066C" w14:textId="77777777" w:rsidTr="00706A7B">
        <w:tc>
          <w:tcPr>
            <w:tcW w:w="959" w:type="dxa"/>
          </w:tcPr>
          <w:p w14:paraId="3408BBD2" w14:textId="77777777" w:rsidR="001D5FD0" w:rsidRPr="00C96018" w:rsidRDefault="00430A85" w:rsidP="00706A7B">
            <w:pPr>
              <w:rPr>
                <w:rFonts w:ascii="Arial" w:hAnsi="Arial" w:cs="Arial"/>
                <w:b/>
              </w:rPr>
            </w:pPr>
            <w:r>
              <w:rPr>
                <w:rFonts w:ascii="Arial" w:hAnsi="Arial" w:cs="Arial"/>
                <w:b/>
              </w:rPr>
              <w:t>D</w:t>
            </w:r>
            <w:r w:rsidR="00A2480A">
              <w:rPr>
                <w:rFonts w:ascii="Arial" w:hAnsi="Arial" w:cs="Arial"/>
                <w:b/>
              </w:rPr>
              <w:t>-06</w:t>
            </w:r>
          </w:p>
        </w:tc>
        <w:tc>
          <w:tcPr>
            <w:tcW w:w="8247" w:type="dxa"/>
          </w:tcPr>
          <w:p w14:paraId="4E1A2B40" w14:textId="77777777" w:rsidR="001D5FD0" w:rsidRPr="00907668" w:rsidRDefault="001D5FD0" w:rsidP="00A2480A">
            <w:pPr>
              <w:rPr>
                <w:rFonts w:ascii="Arial" w:hAnsi="Arial" w:cs="Arial"/>
              </w:rPr>
            </w:pPr>
            <w:r>
              <w:rPr>
                <w:rFonts w:ascii="Arial" w:hAnsi="Arial" w:cs="Arial"/>
              </w:rPr>
              <w:t xml:space="preserve">PWN wil gebruik maken van </w:t>
            </w:r>
            <w:proofErr w:type="spellStart"/>
            <w:r>
              <w:rPr>
                <w:rFonts w:ascii="Arial" w:hAnsi="Arial" w:cs="Arial"/>
              </w:rPr>
              <w:t>Ideal</w:t>
            </w:r>
            <w:proofErr w:type="spellEnd"/>
            <w:r>
              <w:rPr>
                <w:rFonts w:ascii="Arial" w:hAnsi="Arial" w:cs="Arial"/>
              </w:rPr>
              <w:t xml:space="preserve"> als betaalwijze, </w:t>
            </w:r>
            <w:r w:rsidR="00F90832">
              <w:rPr>
                <w:rFonts w:ascii="Arial" w:hAnsi="Arial" w:cs="Arial"/>
              </w:rPr>
              <w:t>(</w:t>
            </w:r>
            <w:r>
              <w:rPr>
                <w:rFonts w:ascii="Arial" w:hAnsi="Arial" w:cs="Arial"/>
              </w:rPr>
              <w:t>ook</w:t>
            </w:r>
            <w:r w:rsidR="00F90832">
              <w:rPr>
                <w:rFonts w:ascii="Arial" w:hAnsi="Arial" w:cs="Arial"/>
              </w:rPr>
              <w:t>)</w:t>
            </w:r>
            <w:r>
              <w:rPr>
                <w:rFonts w:ascii="Arial" w:hAnsi="Arial" w:cs="Arial"/>
              </w:rPr>
              <w:t xml:space="preserve"> rechtstreeks vanuit de berichten. De leverancier </w:t>
            </w:r>
            <w:r w:rsidR="00C96018">
              <w:rPr>
                <w:rFonts w:ascii="Arial" w:hAnsi="Arial" w:cs="Arial"/>
              </w:rPr>
              <w:t>biedt</w:t>
            </w:r>
            <w:r>
              <w:rPr>
                <w:rFonts w:ascii="Arial" w:hAnsi="Arial" w:cs="Arial"/>
              </w:rPr>
              <w:t xml:space="preserve"> mogelijkheden </w:t>
            </w:r>
            <w:r w:rsidR="00F90832">
              <w:rPr>
                <w:rFonts w:ascii="Arial" w:hAnsi="Arial" w:cs="Arial"/>
              </w:rPr>
              <w:t xml:space="preserve">om deze betaling te faciliteren. Uitgangspunt is dat de </w:t>
            </w:r>
            <w:proofErr w:type="spellStart"/>
            <w:r w:rsidR="00F90832">
              <w:rPr>
                <w:rFonts w:ascii="Arial" w:hAnsi="Arial" w:cs="Arial"/>
              </w:rPr>
              <w:t>Ideal</w:t>
            </w:r>
            <w:proofErr w:type="spellEnd"/>
            <w:r w:rsidR="00F90832">
              <w:rPr>
                <w:rFonts w:ascii="Arial" w:hAnsi="Arial" w:cs="Arial"/>
              </w:rPr>
              <w:t xml:space="preserve"> aansluiting van PWN wordt gebruikt.</w:t>
            </w:r>
          </w:p>
        </w:tc>
      </w:tr>
      <w:tr w:rsidR="000D027C" w:rsidRPr="00907668" w14:paraId="312219E5" w14:textId="77777777" w:rsidTr="00706A7B">
        <w:tc>
          <w:tcPr>
            <w:tcW w:w="959" w:type="dxa"/>
          </w:tcPr>
          <w:p w14:paraId="7ED544B5" w14:textId="77777777" w:rsidR="000D027C" w:rsidRPr="00C96018" w:rsidRDefault="00430A85" w:rsidP="00706A7B">
            <w:pPr>
              <w:rPr>
                <w:rFonts w:ascii="Arial" w:hAnsi="Arial" w:cs="Arial"/>
                <w:b/>
              </w:rPr>
            </w:pPr>
            <w:r>
              <w:rPr>
                <w:rFonts w:ascii="Arial" w:hAnsi="Arial" w:cs="Arial"/>
                <w:b/>
              </w:rPr>
              <w:t>D-0</w:t>
            </w:r>
            <w:r w:rsidR="00A2480A">
              <w:rPr>
                <w:rFonts w:ascii="Arial" w:hAnsi="Arial" w:cs="Arial"/>
                <w:b/>
              </w:rPr>
              <w:t>7</w:t>
            </w:r>
          </w:p>
        </w:tc>
        <w:tc>
          <w:tcPr>
            <w:tcW w:w="8247" w:type="dxa"/>
          </w:tcPr>
          <w:p w14:paraId="56B9CE09" w14:textId="77777777" w:rsidR="000D027C" w:rsidRDefault="000D027C" w:rsidP="000D027C">
            <w:pPr>
              <w:rPr>
                <w:rFonts w:ascii="Arial" w:hAnsi="Arial" w:cs="Arial"/>
              </w:rPr>
            </w:pPr>
            <w:r>
              <w:rPr>
                <w:rFonts w:ascii="Arial" w:hAnsi="Arial" w:cs="Arial"/>
              </w:rPr>
              <w:t>Alle data en ontwerpen zijn volledig intellectueel eigendom van PWN.</w:t>
            </w:r>
          </w:p>
        </w:tc>
      </w:tr>
      <w:tr w:rsidR="000D027C" w:rsidRPr="00907668" w14:paraId="17CF7692" w14:textId="77777777" w:rsidTr="00706A7B">
        <w:tc>
          <w:tcPr>
            <w:tcW w:w="959" w:type="dxa"/>
          </w:tcPr>
          <w:p w14:paraId="04482BE1" w14:textId="77777777" w:rsidR="000D027C" w:rsidRPr="00C96018" w:rsidRDefault="00430A85" w:rsidP="00706A7B">
            <w:pPr>
              <w:rPr>
                <w:rFonts w:ascii="Arial" w:hAnsi="Arial" w:cs="Arial"/>
                <w:b/>
              </w:rPr>
            </w:pPr>
            <w:r>
              <w:rPr>
                <w:rFonts w:ascii="Arial" w:hAnsi="Arial" w:cs="Arial"/>
                <w:b/>
              </w:rPr>
              <w:t>D-0</w:t>
            </w:r>
            <w:r w:rsidR="00A2480A">
              <w:rPr>
                <w:rFonts w:ascii="Arial" w:hAnsi="Arial" w:cs="Arial"/>
                <w:b/>
              </w:rPr>
              <w:t>8</w:t>
            </w:r>
          </w:p>
        </w:tc>
        <w:tc>
          <w:tcPr>
            <w:tcW w:w="8247" w:type="dxa"/>
          </w:tcPr>
          <w:p w14:paraId="5FC8075D" w14:textId="77777777" w:rsidR="000D027C" w:rsidRDefault="00437C0F" w:rsidP="00437C0F">
            <w:pPr>
              <w:rPr>
                <w:rFonts w:ascii="Arial" w:hAnsi="Arial" w:cs="Arial"/>
              </w:rPr>
            </w:pPr>
            <w:r>
              <w:rPr>
                <w:rFonts w:ascii="Arial" w:hAnsi="Arial" w:cs="Arial"/>
              </w:rPr>
              <w:t>De door de leverancier geschreven inrichtingsdocumentatie (zowel functioneel als technisch) is beschikbaar voor PWN. De documentatie is altijd actueel.</w:t>
            </w:r>
          </w:p>
        </w:tc>
      </w:tr>
      <w:tr w:rsidR="006175E4" w:rsidRPr="00907668" w14:paraId="5D40CE94" w14:textId="77777777" w:rsidTr="00706A7B">
        <w:tc>
          <w:tcPr>
            <w:tcW w:w="959" w:type="dxa"/>
          </w:tcPr>
          <w:p w14:paraId="0D047537" w14:textId="77777777" w:rsidR="006175E4" w:rsidRPr="006175E4" w:rsidRDefault="00430A85" w:rsidP="00706A7B">
            <w:pPr>
              <w:rPr>
                <w:rFonts w:ascii="Arial" w:hAnsi="Arial" w:cs="Arial"/>
              </w:rPr>
            </w:pPr>
            <w:r>
              <w:rPr>
                <w:rFonts w:ascii="Arial" w:hAnsi="Arial" w:cs="Arial"/>
              </w:rPr>
              <w:t>D-0</w:t>
            </w:r>
            <w:r w:rsidR="00A2480A">
              <w:rPr>
                <w:rFonts w:ascii="Arial" w:hAnsi="Arial" w:cs="Arial"/>
              </w:rPr>
              <w:t>9</w:t>
            </w:r>
          </w:p>
        </w:tc>
        <w:tc>
          <w:tcPr>
            <w:tcW w:w="8247" w:type="dxa"/>
          </w:tcPr>
          <w:p w14:paraId="7F117EF7" w14:textId="77777777" w:rsidR="006175E4" w:rsidRDefault="006175E4" w:rsidP="00437C0F">
            <w:pPr>
              <w:rPr>
                <w:rFonts w:ascii="Arial" w:hAnsi="Arial" w:cs="Arial"/>
              </w:rPr>
            </w:pPr>
            <w:r>
              <w:rPr>
                <w:rFonts w:ascii="Arial" w:hAnsi="Arial" w:cs="Arial"/>
              </w:rPr>
              <w:t>De omgeving (</w:t>
            </w:r>
            <w:proofErr w:type="spellStart"/>
            <w:r>
              <w:rPr>
                <w:rFonts w:ascii="Arial" w:hAnsi="Arial" w:cs="Arial"/>
              </w:rPr>
              <w:t>webportaal</w:t>
            </w:r>
            <w:proofErr w:type="spellEnd"/>
            <w:r>
              <w:rPr>
                <w:rFonts w:ascii="Arial" w:hAnsi="Arial" w:cs="Arial"/>
              </w:rPr>
              <w:t>) waar de medewerkers van PWN mee werken is voorzien van duidelijke Nederlandse (help)teksten.</w:t>
            </w:r>
          </w:p>
        </w:tc>
      </w:tr>
    </w:tbl>
    <w:p w14:paraId="1A41DF8E" w14:textId="77777777" w:rsidR="0048042C" w:rsidRDefault="0048042C" w:rsidP="00907668">
      <w:pPr>
        <w:rPr>
          <w:rFonts w:ascii="Arial" w:hAnsi="Arial" w:cs="Arial"/>
        </w:rPr>
      </w:pPr>
    </w:p>
    <w:p w14:paraId="24F2BBBB" w14:textId="77777777" w:rsidR="00430A85" w:rsidRDefault="00430A85" w:rsidP="00907668">
      <w:pPr>
        <w:rPr>
          <w:rFonts w:ascii="Arial" w:hAnsi="Arial" w:cs="Arial"/>
        </w:rPr>
      </w:pPr>
    </w:p>
    <w:p w14:paraId="0F18CCFA" w14:textId="77777777" w:rsidR="002E3EBD" w:rsidRDefault="002E3EBD" w:rsidP="002E3EBD">
      <w:pPr>
        <w:rPr>
          <w:rFonts w:ascii="Arial" w:hAnsi="Arial" w:cs="Arial"/>
          <w:b/>
        </w:rPr>
      </w:pPr>
      <w:r>
        <w:rPr>
          <w:rFonts w:ascii="Arial" w:hAnsi="Arial" w:cs="Arial"/>
          <w:b/>
        </w:rPr>
        <w:t>E</w:t>
      </w:r>
      <w:r w:rsidRPr="00907668">
        <w:rPr>
          <w:rFonts w:ascii="Arial" w:hAnsi="Arial" w:cs="Arial"/>
          <w:b/>
        </w:rPr>
        <w:t xml:space="preserve">. </w:t>
      </w:r>
      <w:r>
        <w:rPr>
          <w:rFonts w:ascii="Arial" w:hAnsi="Arial" w:cs="Arial"/>
          <w:b/>
        </w:rPr>
        <w:t xml:space="preserve">verzending </w:t>
      </w:r>
      <w:proofErr w:type="spellStart"/>
      <w:r>
        <w:rPr>
          <w:rFonts w:ascii="Arial" w:hAnsi="Arial" w:cs="Arial"/>
          <w:b/>
        </w:rPr>
        <w:t>buspost</w:t>
      </w:r>
      <w:proofErr w:type="spellEnd"/>
    </w:p>
    <w:p w14:paraId="457C56B5" w14:textId="77777777" w:rsidR="001D3D2E" w:rsidRPr="00E32F05" w:rsidRDefault="00E32F05" w:rsidP="00E32F05">
      <w:pPr>
        <w:rPr>
          <w:rFonts w:ascii="Arial" w:hAnsi="Arial" w:cs="Arial"/>
        </w:rPr>
      </w:pPr>
      <w:r>
        <w:rPr>
          <w:rFonts w:ascii="Arial" w:hAnsi="Arial" w:cs="Arial"/>
        </w:rPr>
        <w:t xml:space="preserve">De leverancier verzorgt de afhandeling van de </w:t>
      </w:r>
      <w:proofErr w:type="spellStart"/>
      <w:r>
        <w:rPr>
          <w:rFonts w:ascii="Arial" w:hAnsi="Arial" w:cs="Arial"/>
        </w:rPr>
        <w:t>buspost</w:t>
      </w:r>
      <w:proofErr w:type="spellEnd"/>
      <w:r>
        <w:rPr>
          <w:rFonts w:ascii="Arial" w:hAnsi="Arial" w:cs="Arial"/>
        </w:rPr>
        <w:t>:</w:t>
      </w:r>
    </w:p>
    <w:p w14:paraId="4E1726F5" w14:textId="77777777" w:rsidR="00E32F05" w:rsidRPr="00E32F05" w:rsidRDefault="00E32F05" w:rsidP="00E32F05">
      <w:pPr>
        <w:rPr>
          <w:b/>
        </w:rPr>
      </w:pPr>
    </w:p>
    <w:tbl>
      <w:tblPr>
        <w:tblStyle w:val="Tabelraster"/>
        <w:tblW w:w="0" w:type="auto"/>
        <w:tblLook w:val="04A0" w:firstRow="1" w:lastRow="0" w:firstColumn="1" w:lastColumn="0" w:noHBand="0" w:noVBand="1"/>
      </w:tblPr>
      <w:tblGrid>
        <w:gridCol w:w="959"/>
        <w:gridCol w:w="8247"/>
      </w:tblGrid>
      <w:tr w:rsidR="00DA03E0" w:rsidRPr="00907668" w14:paraId="162A848F" w14:textId="77777777" w:rsidTr="00324B64">
        <w:tc>
          <w:tcPr>
            <w:tcW w:w="959" w:type="dxa"/>
          </w:tcPr>
          <w:p w14:paraId="693E7099" w14:textId="77777777" w:rsidR="00DA03E0" w:rsidRPr="002E3EBD" w:rsidRDefault="00E32F05" w:rsidP="00324B64">
            <w:pPr>
              <w:rPr>
                <w:rFonts w:ascii="Arial" w:hAnsi="Arial" w:cs="Arial"/>
                <w:b/>
              </w:rPr>
            </w:pPr>
            <w:r>
              <w:rPr>
                <w:rFonts w:ascii="Arial" w:hAnsi="Arial" w:cs="Arial"/>
                <w:b/>
              </w:rPr>
              <w:t>E</w:t>
            </w:r>
            <w:r w:rsidR="00DA03E0" w:rsidRPr="002E3EBD">
              <w:rPr>
                <w:rFonts w:ascii="Arial" w:hAnsi="Arial" w:cs="Arial"/>
                <w:b/>
              </w:rPr>
              <w:t>-01</w:t>
            </w:r>
          </w:p>
        </w:tc>
        <w:tc>
          <w:tcPr>
            <w:tcW w:w="8247" w:type="dxa"/>
          </w:tcPr>
          <w:p w14:paraId="1B72977E" w14:textId="77777777" w:rsidR="00DA03E0" w:rsidRPr="00907668" w:rsidRDefault="002334FD" w:rsidP="002334FD">
            <w:pPr>
              <w:rPr>
                <w:rFonts w:ascii="Arial" w:hAnsi="Arial" w:cs="Arial"/>
              </w:rPr>
            </w:pPr>
            <w:r w:rsidRPr="002E3EBD">
              <w:rPr>
                <w:rFonts w:ascii="Arial" w:hAnsi="Arial" w:cs="Arial"/>
              </w:rPr>
              <w:t>Niet geautomatiseerde bulk verzending en losse zendingen moeten elke dag (behalve niet bezorgdagen zoals zon-, maan- en feestdagen) van de week bezorgd kunnen worden</w:t>
            </w:r>
          </w:p>
        </w:tc>
      </w:tr>
      <w:tr w:rsidR="00562F70" w:rsidRPr="00907668" w14:paraId="7636E477" w14:textId="77777777" w:rsidTr="001D3D2E">
        <w:tc>
          <w:tcPr>
            <w:tcW w:w="959" w:type="dxa"/>
          </w:tcPr>
          <w:p w14:paraId="782C15DF" w14:textId="77777777" w:rsidR="00562F70" w:rsidRDefault="006E15A0" w:rsidP="001D3D2E">
            <w:pPr>
              <w:rPr>
                <w:rFonts w:ascii="Arial" w:hAnsi="Arial" w:cs="Arial"/>
                <w:b/>
              </w:rPr>
            </w:pPr>
            <w:r>
              <w:rPr>
                <w:rFonts w:ascii="Arial" w:hAnsi="Arial" w:cs="Arial"/>
                <w:b/>
              </w:rPr>
              <w:t>E</w:t>
            </w:r>
            <w:r w:rsidRPr="00C96018">
              <w:rPr>
                <w:rFonts w:ascii="Arial" w:hAnsi="Arial" w:cs="Arial"/>
                <w:b/>
              </w:rPr>
              <w:t>-02</w:t>
            </w:r>
          </w:p>
        </w:tc>
        <w:tc>
          <w:tcPr>
            <w:tcW w:w="8247" w:type="dxa"/>
          </w:tcPr>
          <w:p w14:paraId="4E50077E" w14:textId="77777777" w:rsidR="00562F70" w:rsidRPr="00E945DC" w:rsidRDefault="00562F70" w:rsidP="00562F70">
            <w:pPr>
              <w:rPr>
                <w:rFonts w:ascii="Arial" w:hAnsi="Arial" w:cs="Arial"/>
              </w:rPr>
            </w:pPr>
            <w:r>
              <w:rPr>
                <w:rFonts w:ascii="Arial" w:hAnsi="Arial" w:cs="Arial"/>
              </w:rPr>
              <w:t xml:space="preserve">Voor niet geautomatiseerde bulk verzending en losse zendingen geldt dat ze </w:t>
            </w:r>
            <w:r w:rsidRPr="00E945DC">
              <w:rPr>
                <w:rFonts w:ascii="Arial" w:hAnsi="Arial" w:cs="Arial"/>
              </w:rPr>
              <w:t xml:space="preserve">dezelfde dag </w:t>
            </w:r>
            <w:r>
              <w:rPr>
                <w:rFonts w:ascii="Arial" w:hAnsi="Arial" w:cs="Arial"/>
              </w:rPr>
              <w:t>van</w:t>
            </w:r>
            <w:r w:rsidRPr="00E945DC">
              <w:rPr>
                <w:rFonts w:ascii="Arial" w:hAnsi="Arial" w:cs="Arial"/>
              </w:rPr>
              <w:t xml:space="preserve"> verwerking worden aangeboden ter verzending aan </w:t>
            </w:r>
            <w:r>
              <w:rPr>
                <w:rFonts w:ascii="Arial" w:hAnsi="Arial" w:cs="Arial"/>
              </w:rPr>
              <w:t>de</w:t>
            </w:r>
            <w:r w:rsidRPr="00E945DC">
              <w:rPr>
                <w:rFonts w:ascii="Arial" w:hAnsi="Arial" w:cs="Arial"/>
              </w:rPr>
              <w:t xml:space="preserve"> verzendpartij. Daarbij gelden de volgende voorwaarden:</w:t>
            </w:r>
          </w:p>
          <w:p w14:paraId="6F3C53CC" w14:textId="77777777" w:rsidR="00562F70" w:rsidRPr="00E945DC" w:rsidRDefault="00562F70" w:rsidP="00562F70">
            <w:pPr>
              <w:rPr>
                <w:rFonts w:ascii="Arial" w:hAnsi="Arial" w:cs="Arial"/>
              </w:rPr>
            </w:pPr>
            <w:r w:rsidRPr="00E945DC">
              <w:rPr>
                <w:rFonts w:ascii="Arial" w:hAnsi="Arial" w:cs="Arial"/>
              </w:rPr>
              <w:t>-       Verzending met 24-uurs: bezorging op de dag na aanbieden verzendpartij.</w:t>
            </w:r>
          </w:p>
          <w:p w14:paraId="7867AFF1" w14:textId="77777777" w:rsidR="00562F70" w:rsidRPr="00E945DC" w:rsidRDefault="00562F70" w:rsidP="00562F70">
            <w:pPr>
              <w:rPr>
                <w:rFonts w:ascii="Arial" w:hAnsi="Arial" w:cs="Arial"/>
              </w:rPr>
            </w:pPr>
            <w:r w:rsidRPr="00E945DC">
              <w:rPr>
                <w:rFonts w:ascii="Arial" w:hAnsi="Arial" w:cs="Arial"/>
              </w:rPr>
              <w:t>-       Verzending met 48-uurs: bezorging op de tweede dag na aanbieden verzendpartij.</w:t>
            </w:r>
          </w:p>
          <w:p w14:paraId="3CD5B40D" w14:textId="77777777" w:rsidR="00562F70" w:rsidRPr="00E945DC" w:rsidRDefault="00562F70" w:rsidP="00562F70">
            <w:pPr>
              <w:rPr>
                <w:rFonts w:ascii="Arial" w:hAnsi="Arial" w:cs="Arial"/>
              </w:rPr>
            </w:pPr>
            <w:r w:rsidRPr="00E945DC">
              <w:rPr>
                <w:rFonts w:ascii="Arial" w:hAnsi="Arial" w:cs="Arial"/>
              </w:rPr>
              <w:t>-       Verzending met 72-uurs: bezorging op de derde dag na aanbieden verzendpartij.</w:t>
            </w:r>
          </w:p>
          <w:p w14:paraId="6D69282B" w14:textId="77777777" w:rsidR="00562F70" w:rsidRPr="002334FD" w:rsidRDefault="00562F70" w:rsidP="00562F70">
            <w:pPr>
              <w:rPr>
                <w:rFonts w:ascii="Arial" w:hAnsi="Arial" w:cs="Arial"/>
              </w:rPr>
            </w:pPr>
            <w:r w:rsidRPr="00E945DC">
              <w:rPr>
                <w:rFonts w:ascii="Arial" w:hAnsi="Arial" w:cs="Arial"/>
              </w:rPr>
              <w:t>Indien bezorging niet mogelijk is doordat deze op een niet-</w:t>
            </w:r>
            <w:proofErr w:type="spellStart"/>
            <w:r w:rsidRPr="00E945DC">
              <w:rPr>
                <w:rFonts w:ascii="Arial" w:hAnsi="Arial" w:cs="Arial"/>
              </w:rPr>
              <w:t>bezorgdag</w:t>
            </w:r>
            <w:proofErr w:type="spellEnd"/>
            <w:r w:rsidRPr="00E945DC">
              <w:rPr>
                <w:rFonts w:ascii="Arial" w:hAnsi="Arial" w:cs="Arial"/>
              </w:rPr>
              <w:t xml:space="preserve"> valt, dan geldt de eerst mogelijke bezorgdag.</w:t>
            </w:r>
          </w:p>
        </w:tc>
      </w:tr>
      <w:tr w:rsidR="002334FD" w:rsidRPr="00907668" w14:paraId="15F05E96" w14:textId="77777777" w:rsidTr="001D3D2E">
        <w:tc>
          <w:tcPr>
            <w:tcW w:w="959" w:type="dxa"/>
          </w:tcPr>
          <w:p w14:paraId="32E7AA55" w14:textId="77777777" w:rsidR="002334FD" w:rsidRPr="00C96018" w:rsidRDefault="00E32F05" w:rsidP="001D3D2E">
            <w:pPr>
              <w:rPr>
                <w:rFonts w:ascii="Arial" w:hAnsi="Arial" w:cs="Arial"/>
                <w:b/>
              </w:rPr>
            </w:pPr>
            <w:r>
              <w:rPr>
                <w:rFonts w:ascii="Arial" w:hAnsi="Arial" w:cs="Arial"/>
                <w:b/>
              </w:rPr>
              <w:t>E</w:t>
            </w:r>
            <w:r w:rsidR="00A840DB" w:rsidRPr="00C96018">
              <w:rPr>
                <w:rFonts w:ascii="Arial" w:hAnsi="Arial" w:cs="Arial"/>
                <w:b/>
              </w:rPr>
              <w:t>-0</w:t>
            </w:r>
            <w:r w:rsidR="006E15A0">
              <w:rPr>
                <w:rFonts w:ascii="Arial" w:hAnsi="Arial" w:cs="Arial"/>
                <w:b/>
              </w:rPr>
              <w:t>3</w:t>
            </w:r>
          </w:p>
        </w:tc>
        <w:tc>
          <w:tcPr>
            <w:tcW w:w="8247" w:type="dxa"/>
          </w:tcPr>
          <w:p w14:paraId="7C7E5784" w14:textId="77777777" w:rsidR="002334FD" w:rsidRDefault="00A840DB" w:rsidP="00E279DF">
            <w:pPr>
              <w:rPr>
                <w:rFonts w:ascii="Arial" w:hAnsi="Arial" w:cs="Arial"/>
              </w:rPr>
            </w:pPr>
            <w:r w:rsidRPr="002334FD">
              <w:rPr>
                <w:rFonts w:ascii="Arial" w:hAnsi="Arial" w:cs="Arial"/>
              </w:rPr>
              <w:t>Geautomatiseerde bulk verzendingen moeten minimaal 2 dagen van de week bezorgd kunnen worden</w:t>
            </w:r>
          </w:p>
        </w:tc>
      </w:tr>
      <w:tr w:rsidR="00125F20" w:rsidRPr="00E945DC" w14:paraId="3EAC22CB" w14:textId="77777777" w:rsidTr="001D3D2E">
        <w:tc>
          <w:tcPr>
            <w:tcW w:w="959" w:type="dxa"/>
          </w:tcPr>
          <w:p w14:paraId="41696F3E" w14:textId="77777777" w:rsidR="00125F20" w:rsidRPr="00E945DC" w:rsidRDefault="00E32F05" w:rsidP="001D3D2E">
            <w:pPr>
              <w:rPr>
                <w:rFonts w:ascii="Arial" w:hAnsi="Arial" w:cs="Arial"/>
                <w:b/>
              </w:rPr>
            </w:pPr>
            <w:r>
              <w:rPr>
                <w:rFonts w:ascii="Arial" w:hAnsi="Arial" w:cs="Arial"/>
                <w:b/>
              </w:rPr>
              <w:t>E</w:t>
            </w:r>
            <w:r w:rsidR="00E279DF" w:rsidRPr="00E945DC">
              <w:rPr>
                <w:rFonts w:ascii="Arial" w:hAnsi="Arial" w:cs="Arial"/>
                <w:b/>
              </w:rPr>
              <w:t>-0</w:t>
            </w:r>
            <w:r w:rsidR="006E15A0">
              <w:rPr>
                <w:rFonts w:ascii="Arial" w:hAnsi="Arial" w:cs="Arial"/>
                <w:b/>
              </w:rPr>
              <w:t>4</w:t>
            </w:r>
          </w:p>
        </w:tc>
        <w:tc>
          <w:tcPr>
            <w:tcW w:w="8247" w:type="dxa"/>
          </w:tcPr>
          <w:p w14:paraId="04DD73B2" w14:textId="77777777" w:rsidR="00125F20" w:rsidRPr="00907668" w:rsidRDefault="00562F70" w:rsidP="00E945DC">
            <w:pPr>
              <w:rPr>
                <w:rFonts w:ascii="Arial" w:hAnsi="Arial" w:cs="Arial"/>
              </w:rPr>
            </w:pPr>
            <w:r w:rsidRPr="002334FD">
              <w:rPr>
                <w:rFonts w:ascii="Arial" w:hAnsi="Arial" w:cs="Arial"/>
              </w:rPr>
              <w:t xml:space="preserve">Geautomatiseerde bulk verzendingen </w:t>
            </w:r>
            <w:r w:rsidR="00E945DC" w:rsidRPr="00E945DC">
              <w:rPr>
                <w:rFonts w:ascii="Arial" w:hAnsi="Arial" w:cs="Arial"/>
              </w:rPr>
              <w:t>dienen dezelfde dag na verwerking te worden a</w:t>
            </w:r>
            <w:r>
              <w:rPr>
                <w:rFonts w:ascii="Arial" w:hAnsi="Arial" w:cs="Arial"/>
              </w:rPr>
              <w:t xml:space="preserve">angeboden ter verzending aan de verzendpartij. </w:t>
            </w:r>
            <w:r w:rsidR="006E15A0">
              <w:rPr>
                <w:rFonts w:ascii="Arial" w:hAnsi="Arial" w:cs="Arial"/>
              </w:rPr>
              <w:t xml:space="preserve">De zending wordt op de eerste of uiterlijk de tweede </w:t>
            </w:r>
            <w:proofErr w:type="spellStart"/>
            <w:r w:rsidR="006E15A0">
              <w:rPr>
                <w:rFonts w:ascii="Arial" w:hAnsi="Arial" w:cs="Arial"/>
              </w:rPr>
              <w:t>bezorgdag</w:t>
            </w:r>
            <w:proofErr w:type="spellEnd"/>
            <w:r w:rsidR="006E15A0">
              <w:rPr>
                <w:rFonts w:ascii="Arial" w:hAnsi="Arial" w:cs="Arial"/>
              </w:rPr>
              <w:t xml:space="preserve"> na aanlevering bezorgd maar altijd binnen 5 werkdagen.</w:t>
            </w:r>
          </w:p>
        </w:tc>
      </w:tr>
    </w:tbl>
    <w:p w14:paraId="6CBFA940" w14:textId="77777777" w:rsidR="00DA03E0" w:rsidRDefault="00DA03E0" w:rsidP="00DA03E0">
      <w:pPr>
        <w:rPr>
          <w:rFonts w:ascii="Arial" w:hAnsi="Arial" w:cs="Arial"/>
        </w:rPr>
      </w:pPr>
    </w:p>
    <w:p w14:paraId="0FCCDE7C" w14:textId="77777777" w:rsidR="00E32F05" w:rsidRDefault="00E32F05" w:rsidP="00E32F05">
      <w:pPr>
        <w:rPr>
          <w:rFonts w:ascii="Arial" w:hAnsi="Arial" w:cs="Arial"/>
          <w:b/>
        </w:rPr>
      </w:pPr>
      <w:r>
        <w:rPr>
          <w:rFonts w:ascii="Arial" w:hAnsi="Arial" w:cs="Arial"/>
          <w:b/>
        </w:rPr>
        <w:t>F</w:t>
      </w:r>
      <w:r w:rsidRPr="00907668">
        <w:rPr>
          <w:rFonts w:ascii="Arial" w:hAnsi="Arial" w:cs="Arial"/>
          <w:b/>
        </w:rPr>
        <w:t xml:space="preserve">. </w:t>
      </w:r>
      <w:r>
        <w:rPr>
          <w:rFonts w:ascii="Arial" w:hAnsi="Arial" w:cs="Arial"/>
          <w:b/>
        </w:rPr>
        <w:t>Archivering</w:t>
      </w:r>
    </w:p>
    <w:p w14:paraId="417FF39E" w14:textId="16241444" w:rsidR="00A774A7" w:rsidRDefault="005E78C2" w:rsidP="00E32F05">
      <w:pPr>
        <w:rPr>
          <w:rFonts w:ascii="Arial" w:hAnsi="Arial" w:cs="Arial"/>
        </w:rPr>
      </w:pPr>
      <w:r>
        <w:rPr>
          <w:rFonts w:ascii="Arial" w:hAnsi="Arial" w:cs="Arial"/>
        </w:rPr>
        <w:t>De uitgaande berichten worden door de leverancier gearchiveerd, voorzien van meta data</w:t>
      </w:r>
      <w:r w:rsidR="00E816D5">
        <w:rPr>
          <w:rFonts w:ascii="Arial" w:hAnsi="Arial" w:cs="Arial"/>
        </w:rPr>
        <w:t xml:space="preserve"> en</w:t>
      </w:r>
      <w:r>
        <w:rPr>
          <w:rFonts w:ascii="Arial" w:hAnsi="Arial" w:cs="Arial"/>
        </w:rPr>
        <w:t xml:space="preserve"> op diverse manieren ontsloten voor zowel de medewerkers van PWN als voor de klanten van PWN. In eerste instantie gaan we uit van archivering van de uitgaande berichten via de leverancier, op termijn overweegt PWN ook inkomende berichten en uitgaande berichten in andere kanalen toe te voegen aan het ‘klantdossier’ bij de leverancier. </w:t>
      </w:r>
    </w:p>
    <w:p w14:paraId="64B1D38E" w14:textId="77777777" w:rsidR="00A774A7" w:rsidRPr="00E32F05" w:rsidRDefault="00A774A7" w:rsidP="00E32F05">
      <w:pPr>
        <w:rPr>
          <w:b/>
        </w:rPr>
      </w:pPr>
    </w:p>
    <w:tbl>
      <w:tblPr>
        <w:tblStyle w:val="Tabelraster"/>
        <w:tblW w:w="0" w:type="auto"/>
        <w:tblLook w:val="04A0" w:firstRow="1" w:lastRow="0" w:firstColumn="1" w:lastColumn="0" w:noHBand="0" w:noVBand="1"/>
      </w:tblPr>
      <w:tblGrid>
        <w:gridCol w:w="959"/>
        <w:gridCol w:w="8247"/>
      </w:tblGrid>
      <w:tr w:rsidR="00E32F05" w:rsidRPr="00907668" w14:paraId="7937292F" w14:textId="77777777" w:rsidTr="006C4315">
        <w:tc>
          <w:tcPr>
            <w:tcW w:w="959" w:type="dxa"/>
          </w:tcPr>
          <w:p w14:paraId="150DE2A7" w14:textId="77777777" w:rsidR="00E32F05" w:rsidRPr="002E3EBD" w:rsidRDefault="00E32F05" w:rsidP="006C4315">
            <w:pPr>
              <w:rPr>
                <w:rFonts w:ascii="Arial" w:hAnsi="Arial" w:cs="Arial"/>
                <w:b/>
              </w:rPr>
            </w:pPr>
            <w:r>
              <w:rPr>
                <w:rFonts w:ascii="Arial" w:hAnsi="Arial" w:cs="Arial"/>
                <w:b/>
              </w:rPr>
              <w:t>F</w:t>
            </w:r>
            <w:r w:rsidRPr="002E3EBD">
              <w:rPr>
                <w:rFonts w:ascii="Arial" w:hAnsi="Arial" w:cs="Arial"/>
                <w:b/>
              </w:rPr>
              <w:t>-01</w:t>
            </w:r>
          </w:p>
        </w:tc>
        <w:tc>
          <w:tcPr>
            <w:tcW w:w="8247" w:type="dxa"/>
          </w:tcPr>
          <w:p w14:paraId="50BCE201" w14:textId="77777777" w:rsidR="00E32F05" w:rsidRPr="00907668" w:rsidRDefault="000665E7" w:rsidP="006C4315">
            <w:pPr>
              <w:rPr>
                <w:rFonts w:ascii="Arial" w:hAnsi="Arial" w:cs="Arial"/>
              </w:rPr>
            </w:pPr>
            <w:r w:rsidRPr="000665E7">
              <w:rPr>
                <w:rFonts w:ascii="Arial" w:hAnsi="Arial" w:cs="Arial"/>
              </w:rPr>
              <w:t>Alle via de leverancier uitgaande berichten, die door PWN naar klanten zijn verstuurd worden als PDF gearchiveerd door de leverancier. Per template wordt bepaald of documenten van dit type worden gearchiveerd of niet (meterstanden kaarten worden bijvoorbeeld niet gearchiveerd).</w:t>
            </w:r>
          </w:p>
        </w:tc>
      </w:tr>
      <w:tr w:rsidR="000665E7" w:rsidRPr="00907668" w14:paraId="5D39C6E9" w14:textId="77777777" w:rsidTr="006C4315">
        <w:tc>
          <w:tcPr>
            <w:tcW w:w="959" w:type="dxa"/>
          </w:tcPr>
          <w:p w14:paraId="5433F4B2" w14:textId="77777777" w:rsidR="000665E7" w:rsidRDefault="000665E7" w:rsidP="006C4315">
            <w:pPr>
              <w:rPr>
                <w:rFonts w:ascii="Arial" w:hAnsi="Arial" w:cs="Arial"/>
                <w:b/>
              </w:rPr>
            </w:pPr>
            <w:r>
              <w:rPr>
                <w:rFonts w:ascii="Arial" w:hAnsi="Arial" w:cs="Arial"/>
                <w:b/>
              </w:rPr>
              <w:t>F-02</w:t>
            </w:r>
          </w:p>
        </w:tc>
        <w:tc>
          <w:tcPr>
            <w:tcW w:w="8247" w:type="dxa"/>
          </w:tcPr>
          <w:p w14:paraId="683F3DFB" w14:textId="77777777" w:rsidR="000665E7" w:rsidRPr="000665E7" w:rsidRDefault="000665E7" w:rsidP="006C4315">
            <w:pPr>
              <w:rPr>
                <w:rFonts w:ascii="Arial" w:hAnsi="Arial" w:cs="Arial"/>
              </w:rPr>
            </w:pPr>
            <w:r w:rsidRPr="000665E7">
              <w:rPr>
                <w:rFonts w:ascii="Arial" w:hAnsi="Arial" w:cs="Arial"/>
              </w:rPr>
              <w:t>Berichten die niet via de leverancier door PWN naar klanten zijn verstuurd moeten 'ingevoegd' kunnen worden in het archief bij de leverancier.</w:t>
            </w:r>
          </w:p>
        </w:tc>
      </w:tr>
      <w:tr w:rsidR="000665E7" w:rsidRPr="00907668" w14:paraId="09FAA4F5" w14:textId="77777777" w:rsidTr="006C4315">
        <w:tc>
          <w:tcPr>
            <w:tcW w:w="959" w:type="dxa"/>
          </w:tcPr>
          <w:p w14:paraId="0C90B4BC" w14:textId="77777777" w:rsidR="000665E7" w:rsidRDefault="000665E7" w:rsidP="006C4315">
            <w:pPr>
              <w:rPr>
                <w:rFonts w:ascii="Arial" w:hAnsi="Arial" w:cs="Arial"/>
                <w:b/>
              </w:rPr>
            </w:pPr>
            <w:r>
              <w:rPr>
                <w:rFonts w:ascii="Arial" w:hAnsi="Arial" w:cs="Arial"/>
                <w:b/>
              </w:rPr>
              <w:t>F-03</w:t>
            </w:r>
          </w:p>
        </w:tc>
        <w:tc>
          <w:tcPr>
            <w:tcW w:w="8247" w:type="dxa"/>
          </w:tcPr>
          <w:p w14:paraId="26724CD7" w14:textId="77777777" w:rsidR="000665E7" w:rsidRPr="000665E7" w:rsidRDefault="000665E7" w:rsidP="006C4315">
            <w:pPr>
              <w:rPr>
                <w:rFonts w:ascii="Arial" w:hAnsi="Arial" w:cs="Arial"/>
              </w:rPr>
            </w:pPr>
            <w:r w:rsidRPr="000665E7">
              <w:rPr>
                <w:rFonts w:ascii="Arial" w:hAnsi="Arial" w:cs="Arial"/>
              </w:rPr>
              <w:t>Inkomende te archiveren berichten worden aangeleverd via dataverkeer, via een upload-functie van de leverancier of via scannen door de leverancier.</w:t>
            </w:r>
          </w:p>
        </w:tc>
      </w:tr>
      <w:tr w:rsidR="000665E7" w:rsidRPr="00907668" w14:paraId="0AA81913" w14:textId="77777777" w:rsidTr="006C4315">
        <w:tc>
          <w:tcPr>
            <w:tcW w:w="959" w:type="dxa"/>
          </w:tcPr>
          <w:p w14:paraId="6F96FE1A" w14:textId="77777777" w:rsidR="000665E7" w:rsidRDefault="000665E7" w:rsidP="006C4315">
            <w:pPr>
              <w:rPr>
                <w:rFonts w:ascii="Arial" w:hAnsi="Arial" w:cs="Arial"/>
                <w:b/>
              </w:rPr>
            </w:pPr>
            <w:r>
              <w:rPr>
                <w:rFonts w:ascii="Arial" w:hAnsi="Arial" w:cs="Arial"/>
                <w:b/>
              </w:rPr>
              <w:t>F-04</w:t>
            </w:r>
          </w:p>
        </w:tc>
        <w:tc>
          <w:tcPr>
            <w:tcW w:w="8247" w:type="dxa"/>
          </w:tcPr>
          <w:p w14:paraId="0E9F2701" w14:textId="77777777" w:rsidR="000665E7" w:rsidRPr="000665E7" w:rsidRDefault="000665E7" w:rsidP="006C4315">
            <w:pPr>
              <w:rPr>
                <w:rFonts w:ascii="Arial" w:hAnsi="Arial" w:cs="Arial"/>
              </w:rPr>
            </w:pPr>
            <w:r w:rsidRPr="000665E7">
              <w:rPr>
                <w:rFonts w:ascii="Arial" w:hAnsi="Arial" w:cs="Arial"/>
              </w:rPr>
              <w:t>Elk document in het archief heeft een unieke naam waarmee het rechtstreeks door (klanten van) PWN op te vragen is. De leverancier zorgt voor een frequente terugkoppeling van deze unieke namen (inclusief metadata) zodat deze in het CRM systeem van PWN opgeslagen kunnen worden.</w:t>
            </w:r>
          </w:p>
        </w:tc>
      </w:tr>
      <w:tr w:rsidR="000665E7" w:rsidRPr="00907668" w14:paraId="5AEEE29F" w14:textId="77777777" w:rsidTr="006C4315">
        <w:tc>
          <w:tcPr>
            <w:tcW w:w="959" w:type="dxa"/>
          </w:tcPr>
          <w:p w14:paraId="6DD69ADB" w14:textId="77777777" w:rsidR="000665E7" w:rsidRDefault="000665E7" w:rsidP="006C4315">
            <w:pPr>
              <w:rPr>
                <w:rFonts w:ascii="Arial" w:hAnsi="Arial" w:cs="Arial"/>
                <w:b/>
              </w:rPr>
            </w:pPr>
            <w:r>
              <w:rPr>
                <w:rFonts w:ascii="Arial" w:hAnsi="Arial" w:cs="Arial"/>
                <w:b/>
              </w:rPr>
              <w:t>F-05</w:t>
            </w:r>
          </w:p>
        </w:tc>
        <w:tc>
          <w:tcPr>
            <w:tcW w:w="8247" w:type="dxa"/>
          </w:tcPr>
          <w:p w14:paraId="5CFFC329" w14:textId="77777777" w:rsidR="000665E7" w:rsidRPr="000665E7" w:rsidRDefault="000665E7" w:rsidP="006C4315">
            <w:pPr>
              <w:rPr>
                <w:rFonts w:ascii="Arial" w:hAnsi="Arial" w:cs="Arial"/>
              </w:rPr>
            </w:pPr>
            <w:r w:rsidRPr="000665E7">
              <w:rPr>
                <w:rFonts w:ascii="Arial" w:hAnsi="Arial" w:cs="Arial"/>
              </w:rPr>
              <w:t>De door de leverancier te archiveren berichten zijn of worden door de leverancier voorzien van metadata (nader te bepalen velden).</w:t>
            </w:r>
          </w:p>
        </w:tc>
      </w:tr>
      <w:tr w:rsidR="000665E7" w:rsidRPr="00907668" w14:paraId="650C2B25" w14:textId="77777777" w:rsidTr="006C4315">
        <w:tc>
          <w:tcPr>
            <w:tcW w:w="959" w:type="dxa"/>
          </w:tcPr>
          <w:p w14:paraId="1978C8BA" w14:textId="77777777" w:rsidR="000665E7" w:rsidRDefault="000665E7" w:rsidP="006C4315">
            <w:pPr>
              <w:rPr>
                <w:rFonts w:ascii="Arial" w:hAnsi="Arial" w:cs="Arial"/>
                <w:b/>
              </w:rPr>
            </w:pPr>
            <w:r>
              <w:rPr>
                <w:rFonts w:ascii="Arial" w:hAnsi="Arial" w:cs="Arial"/>
                <w:b/>
              </w:rPr>
              <w:t>F-06</w:t>
            </w:r>
          </w:p>
        </w:tc>
        <w:tc>
          <w:tcPr>
            <w:tcW w:w="8247" w:type="dxa"/>
          </w:tcPr>
          <w:p w14:paraId="49B94EAD" w14:textId="77777777" w:rsidR="000665E7" w:rsidRPr="000665E7" w:rsidRDefault="000665E7" w:rsidP="006C4315">
            <w:pPr>
              <w:rPr>
                <w:rFonts w:ascii="Arial" w:hAnsi="Arial" w:cs="Arial"/>
              </w:rPr>
            </w:pPr>
            <w:r w:rsidRPr="000665E7">
              <w:rPr>
                <w:rFonts w:ascii="Arial" w:hAnsi="Arial" w:cs="Arial"/>
              </w:rPr>
              <w:t>Berichten die ter archivering door PWN aan de leverancier worden gezonden gaan vergezeld van metadata of worden eenvoudig voorzien van metadata via het systeem van de leverancier.</w:t>
            </w:r>
          </w:p>
        </w:tc>
      </w:tr>
      <w:tr w:rsidR="000665E7" w:rsidRPr="00907668" w14:paraId="276BC22C" w14:textId="77777777" w:rsidTr="006C4315">
        <w:tc>
          <w:tcPr>
            <w:tcW w:w="959" w:type="dxa"/>
          </w:tcPr>
          <w:p w14:paraId="1EE024A7" w14:textId="77777777" w:rsidR="000665E7" w:rsidRDefault="000665E7" w:rsidP="006C4315">
            <w:pPr>
              <w:rPr>
                <w:rFonts w:ascii="Arial" w:hAnsi="Arial" w:cs="Arial"/>
                <w:b/>
              </w:rPr>
            </w:pPr>
            <w:r>
              <w:rPr>
                <w:rFonts w:ascii="Arial" w:hAnsi="Arial" w:cs="Arial"/>
                <w:b/>
              </w:rPr>
              <w:t>F-07</w:t>
            </w:r>
          </w:p>
        </w:tc>
        <w:tc>
          <w:tcPr>
            <w:tcW w:w="8247" w:type="dxa"/>
          </w:tcPr>
          <w:p w14:paraId="17EAD7F6" w14:textId="77777777" w:rsidR="000665E7" w:rsidRPr="000665E7" w:rsidRDefault="000665E7" w:rsidP="006C4315">
            <w:pPr>
              <w:rPr>
                <w:rFonts w:ascii="Arial" w:hAnsi="Arial" w:cs="Arial"/>
              </w:rPr>
            </w:pPr>
            <w:r w:rsidRPr="000665E7">
              <w:rPr>
                <w:rFonts w:ascii="Arial" w:hAnsi="Arial" w:cs="Arial"/>
              </w:rPr>
              <w:t xml:space="preserve">Het moet minimaal mogelijk zijn om op basis van een uniek </w:t>
            </w:r>
            <w:proofErr w:type="spellStart"/>
            <w:r w:rsidRPr="000665E7">
              <w:rPr>
                <w:rFonts w:ascii="Arial" w:hAnsi="Arial" w:cs="Arial"/>
              </w:rPr>
              <w:t>DocumentID</w:t>
            </w:r>
            <w:proofErr w:type="spellEnd"/>
            <w:r w:rsidRPr="000665E7">
              <w:rPr>
                <w:rFonts w:ascii="Arial" w:hAnsi="Arial" w:cs="Arial"/>
              </w:rPr>
              <w:t>, zakenpartner, richting, formuliersoort en factuurnummer een document te kunnen raadplegen in het nieuwe DMS (metadata search)</w:t>
            </w:r>
          </w:p>
        </w:tc>
      </w:tr>
      <w:tr w:rsidR="000665E7" w:rsidRPr="00907668" w14:paraId="5365B351" w14:textId="77777777" w:rsidTr="006C4315">
        <w:tc>
          <w:tcPr>
            <w:tcW w:w="959" w:type="dxa"/>
          </w:tcPr>
          <w:p w14:paraId="6C04E899" w14:textId="77777777" w:rsidR="000665E7" w:rsidRDefault="000665E7" w:rsidP="006C4315">
            <w:pPr>
              <w:rPr>
                <w:rFonts w:ascii="Arial" w:hAnsi="Arial" w:cs="Arial"/>
                <w:b/>
              </w:rPr>
            </w:pPr>
            <w:r>
              <w:rPr>
                <w:rFonts w:ascii="Arial" w:hAnsi="Arial" w:cs="Arial"/>
                <w:b/>
              </w:rPr>
              <w:t>F-08</w:t>
            </w:r>
          </w:p>
        </w:tc>
        <w:tc>
          <w:tcPr>
            <w:tcW w:w="8247" w:type="dxa"/>
          </w:tcPr>
          <w:p w14:paraId="135C34E3" w14:textId="77777777" w:rsidR="000665E7" w:rsidRPr="000665E7" w:rsidRDefault="000665E7" w:rsidP="006C4315">
            <w:pPr>
              <w:rPr>
                <w:rFonts w:ascii="Arial" w:hAnsi="Arial" w:cs="Arial"/>
              </w:rPr>
            </w:pPr>
            <w:r w:rsidRPr="000665E7">
              <w:rPr>
                <w:rFonts w:ascii="Arial" w:hAnsi="Arial" w:cs="Arial"/>
              </w:rPr>
              <w:t>Door de leverancier verzonden berichten dienen altijd direct (e-mail), binnen enkele uren (post, batch) na verzending beschikbaar en raadpleegbaar te zijn in het archief.</w:t>
            </w:r>
          </w:p>
        </w:tc>
      </w:tr>
      <w:tr w:rsidR="000665E7" w:rsidRPr="00907668" w14:paraId="31A24EA5" w14:textId="77777777" w:rsidTr="006C4315">
        <w:tc>
          <w:tcPr>
            <w:tcW w:w="959" w:type="dxa"/>
          </w:tcPr>
          <w:p w14:paraId="7F9D15DF" w14:textId="77777777" w:rsidR="000665E7" w:rsidRDefault="000665E7" w:rsidP="006C4315">
            <w:pPr>
              <w:rPr>
                <w:rFonts w:ascii="Arial" w:hAnsi="Arial" w:cs="Arial"/>
                <w:b/>
              </w:rPr>
            </w:pPr>
            <w:r>
              <w:rPr>
                <w:rFonts w:ascii="Arial" w:hAnsi="Arial" w:cs="Arial"/>
                <w:b/>
              </w:rPr>
              <w:t>F-09</w:t>
            </w:r>
          </w:p>
        </w:tc>
        <w:tc>
          <w:tcPr>
            <w:tcW w:w="8247" w:type="dxa"/>
          </w:tcPr>
          <w:p w14:paraId="485CF7FC" w14:textId="77777777" w:rsidR="000665E7" w:rsidRPr="000665E7" w:rsidRDefault="000665E7" w:rsidP="006C4315">
            <w:pPr>
              <w:rPr>
                <w:rFonts w:ascii="Arial" w:hAnsi="Arial" w:cs="Arial"/>
              </w:rPr>
            </w:pPr>
            <w:r w:rsidRPr="000665E7">
              <w:rPr>
                <w:rFonts w:ascii="Arial" w:hAnsi="Arial" w:cs="Arial"/>
              </w:rPr>
              <w:t>De leverancier houdt een goede registratie bij van het aantal ingeladen documenten ten opzichte van de verschillende wijzen van invoer van de documenten.</w:t>
            </w:r>
          </w:p>
        </w:tc>
      </w:tr>
      <w:tr w:rsidR="000665E7" w:rsidRPr="00907668" w14:paraId="743E932C" w14:textId="77777777" w:rsidTr="006C4315">
        <w:tc>
          <w:tcPr>
            <w:tcW w:w="959" w:type="dxa"/>
          </w:tcPr>
          <w:p w14:paraId="3AAFF073" w14:textId="77777777" w:rsidR="000665E7" w:rsidRPr="000665E7" w:rsidRDefault="000665E7" w:rsidP="006C4315">
            <w:pPr>
              <w:rPr>
                <w:rFonts w:ascii="Arial" w:hAnsi="Arial" w:cs="Arial"/>
              </w:rPr>
            </w:pPr>
            <w:r w:rsidRPr="000665E7">
              <w:rPr>
                <w:rFonts w:ascii="Arial" w:hAnsi="Arial" w:cs="Arial"/>
              </w:rPr>
              <w:t>F-10</w:t>
            </w:r>
          </w:p>
        </w:tc>
        <w:tc>
          <w:tcPr>
            <w:tcW w:w="8247" w:type="dxa"/>
          </w:tcPr>
          <w:p w14:paraId="0AA843D2" w14:textId="77777777" w:rsidR="000665E7" w:rsidRPr="000665E7" w:rsidRDefault="000665E7" w:rsidP="006C4315">
            <w:pPr>
              <w:rPr>
                <w:rFonts w:ascii="Arial" w:hAnsi="Arial" w:cs="Arial"/>
              </w:rPr>
            </w:pPr>
            <w:r w:rsidRPr="000665E7">
              <w:rPr>
                <w:rFonts w:ascii="Arial" w:hAnsi="Arial" w:cs="Arial"/>
              </w:rPr>
              <w:t xml:space="preserve">Het is wenselijk om geautoriseerde gebruikers ook op basis van metadata search, en mogelijk full </w:t>
            </w:r>
            <w:proofErr w:type="spellStart"/>
            <w:r w:rsidRPr="000665E7">
              <w:rPr>
                <w:rFonts w:ascii="Arial" w:hAnsi="Arial" w:cs="Arial"/>
              </w:rPr>
              <w:t>text</w:t>
            </w:r>
            <w:proofErr w:type="spellEnd"/>
            <w:r w:rsidRPr="000665E7">
              <w:rPr>
                <w:rFonts w:ascii="Arial" w:hAnsi="Arial" w:cs="Arial"/>
              </w:rPr>
              <w:t xml:space="preserve"> index, bestanden op te zoeken in het archiefsysteem van de leverancier, bijvoorbeeld via een </w:t>
            </w:r>
            <w:proofErr w:type="spellStart"/>
            <w:r w:rsidRPr="000665E7">
              <w:rPr>
                <w:rFonts w:ascii="Arial" w:hAnsi="Arial" w:cs="Arial"/>
              </w:rPr>
              <w:t>webinterface</w:t>
            </w:r>
            <w:proofErr w:type="spellEnd"/>
            <w:r w:rsidRPr="000665E7">
              <w:rPr>
                <w:rFonts w:ascii="Arial" w:hAnsi="Arial" w:cs="Arial"/>
              </w:rPr>
              <w:t>.</w:t>
            </w:r>
          </w:p>
        </w:tc>
      </w:tr>
      <w:tr w:rsidR="000665E7" w:rsidRPr="00907668" w14:paraId="3B6665B5" w14:textId="77777777" w:rsidTr="006C4315">
        <w:tc>
          <w:tcPr>
            <w:tcW w:w="959" w:type="dxa"/>
          </w:tcPr>
          <w:p w14:paraId="1FA0EE8E" w14:textId="77777777" w:rsidR="000665E7" w:rsidRDefault="000665E7" w:rsidP="006C4315">
            <w:pPr>
              <w:rPr>
                <w:rFonts w:ascii="Arial" w:hAnsi="Arial" w:cs="Arial"/>
                <w:b/>
              </w:rPr>
            </w:pPr>
            <w:r>
              <w:rPr>
                <w:rFonts w:ascii="Arial" w:hAnsi="Arial" w:cs="Arial"/>
                <w:b/>
              </w:rPr>
              <w:t>F-11</w:t>
            </w:r>
          </w:p>
        </w:tc>
        <w:tc>
          <w:tcPr>
            <w:tcW w:w="8247" w:type="dxa"/>
          </w:tcPr>
          <w:p w14:paraId="7BEC82E4" w14:textId="77777777" w:rsidR="000665E7" w:rsidRPr="000665E7" w:rsidRDefault="000665E7" w:rsidP="006C4315">
            <w:pPr>
              <w:rPr>
                <w:rFonts w:ascii="Arial" w:hAnsi="Arial" w:cs="Arial"/>
              </w:rPr>
            </w:pPr>
            <w:r w:rsidRPr="000665E7">
              <w:rPr>
                <w:rFonts w:ascii="Arial" w:hAnsi="Arial" w:cs="Arial"/>
              </w:rPr>
              <w:t>Medewerkers van PWN loggen 'automatisch' in op het archiefsysteem (raadplegen) van de leverancier, bijvoorbeeld via de AD.</w:t>
            </w:r>
          </w:p>
        </w:tc>
      </w:tr>
      <w:tr w:rsidR="000665E7" w:rsidRPr="00907668" w14:paraId="41624695" w14:textId="77777777" w:rsidTr="006C4315">
        <w:tc>
          <w:tcPr>
            <w:tcW w:w="959" w:type="dxa"/>
          </w:tcPr>
          <w:p w14:paraId="6258946A" w14:textId="77777777" w:rsidR="000665E7" w:rsidRDefault="000665E7" w:rsidP="006C4315">
            <w:pPr>
              <w:rPr>
                <w:rFonts w:ascii="Arial" w:hAnsi="Arial" w:cs="Arial"/>
                <w:b/>
              </w:rPr>
            </w:pPr>
            <w:r>
              <w:rPr>
                <w:rFonts w:ascii="Arial" w:hAnsi="Arial" w:cs="Arial"/>
                <w:b/>
              </w:rPr>
              <w:lastRenderedPageBreak/>
              <w:t>F-12</w:t>
            </w:r>
          </w:p>
        </w:tc>
        <w:tc>
          <w:tcPr>
            <w:tcW w:w="8247" w:type="dxa"/>
          </w:tcPr>
          <w:p w14:paraId="7B42812B" w14:textId="77777777" w:rsidR="000665E7" w:rsidRPr="000665E7" w:rsidRDefault="000665E7" w:rsidP="006C4315">
            <w:pPr>
              <w:rPr>
                <w:rFonts w:ascii="Arial" w:hAnsi="Arial" w:cs="Arial"/>
              </w:rPr>
            </w:pPr>
            <w:r w:rsidRPr="000665E7">
              <w:rPr>
                <w:rFonts w:ascii="Arial" w:hAnsi="Arial" w:cs="Arial"/>
              </w:rPr>
              <w:t>Klanten van PWN kunnen de archiefstukken die hen betreft inzien via Mijn PWN of via een rechtstreekse,</w:t>
            </w:r>
            <w:r w:rsidR="00E816D5">
              <w:rPr>
                <w:rFonts w:ascii="Arial" w:hAnsi="Arial" w:cs="Arial"/>
              </w:rPr>
              <w:t xml:space="preserve"> </w:t>
            </w:r>
            <w:r w:rsidRPr="000665E7">
              <w:rPr>
                <w:rFonts w:ascii="Arial" w:hAnsi="Arial" w:cs="Arial"/>
              </w:rPr>
              <w:t>door de leverancier via PWN te verstrekken link naar een document. In beide gevallen hoeven ze niet apart in te loggen. De link dient dus zodanig 'gegenereerd' te zijn zodat ze niet is te raden.</w:t>
            </w:r>
          </w:p>
        </w:tc>
      </w:tr>
      <w:tr w:rsidR="000665E7" w:rsidRPr="00907668" w14:paraId="4A12914F" w14:textId="77777777" w:rsidTr="006C4315">
        <w:tc>
          <w:tcPr>
            <w:tcW w:w="959" w:type="dxa"/>
          </w:tcPr>
          <w:p w14:paraId="723A949F" w14:textId="77777777" w:rsidR="000665E7" w:rsidRDefault="000665E7" w:rsidP="006C4315">
            <w:pPr>
              <w:rPr>
                <w:rFonts w:ascii="Arial" w:hAnsi="Arial" w:cs="Arial"/>
                <w:b/>
              </w:rPr>
            </w:pPr>
            <w:r>
              <w:rPr>
                <w:rFonts w:ascii="Arial" w:hAnsi="Arial" w:cs="Arial"/>
                <w:b/>
              </w:rPr>
              <w:t>F-13</w:t>
            </w:r>
          </w:p>
        </w:tc>
        <w:tc>
          <w:tcPr>
            <w:tcW w:w="8247" w:type="dxa"/>
          </w:tcPr>
          <w:p w14:paraId="4C649770" w14:textId="77777777" w:rsidR="000665E7" w:rsidRPr="000665E7" w:rsidRDefault="000665E7" w:rsidP="006C4315">
            <w:pPr>
              <w:rPr>
                <w:rFonts w:ascii="Arial" w:hAnsi="Arial" w:cs="Arial"/>
              </w:rPr>
            </w:pPr>
            <w:r w:rsidRPr="000665E7">
              <w:rPr>
                <w:rFonts w:ascii="Arial" w:hAnsi="Arial" w:cs="Arial"/>
              </w:rPr>
              <w:t xml:space="preserve">De gearchiveerde documenten dienen tenminste 8 jaar bewaard en raadpleegbaar te blijven. Stukken ouder dan 8 jaar worden in overleg geschoond. De </w:t>
            </w:r>
            <w:proofErr w:type="spellStart"/>
            <w:r w:rsidRPr="000665E7">
              <w:rPr>
                <w:rFonts w:ascii="Arial" w:hAnsi="Arial" w:cs="Arial"/>
              </w:rPr>
              <w:t>schoning</w:t>
            </w:r>
            <w:proofErr w:type="spellEnd"/>
            <w:r w:rsidRPr="000665E7">
              <w:rPr>
                <w:rFonts w:ascii="Arial" w:hAnsi="Arial" w:cs="Arial"/>
              </w:rPr>
              <w:t xml:space="preserve"> kan op klantniveau tijdelijk worden geblokkeerd, bijvoorbeeld in geval van een juridisch traject.</w:t>
            </w:r>
          </w:p>
        </w:tc>
      </w:tr>
      <w:tr w:rsidR="000665E7" w:rsidRPr="00907668" w14:paraId="6B92DCC4" w14:textId="77777777" w:rsidTr="006C4315">
        <w:tc>
          <w:tcPr>
            <w:tcW w:w="959" w:type="dxa"/>
          </w:tcPr>
          <w:p w14:paraId="455D5393" w14:textId="77777777" w:rsidR="000665E7" w:rsidRDefault="000665E7" w:rsidP="006C4315">
            <w:pPr>
              <w:rPr>
                <w:rFonts w:ascii="Arial" w:hAnsi="Arial" w:cs="Arial"/>
                <w:b/>
              </w:rPr>
            </w:pPr>
            <w:r>
              <w:rPr>
                <w:rFonts w:ascii="Arial" w:hAnsi="Arial" w:cs="Arial"/>
                <w:b/>
              </w:rPr>
              <w:t>F-14</w:t>
            </w:r>
          </w:p>
        </w:tc>
        <w:tc>
          <w:tcPr>
            <w:tcW w:w="8247" w:type="dxa"/>
          </w:tcPr>
          <w:p w14:paraId="285BFA02" w14:textId="77777777" w:rsidR="000665E7" w:rsidRPr="000665E7" w:rsidRDefault="000665E7" w:rsidP="006C4315">
            <w:pPr>
              <w:rPr>
                <w:rFonts w:ascii="Arial" w:hAnsi="Arial" w:cs="Arial"/>
              </w:rPr>
            </w:pPr>
            <w:r w:rsidRPr="000665E7">
              <w:rPr>
                <w:rFonts w:ascii="Arial" w:hAnsi="Arial" w:cs="Arial"/>
              </w:rPr>
              <w:t xml:space="preserve">De leverancier ontsluit het archief via een </w:t>
            </w:r>
            <w:proofErr w:type="spellStart"/>
            <w:r w:rsidRPr="000665E7">
              <w:rPr>
                <w:rFonts w:ascii="Arial" w:hAnsi="Arial" w:cs="Arial"/>
              </w:rPr>
              <w:t>webportal</w:t>
            </w:r>
            <w:proofErr w:type="spellEnd"/>
            <w:r w:rsidRPr="000665E7">
              <w:rPr>
                <w:rFonts w:ascii="Arial" w:hAnsi="Arial" w:cs="Arial"/>
              </w:rPr>
              <w:t xml:space="preserve"> in het CRM systeem van PWN (</w:t>
            </w:r>
            <w:proofErr w:type="spellStart"/>
            <w:r w:rsidRPr="000665E7">
              <w:rPr>
                <w:rFonts w:ascii="Arial" w:hAnsi="Arial" w:cs="Arial"/>
              </w:rPr>
              <w:t>Iframe</w:t>
            </w:r>
            <w:proofErr w:type="spellEnd"/>
            <w:r w:rsidRPr="000665E7">
              <w:rPr>
                <w:rFonts w:ascii="Arial" w:hAnsi="Arial" w:cs="Arial"/>
              </w:rPr>
              <w:t xml:space="preserve">). Daarin wordt een overzicht gegeven van de informatie van een zakenpartner (klant). De applicatie moet, op basis van zakenpartnernummer, een overzicht tonen van alle aanwezige documenten in het systeem die betrekking hebben op een klant. De metadata in de kolom; Onderwerp, Richting, Datum en Factuurnummer worden getoond als deze aanwezig zijn in het DMS. Als een </w:t>
            </w:r>
            <w:proofErr w:type="spellStart"/>
            <w:r w:rsidRPr="000665E7">
              <w:rPr>
                <w:rFonts w:ascii="Arial" w:hAnsi="Arial" w:cs="Arial"/>
              </w:rPr>
              <w:t>metadataveld</w:t>
            </w:r>
            <w:proofErr w:type="spellEnd"/>
            <w:r w:rsidRPr="000665E7">
              <w:rPr>
                <w:rFonts w:ascii="Arial" w:hAnsi="Arial" w:cs="Arial"/>
              </w:rPr>
              <w:t xml:space="preserve"> niet beschikbaar is wordt dit leeg gelaten maar wel getoond. Via het </w:t>
            </w:r>
            <w:proofErr w:type="spellStart"/>
            <w:r w:rsidRPr="000665E7">
              <w:rPr>
                <w:rFonts w:ascii="Arial" w:hAnsi="Arial" w:cs="Arial"/>
              </w:rPr>
              <w:t>webportal</w:t>
            </w:r>
            <w:proofErr w:type="spellEnd"/>
            <w:r w:rsidRPr="000665E7">
              <w:rPr>
                <w:rFonts w:ascii="Arial" w:hAnsi="Arial" w:cs="Arial"/>
              </w:rPr>
              <w:t xml:space="preserve"> in het CRM systeem is het mogelijk een document te openen, bekijken en desgevraagd op nieuw te versturen aan de klant</w:t>
            </w:r>
          </w:p>
        </w:tc>
      </w:tr>
      <w:tr w:rsidR="000665E7" w:rsidRPr="00907668" w14:paraId="262B0327" w14:textId="77777777" w:rsidTr="006C4315">
        <w:tc>
          <w:tcPr>
            <w:tcW w:w="959" w:type="dxa"/>
          </w:tcPr>
          <w:p w14:paraId="7C2C3453" w14:textId="77777777" w:rsidR="000665E7" w:rsidRDefault="000665E7" w:rsidP="006C4315">
            <w:pPr>
              <w:rPr>
                <w:rFonts w:ascii="Arial" w:hAnsi="Arial" w:cs="Arial"/>
                <w:b/>
              </w:rPr>
            </w:pPr>
            <w:r>
              <w:rPr>
                <w:rFonts w:ascii="Arial" w:hAnsi="Arial" w:cs="Arial"/>
                <w:b/>
              </w:rPr>
              <w:t>F-15</w:t>
            </w:r>
          </w:p>
        </w:tc>
        <w:tc>
          <w:tcPr>
            <w:tcW w:w="8247" w:type="dxa"/>
          </w:tcPr>
          <w:p w14:paraId="46E04E5C" w14:textId="3E224809" w:rsidR="000665E7" w:rsidRPr="000665E7" w:rsidRDefault="000665E7" w:rsidP="006C4315">
            <w:pPr>
              <w:rPr>
                <w:rFonts w:ascii="Arial" w:hAnsi="Arial" w:cs="Arial"/>
              </w:rPr>
            </w:pPr>
            <w:r w:rsidRPr="000665E7">
              <w:rPr>
                <w:rFonts w:ascii="Arial" w:hAnsi="Arial" w:cs="Arial"/>
              </w:rPr>
              <w:t xml:space="preserve">De documenten dienen met een goede performance beschikbaar te zijn via het </w:t>
            </w:r>
            <w:proofErr w:type="spellStart"/>
            <w:r w:rsidRPr="000665E7">
              <w:rPr>
                <w:rFonts w:ascii="Arial" w:hAnsi="Arial" w:cs="Arial"/>
              </w:rPr>
              <w:t>webportaal</w:t>
            </w:r>
            <w:proofErr w:type="spellEnd"/>
            <w:r w:rsidRPr="000665E7">
              <w:rPr>
                <w:rFonts w:ascii="Arial" w:hAnsi="Arial" w:cs="Arial"/>
              </w:rPr>
              <w:t xml:space="preserve"> van de leverancier in het CRM systeem (0-meting t.b.v. de huidige performance: min. 2.32sec / max. 5.33sec / </w:t>
            </w:r>
            <w:proofErr w:type="spellStart"/>
            <w:r w:rsidRPr="000665E7">
              <w:rPr>
                <w:rFonts w:ascii="Arial" w:hAnsi="Arial" w:cs="Arial"/>
              </w:rPr>
              <w:t>gemm</w:t>
            </w:r>
            <w:proofErr w:type="spellEnd"/>
            <w:r w:rsidRPr="000665E7">
              <w:rPr>
                <w:rFonts w:ascii="Arial" w:hAnsi="Arial" w:cs="Arial"/>
              </w:rPr>
              <w:t>. 3.47sec)</w:t>
            </w:r>
          </w:p>
        </w:tc>
      </w:tr>
      <w:tr w:rsidR="000665E7" w:rsidRPr="00907668" w14:paraId="7152CCAC" w14:textId="77777777" w:rsidTr="006C4315">
        <w:tc>
          <w:tcPr>
            <w:tcW w:w="959" w:type="dxa"/>
          </w:tcPr>
          <w:p w14:paraId="5B24BFF0" w14:textId="77777777" w:rsidR="000665E7" w:rsidRDefault="000665E7" w:rsidP="006C4315">
            <w:pPr>
              <w:rPr>
                <w:rFonts w:ascii="Arial" w:hAnsi="Arial" w:cs="Arial"/>
                <w:b/>
              </w:rPr>
            </w:pPr>
            <w:r>
              <w:rPr>
                <w:rFonts w:ascii="Arial" w:hAnsi="Arial" w:cs="Arial"/>
                <w:b/>
              </w:rPr>
              <w:t>F-16</w:t>
            </w:r>
          </w:p>
        </w:tc>
        <w:tc>
          <w:tcPr>
            <w:tcW w:w="8247" w:type="dxa"/>
          </w:tcPr>
          <w:p w14:paraId="2BE4530C" w14:textId="77777777" w:rsidR="000665E7" w:rsidRPr="000665E7" w:rsidRDefault="000665E7" w:rsidP="006C4315">
            <w:pPr>
              <w:rPr>
                <w:rFonts w:ascii="Arial" w:hAnsi="Arial" w:cs="Arial"/>
              </w:rPr>
            </w:pPr>
            <w:r w:rsidRPr="000665E7">
              <w:rPr>
                <w:rFonts w:ascii="Arial" w:hAnsi="Arial" w:cs="Arial"/>
              </w:rPr>
              <w:t>De leverancier ontsluit het archief via een 'service' ten behoeve van de website Mijn PWN op basis van minimaal zakenpartner, factuurnummer en nog te selecteren metadata.   Voor de bezoekers van Mijn PWN is het mogelijk hun klantdossier in te zien en de individuele documenten te bekijken, te printen en te downloaden.</w:t>
            </w:r>
          </w:p>
        </w:tc>
      </w:tr>
      <w:tr w:rsidR="000665E7" w:rsidRPr="00907668" w14:paraId="2B10C40D" w14:textId="77777777" w:rsidTr="006C4315">
        <w:tc>
          <w:tcPr>
            <w:tcW w:w="959" w:type="dxa"/>
          </w:tcPr>
          <w:p w14:paraId="1082D01C" w14:textId="77777777" w:rsidR="000665E7" w:rsidRDefault="000665E7" w:rsidP="006C4315">
            <w:pPr>
              <w:rPr>
                <w:rFonts w:ascii="Arial" w:hAnsi="Arial" w:cs="Arial"/>
                <w:b/>
              </w:rPr>
            </w:pPr>
            <w:r>
              <w:rPr>
                <w:rFonts w:ascii="Arial" w:hAnsi="Arial" w:cs="Arial"/>
                <w:b/>
              </w:rPr>
              <w:t>F-17</w:t>
            </w:r>
          </w:p>
        </w:tc>
        <w:tc>
          <w:tcPr>
            <w:tcW w:w="8247" w:type="dxa"/>
          </w:tcPr>
          <w:p w14:paraId="05766BC3" w14:textId="3BE5D350" w:rsidR="000665E7" w:rsidRPr="000665E7" w:rsidRDefault="000665E7" w:rsidP="006C4315">
            <w:pPr>
              <w:rPr>
                <w:rFonts w:ascii="Arial" w:hAnsi="Arial" w:cs="Arial"/>
              </w:rPr>
            </w:pPr>
            <w:r w:rsidRPr="000665E7">
              <w:rPr>
                <w:rFonts w:ascii="Arial" w:hAnsi="Arial" w:cs="Arial"/>
              </w:rPr>
              <w:t xml:space="preserve">De documenten dienen met een goede performance beschikbaar te zijn via de 'service' van de leverancier ten behoeve van Mijn PWN (0-meting t.b.v. de huidige performance: min. 1.51sec / max. 1.91sec / </w:t>
            </w:r>
            <w:proofErr w:type="spellStart"/>
            <w:r w:rsidRPr="000665E7">
              <w:rPr>
                <w:rFonts w:ascii="Arial" w:hAnsi="Arial" w:cs="Arial"/>
              </w:rPr>
              <w:t>gemm</w:t>
            </w:r>
            <w:proofErr w:type="spellEnd"/>
            <w:r w:rsidRPr="000665E7">
              <w:rPr>
                <w:rFonts w:ascii="Arial" w:hAnsi="Arial" w:cs="Arial"/>
              </w:rPr>
              <w:t>. 1.71sec)</w:t>
            </w:r>
          </w:p>
        </w:tc>
      </w:tr>
      <w:tr w:rsidR="000665E7" w:rsidRPr="00907668" w14:paraId="6C311883" w14:textId="77777777" w:rsidTr="006C4315">
        <w:tc>
          <w:tcPr>
            <w:tcW w:w="959" w:type="dxa"/>
          </w:tcPr>
          <w:p w14:paraId="3D3DE0A5" w14:textId="77777777" w:rsidR="000665E7" w:rsidRDefault="000665E7" w:rsidP="006C4315">
            <w:pPr>
              <w:rPr>
                <w:rFonts w:ascii="Arial" w:hAnsi="Arial" w:cs="Arial"/>
                <w:b/>
              </w:rPr>
            </w:pPr>
            <w:r>
              <w:rPr>
                <w:rFonts w:ascii="Arial" w:hAnsi="Arial" w:cs="Arial"/>
                <w:b/>
              </w:rPr>
              <w:t>F-18</w:t>
            </w:r>
          </w:p>
        </w:tc>
        <w:tc>
          <w:tcPr>
            <w:tcW w:w="8247" w:type="dxa"/>
          </w:tcPr>
          <w:p w14:paraId="09DFDD15" w14:textId="77777777" w:rsidR="000665E7" w:rsidRPr="000665E7" w:rsidRDefault="000665E7" w:rsidP="006C4315">
            <w:pPr>
              <w:rPr>
                <w:rFonts w:ascii="Arial" w:hAnsi="Arial" w:cs="Arial"/>
              </w:rPr>
            </w:pPr>
            <w:r w:rsidRPr="000665E7">
              <w:rPr>
                <w:rFonts w:ascii="Arial" w:hAnsi="Arial" w:cs="Arial"/>
              </w:rPr>
              <w:t xml:space="preserve">De leverancier houdt bij hoe vaak en wanneer een bericht door wie wordt opgevraagd. Desgevraagd is deze informatie inzichtelijk voor PWN via bijvoorbeeld een </w:t>
            </w:r>
            <w:proofErr w:type="spellStart"/>
            <w:r w:rsidRPr="000665E7">
              <w:rPr>
                <w:rFonts w:ascii="Arial" w:hAnsi="Arial" w:cs="Arial"/>
              </w:rPr>
              <w:t>webinterface</w:t>
            </w:r>
            <w:proofErr w:type="spellEnd"/>
            <w:r w:rsidRPr="000665E7">
              <w:rPr>
                <w:rFonts w:ascii="Arial" w:hAnsi="Arial" w:cs="Arial"/>
              </w:rPr>
              <w:t>.</w:t>
            </w:r>
          </w:p>
        </w:tc>
      </w:tr>
      <w:tr w:rsidR="000665E7" w:rsidRPr="00907668" w14:paraId="0FE6A3EB" w14:textId="77777777" w:rsidTr="006C4315">
        <w:tc>
          <w:tcPr>
            <w:tcW w:w="959" w:type="dxa"/>
          </w:tcPr>
          <w:p w14:paraId="32864809" w14:textId="77777777" w:rsidR="000665E7" w:rsidRDefault="000665E7" w:rsidP="006C4315">
            <w:pPr>
              <w:rPr>
                <w:rFonts w:ascii="Arial" w:hAnsi="Arial" w:cs="Arial"/>
                <w:b/>
              </w:rPr>
            </w:pPr>
            <w:r>
              <w:rPr>
                <w:rFonts w:ascii="Arial" w:hAnsi="Arial" w:cs="Arial"/>
                <w:b/>
              </w:rPr>
              <w:t>F-19</w:t>
            </w:r>
          </w:p>
        </w:tc>
        <w:tc>
          <w:tcPr>
            <w:tcW w:w="8247" w:type="dxa"/>
          </w:tcPr>
          <w:p w14:paraId="64865137" w14:textId="77777777" w:rsidR="000665E7" w:rsidRPr="000665E7" w:rsidRDefault="000665E7" w:rsidP="006C4315">
            <w:pPr>
              <w:rPr>
                <w:rFonts w:ascii="Arial" w:hAnsi="Arial" w:cs="Arial"/>
              </w:rPr>
            </w:pPr>
            <w:r w:rsidRPr="000665E7">
              <w:rPr>
                <w:rFonts w:ascii="Arial" w:hAnsi="Arial" w:cs="Arial"/>
              </w:rPr>
              <w:t>De opslag van data moet voldoen aan de eisen wat betreft privacy en informatiebeveiliging in overeenstemming met de verantwoordelijkheden van PWN</w:t>
            </w:r>
          </w:p>
        </w:tc>
      </w:tr>
      <w:tr w:rsidR="000665E7" w:rsidRPr="00907668" w14:paraId="673DE7D9" w14:textId="77777777" w:rsidTr="006C4315">
        <w:tc>
          <w:tcPr>
            <w:tcW w:w="959" w:type="dxa"/>
          </w:tcPr>
          <w:p w14:paraId="1E2B284B" w14:textId="77777777" w:rsidR="000665E7" w:rsidRDefault="000665E7" w:rsidP="006C4315">
            <w:pPr>
              <w:rPr>
                <w:rFonts w:ascii="Arial" w:hAnsi="Arial" w:cs="Arial"/>
                <w:b/>
              </w:rPr>
            </w:pPr>
            <w:r>
              <w:rPr>
                <w:rFonts w:ascii="Arial" w:hAnsi="Arial" w:cs="Arial"/>
                <w:b/>
              </w:rPr>
              <w:t>F-20</w:t>
            </w:r>
          </w:p>
        </w:tc>
        <w:tc>
          <w:tcPr>
            <w:tcW w:w="8247" w:type="dxa"/>
          </w:tcPr>
          <w:p w14:paraId="78B58861" w14:textId="77777777" w:rsidR="000665E7" w:rsidRPr="000665E7" w:rsidRDefault="000665E7" w:rsidP="006C4315">
            <w:pPr>
              <w:rPr>
                <w:rFonts w:ascii="Arial" w:hAnsi="Arial" w:cs="Arial"/>
              </w:rPr>
            </w:pPr>
            <w:r w:rsidRPr="000665E7">
              <w:rPr>
                <w:rFonts w:ascii="Arial" w:hAnsi="Arial" w:cs="Arial"/>
              </w:rPr>
              <w:t>PWN kan delen of onderdelen van het archief eenvoudig uitvoeren als pdf met metadata. Dit zal worden toegepast op klantdossiers of in uitzonderlijke gevallen voor een of enkele jaren van het archief.</w:t>
            </w:r>
          </w:p>
        </w:tc>
      </w:tr>
      <w:tr w:rsidR="000665E7" w:rsidRPr="00907668" w14:paraId="53448ABE" w14:textId="77777777" w:rsidTr="006C4315">
        <w:tc>
          <w:tcPr>
            <w:tcW w:w="959" w:type="dxa"/>
          </w:tcPr>
          <w:p w14:paraId="4CF45E5A" w14:textId="77777777" w:rsidR="000665E7" w:rsidRPr="00367ED7" w:rsidRDefault="000665E7" w:rsidP="006C4315">
            <w:pPr>
              <w:rPr>
                <w:rFonts w:ascii="Arial" w:hAnsi="Arial" w:cs="Arial"/>
              </w:rPr>
            </w:pPr>
            <w:r w:rsidRPr="00367ED7">
              <w:rPr>
                <w:rFonts w:ascii="Arial" w:hAnsi="Arial" w:cs="Arial"/>
              </w:rPr>
              <w:t>F-21</w:t>
            </w:r>
          </w:p>
        </w:tc>
        <w:tc>
          <w:tcPr>
            <w:tcW w:w="8247" w:type="dxa"/>
          </w:tcPr>
          <w:p w14:paraId="55D47976" w14:textId="77777777" w:rsidR="000665E7" w:rsidRPr="00367ED7" w:rsidRDefault="000665E7" w:rsidP="006C4315">
            <w:pPr>
              <w:rPr>
                <w:rFonts w:ascii="Arial" w:hAnsi="Arial" w:cs="Arial"/>
              </w:rPr>
            </w:pPr>
            <w:r w:rsidRPr="00367ED7">
              <w:rPr>
                <w:rFonts w:ascii="Arial" w:hAnsi="Arial" w:cs="Arial"/>
              </w:rPr>
              <w:t>De te archiveren berichten worden opgeslagen als PDF / A</w:t>
            </w:r>
          </w:p>
        </w:tc>
      </w:tr>
      <w:tr w:rsidR="000665E7" w:rsidRPr="00907668" w14:paraId="4EC69B6B" w14:textId="77777777" w:rsidTr="006C4315">
        <w:tc>
          <w:tcPr>
            <w:tcW w:w="959" w:type="dxa"/>
          </w:tcPr>
          <w:p w14:paraId="078B83ED" w14:textId="77777777" w:rsidR="000665E7" w:rsidRPr="000665E7" w:rsidRDefault="000665E7" w:rsidP="006C4315">
            <w:pPr>
              <w:rPr>
                <w:rFonts w:ascii="Arial" w:hAnsi="Arial" w:cs="Arial"/>
                <w:b/>
              </w:rPr>
            </w:pPr>
            <w:r w:rsidRPr="000665E7">
              <w:rPr>
                <w:rFonts w:ascii="Arial" w:hAnsi="Arial" w:cs="Arial"/>
                <w:b/>
              </w:rPr>
              <w:t>F-22</w:t>
            </w:r>
          </w:p>
        </w:tc>
        <w:tc>
          <w:tcPr>
            <w:tcW w:w="8247" w:type="dxa"/>
          </w:tcPr>
          <w:p w14:paraId="0E50D9F7" w14:textId="77777777" w:rsidR="000665E7" w:rsidRPr="000665E7" w:rsidRDefault="000665E7" w:rsidP="006C4315">
            <w:pPr>
              <w:rPr>
                <w:rFonts w:ascii="Arial" w:hAnsi="Arial" w:cs="Arial"/>
              </w:rPr>
            </w:pPr>
            <w:r w:rsidRPr="000665E7">
              <w:rPr>
                <w:rFonts w:ascii="Arial" w:hAnsi="Arial" w:cs="Arial"/>
              </w:rPr>
              <w:t>Op termijn overweegt PWN inkomende berichten (primair post, eventueel ook e-mail) via het DMS van de leverancier te laten lopen. De leverancier dient daartoe de mogelijkheid te bieden om inkomende berichten te ontvangen, scannen, analyseren (metadata) en in een workflow aan te bieden aan PWN (en te archiveren).</w:t>
            </w:r>
          </w:p>
        </w:tc>
      </w:tr>
      <w:tr w:rsidR="000665E7" w:rsidRPr="00907668" w14:paraId="26C9F9CC" w14:textId="77777777" w:rsidTr="006C4315">
        <w:tc>
          <w:tcPr>
            <w:tcW w:w="959" w:type="dxa"/>
          </w:tcPr>
          <w:p w14:paraId="344524AC" w14:textId="77777777" w:rsidR="000665E7" w:rsidRPr="000665E7" w:rsidRDefault="000665E7" w:rsidP="006C4315">
            <w:pPr>
              <w:rPr>
                <w:rFonts w:ascii="Arial" w:hAnsi="Arial" w:cs="Arial"/>
                <w:b/>
              </w:rPr>
            </w:pPr>
            <w:r>
              <w:rPr>
                <w:rFonts w:ascii="Arial" w:hAnsi="Arial" w:cs="Arial"/>
                <w:b/>
              </w:rPr>
              <w:t>F-23</w:t>
            </w:r>
          </w:p>
        </w:tc>
        <w:tc>
          <w:tcPr>
            <w:tcW w:w="8247" w:type="dxa"/>
          </w:tcPr>
          <w:p w14:paraId="5B9CBB4A" w14:textId="77777777" w:rsidR="000665E7" w:rsidRPr="000665E7" w:rsidRDefault="000665E7" w:rsidP="006C4315">
            <w:pPr>
              <w:rPr>
                <w:rFonts w:ascii="Arial" w:hAnsi="Arial" w:cs="Arial"/>
              </w:rPr>
            </w:pPr>
            <w:r w:rsidRPr="000665E7">
              <w:rPr>
                <w:rFonts w:ascii="Arial" w:hAnsi="Arial" w:cs="Arial"/>
              </w:rPr>
              <w:t>Berichten in het archief kunnen als kopie gemarkeerd opnieuw verzonden worden aan de ontvangers. Daarbij is het mogelijk de adresgegevens te wijzigen door de medewerkers van PWN. Dit wordt als een 'nieuw' document gearchiveerd.</w:t>
            </w:r>
          </w:p>
        </w:tc>
      </w:tr>
    </w:tbl>
    <w:p w14:paraId="2D80E0E0" w14:textId="77777777" w:rsidR="00E32F05" w:rsidRDefault="00E32F05" w:rsidP="00DA03E0">
      <w:pPr>
        <w:rPr>
          <w:rFonts w:ascii="Arial" w:hAnsi="Arial" w:cs="Arial"/>
        </w:rPr>
      </w:pPr>
    </w:p>
    <w:p w14:paraId="3A10EC7C" w14:textId="162344F8" w:rsidR="00A40449" w:rsidRDefault="00A40449" w:rsidP="00A40449">
      <w:pPr>
        <w:rPr>
          <w:rFonts w:ascii="Arial" w:hAnsi="Arial" w:cs="Arial"/>
          <w:b/>
        </w:rPr>
      </w:pPr>
      <w:r>
        <w:rPr>
          <w:rFonts w:ascii="Arial" w:hAnsi="Arial" w:cs="Arial"/>
          <w:b/>
        </w:rPr>
        <w:t>G</w:t>
      </w:r>
      <w:r w:rsidRPr="00907668">
        <w:rPr>
          <w:rFonts w:ascii="Arial" w:hAnsi="Arial" w:cs="Arial"/>
          <w:b/>
        </w:rPr>
        <w:t xml:space="preserve">. </w:t>
      </w:r>
      <w:r>
        <w:rPr>
          <w:rFonts w:ascii="Arial" w:hAnsi="Arial" w:cs="Arial"/>
          <w:b/>
        </w:rPr>
        <w:t>MVO</w:t>
      </w:r>
    </w:p>
    <w:p w14:paraId="364D1DD9" w14:textId="7699C4D3" w:rsidR="00A40449" w:rsidRDefault="00A40449" w:rsidP="00A40449">
      <w:pPr>
        <w:rPr>
          <w:rFonts w:ascii="Arial" w:hAnsi="Arial" w:cs="Arial"/>
        </w:rPr>
      </w:pPr>
      <w:r>
        <w:rPr>
          <w:rFonts w:ascii="Arial" w:hAnsi="Arial" w:cs="Arial"/>
        </w:rPr>
        <w:t xml:space="preserve">PWN committeert zich aan de criteria voor duurzaam inkopen zoals gepubliceerd op de site van </w:t>
      </w:r>
      <w:proofErr w:type="spellStart"/>
      <w:r>
        <w:rPr>
          <w:rFonts w:ascii="Arial" w:hAnsi="Arial" w:cs="Arial"/>
        </w:rPr>
        <w:t>PIANOo</w:t>
      </w:r>
      <w:proofErr w:type="spellEnd"/>
      <w:r>
        <w:rPr>
          <w:rFonts w:ascii="Arial" w:hAnsi="Arial" w:cs="Arial"/>
        </w:rPr>
        <w:t>:</w:t>
      </w:r>
      <w:r>
        <w:rPr>
          <w:rFonts w:ascii="Arial" w:hAnsi="Arial" w:cs="Arial"/>
        </w:rPr>
        <w:br/>
        <w:t xml:space="preserve">zie </w:t>
      </w:r>
      <w:hyperlink r:id="rId10" w:history="1">
        <w:r w:rsidRPr="00A84803">
          <w:rPr>
            <w:rStyle w:val="Hyperlink"/>
            <w:rFonts w:ascii="Arial" w:hAnsi="Arial" w:cs="Arial"/>
          </w:rPr>
          <w:t>http://www.pianoo.nl/themas/duurzaam-inkopen/productgroepen</w:t>
        </w:r>
      </w:hyperlink>
    </w:p>
    <w:p w14:paraId="357CBBC9" w14:textId="77777777" w:rsidR="00A40449" w:rsidRPr="00E32F05" w:rsidRDefault="00A40449" w:rsidP="00A40449">
      <w:pPr>
        <w:rPr>
          <w:rFonts w:ascii="Arial" w:hAnsi="Arial" w:cs="Arial"/>
        </w:rPr>
      </w:pPr>
    </w:p>
    <w:p w14:paraId="3DBB3992" w14:textId="12CD64A9" w:rsidR="00A40449" w:rsidRDefault="00A40449" w:rsidP="00DA03E0">
      <w:pPr>
        <w:rPr>
          <w:rFonts w:ascii="Arial" w:hAnsi="Arial" w:cs="Arial"/>
        </w:rPr>
      </w:pPr>
      <w:r>
        <w:rPr>
          <w:rFonts w:ascii="Arial" w:hAnsi="Arial" w:cs="Arial"/>
        </w:rPr>
        <w:t>De onderstaande eisen voor de productgroepen drukwerk, papier en postverzending zijn van toepassing voor deze aanbesteding:</w:t>
      </w:r>
    </w:p>
    <w:p w14:paraId="55C204D1" w14:textId="77777777" w:rsidR="00A40449" w:rsidRDefault="00A40449" w:rsidP="00DA03E0">
      <w:pPr>
        <w:rPr>
          <w:rFonts w:ascii="Arial" w:hAnsi="Arial" w:cs="Arial"/>
        </w:rPr>
      </w:pPr>
    </w:p>
    <w:tbl>
      <w:tblPr>
        <w:tblStyle w:val="Tabelraster"/>
        <w:tblW w:w="0" w:type="auto"/>
        <w:tblLook w:val="04A0" w:firstRow="1" w:lastRow="0" w:firstColumn="1" w:lastColumn="0" w:noHBand="0" w:noVBand="1"/>
      </w:tblPr>
      <w:tblGrid>
        <w:gridCol w:w="959"/>
        <w:gridCol w:w="8360"/>
      </w:tblGrid>
      <w:tr w:rsidR="00A40449" w:rsidRPr="00907668" w14:paraId="51D0E1DC" w14:textId="77777777" w:rsidTr="00905356">
        <w:tc>
          <w:tcPr>
            <w:tcW w:w="959" w:type="dxa"/>
          </w:tcPr>
          <w:p w14:paraId="044FC764" w14:textId="1F9AE772" w:rsidR="00A40449" w:rsidRPr="002E3EBD" w:rsidRDefault="00A40449" w:rsidP="00905356">
            <w:pPr>
              <w:rPr>
                <w:rFonts w:ascii="Arial" w:hAnsi="Arial" w:cs="Arial"/>
                <w:b/>
              </w:rPr>
            </w:pPr>
            <w:r>
              <w:rPr>
                <w:rFonts w:ascii="Arial" w:hAnsi="Arial" w:cs="Arial"/>
                <w:b/>
              </w:rPr>
              <w:t>G</w:t>
            </w:r>
            <w:r w:rsidRPr="002E3EBD">
              <w:rPr>
                <w:rFonts w:ascii="Arial" w:hAnsi="Arial" w:cs="Arial"/>
                <w:b/>
              </w:rPr>
              <w:t>-01</w:t>
            </w:r>
          </w:p>
        </w:tc>
        <w:tc>
          <w:tcPr>
            <w:tcW w:w="8247" w:type="dxa"/>
          </w:tcPr>
          <w:p w14:paraId="720E8449" w14:textId="77777777" w:rsidR="00A40449" w:rsidRPr="003A52A2" w:rsidRDefault="00A40449" w:rsidP="00A40449">
            <w:pPr>
              <w:rPr>
                <w:rFonts w:ascii="Arial" w:hAnsi="Arial" w:cs="Arial"/>
              </w:rPr>
            </w:pPr>
            <w:r w:rsidRPr="003A52A2">
              <w:rPr>
                <w:rFonts w:ascii="Arial" w:hAnsi="Arial" w:cs="Arial"/>
              </w:rPr>
              <w:t>Voor de vervaardiging van het in het kader van deze aanbesteding te leveren drukwerk</w:t>
            </w:r>
            <w:r>
              <w:rPr>
                <w:rFonts w:ascii="Arial" w:hAnsi="Arial" w:cs="Arial"/>
              </w:rPr>
              <w:t xml:space="preserve"> / digitaal printwerk</w:t>
            </w:r>
            <w:r w:rsidRPr="003A52A2">
              <w:rPr>
                <w:rFonts w:ascii="Arial" w:hAnsi="Arial" w:cs="Arial"/>
              </w:rPr>
              <w:t xml:space="preserve"> mogen geen inkten, verfstoffen, vernis, toevoegingen, reinigingsmiddelen of oplosmiddelen worden gebruikt die geclassificeerd zijn met één of meerdere van de H-zinnen: H300 H301 H310 H311 H330 H331 H340 H341 H350 H350i H351 H360F H360FD </w:t>
            </w:r>
            <w:proofErr w:type="spellStart"/>
            <w:r w:rsidRPr="003A52A2">
              <w:rPr>
                <w:rFonts w:ascii="Arial" w:hAnsi="Arial" w:cs="Arial"/>
              </w:rPr>
              <w:t>H360Fd</w:t>
            </w:r>
            <w:proofErr w:type="spellEnd"/>
            <w:r w:rsidRPr="003A52A2">
              <w:rPr>
                <w:rFonts w:ascii="Arial" w:hAnsi="Arial" w:cs="Arial"/>
              </w:rPr>
              <w:t xml:space="preserve"> H360Df H361f H361d H361fd H362 H370 H371 H372 H373 H400 H410 H411 H412 H413 EUH059 EUH029 EUH031 EUH032 EUH070. Als uitzondering op deze eis geldt dat UV-inkten en UV-vernissen geclassificeerd mogen zijn met H412.</w:t>
            </w:r>
          </w:p>
          <w:p w14:paraId="31F5D969" w14:textId="77777777" w:rsidR="00A40449" w:rsidRPr="003A52A2" w:rsidRDefault="00A40449" w:rsidP="00A40449">
            <w:pPr>
              <w:rPr>
                <w:rFonts w:ascii="Arial" w:hAnsi="Arial" w:cs="Arial"/>
              </w:rPr>
            </w:pPr>
          </w:p>
          <w:p w14:paraId="3FA25268" w14:textId="77777777" w:rsidR="00A40449" w:rsidRPr="003A52A2" w:rsidRDefault="00A40449" w:rsidP="00A40449">
            <w:pPr>
              <w:rPr>
                <w:rFonts w:ascii="Arial" w:hAnsi="Arial" w:cs="Arial"/>
              </w:rPr>
            </w:pPr>
            <w:r w:rsidRPr="003A52A2">
              <w:rPr>
                <w:rFonts w:ascii="Arial" w:hAnsi="Arial" w:cs="Arial"/>
              </w:rPr>
              <w:t xml:space="preserve">Gedurende de overgangsperiode, zoals is aangegeven in artikel 2 van de Europese Verordening (EG) nr. 286/2011 2e_ATP, is deze minimumeis eveneens van toepassing op </w:t>
            </w:r>
            <w:r w:rsidRPr="003A52A2">
              <w:rPr>
                <w:rFonts w:ascii="Arial" w:hAnsi="Arial" w:cs="Arial"/>
              </w:rPr>
              <w:lastRenderedPageBreak/>
              <w:t>de met bovengenoemde H-zinnen corresponderende R-zinnen, opgenomen in de omzettingstabel in bijlage VII van de Europese Verordening (EG) Nr. 1272/2008.</w:t>
            </w:r>
          </w:p>
          <w:p w14:paraId="514041A3" w14:textId="77777777" w:rsidR="00A40449" w:rsidRDefault="00A40449" w:rsidP="00A40449">
            <w:pPr>
              <w:rPr>
                <w:rFonts w:ascii="Arial" w:hAnsi="Arial" w:cs="Arial"/>
              </w:rPr>
            </w:pPr>
          </w:p>
          <w:p w14:paraId="2922EC99" w14:textId="77777777" w:rsidR="00A40449" w:rsidRPr="003A52A2" w:rsidRDefault="00A40449" w:rsidP="00A40449">
            <w:pPr>
              <w:rPr>
                <w:rFonts w:ascii="Arial" w:hAnsi="Arial" w:cs="Arial"/>
              </w:rPr>
            </w:pPr>
            <w:r w:rsidRPr="003A52A2">
              <w:rPr>
                <w:rFonts w:ascii="Arial" w:hAnsi="Arial" w:cs="Arial"/>
              </w:rPr>
              <w:t xml:space="preserve">Offsetdrukwerk en digitaal printwerk met het EU-milieukeur of </w:t>
            </w:r>
            <w:proofErr w:type="spellStart"/>
            <w:r w:rsidRPr="003A52A2">
              <w:rPr>
                <w:rFonts w:ascii="Arial" w:hAnsi="Arial" w:cs="Arial"/>
              </w:rPr>
              <w:t>Nordic</w:t>
            </w:r>
            <w:proofErr w:type="spellEnd"/>
            <w:r w:rsidRPr="003A52A2">
              <w:rPr>
                <w:rFonts w:ascii="Arial" w:hAnsi="Arial" w:cs="Arial"/>
              </w:rPr>
              <w:t xml:space="preserve"> Swan keurmerk voldoen in ieder geval aan deze eisen.</w:t>
            </w:r>
          </w:p>
          <w:p w14:paraId="03A0FB2F" w14:textId="07EEDFDB" w:rsidR="00A40449" w:rsidRPr="00907668" w:rsidRDefault="00A40449" w:rsidP="00905356">
            <w:pPr>
              <w:rPr>
                <w:rFonts w:ascii="Arial" w:hAnsi="Arial" w:cs="Arial"/>
              </w:rPr>
            </w:pPr>
          </w:p>
        </w:tc>
      </w:tr>
      <w:tr w:rsidR="00A40449" w:rsidRPr="00907668" w14:paraId="2754CCF8" w14:textId="77777777" w:rsidTr="00905356">
        <w:tc>
          <w:tcPr>
            <w:tcW w:w="959" w:type="dxa"/>
          </w:tcPr>
          <w:p w14:paraId="5575A011" w14:textId="66B8850D" w:rsidR="00A40449" w:rsidRDefault="00A40449" w:rsidP="00905356">
            <w:pPr>
              <w:rPr>
                <w:rFonts w:ascii="Arial" w:hAnsi="Arial" w:cs="Arial"/>
                <w:b/>
              </w:rPr>
            </w:pPr>
            <w:r>
              <w:rPr>
                <w:rFonts w:ascii="Arial" w:hAnsi="Arial" w:cs="Arial"/>
                <w:b/>
              </w:rPr>
              <w:lastRenderedPageBreak/>
              <w:t>G</w:t>
            </w:r>
            <w:r w:rsidRPr="00C96018">
              <w:rPr>
                <w:rFonts w:ascii="Arial" w:hAnsi="Arial" w:cs="Arial"/>
                <w:b/>
              </w:rPr>
              <w:t>-02</w:t>
            </w:r>
          </w:p>
        </w:tc>
        <w:tc>
          <w:tcPr>
            <w:tcW w:w="8247" w:type="dxa"/>
          </w:tcPr>
          <w:p w14:paraId="4733A04B" w14:textId="77777777" w:rsidR="002B0982" w:rsidRDefault="002B0982" w:rsidP="002B0982">
            <w:pPr>
              <w:rPr>
                <w:rFonts w:ascii="Arial" w:hAnsi="Arial" w:cs="Arial"/>
              </w:rPr>
            </w:pPr>
            <w:r w:rsidRPr="003A52A2">
              <w:rPr>
                <w:rFonts w:ascii="Arial" w:hAnsi="Arial" w:cs="Arial"/>
              </w:rPr>
              <w:t xml:space="preserve">De toegepaste inkt, toners, lijm, reinigingsmiddelen of andere chemicaliën mogen bij het vervaardigen van het in het kader van deze aanbesteding te leveren drukwerk niet bevatten: </w:t>
            </w:r>
            <w:proofErr w:type="spellStart"/>
            <w:r w:rsidRPr="003A52A2">
              <w:rPr>
                <w:rFonts w:ascii="Arial" w:hAnsi="Arial" w:cs="Arial"/>
              </w:rPr>
              <w:t>alkylfenolethoxylaten</w:t>
            </w:r>
            <w:proofErr w:type="spellEnd"/>
            <w:r w:rsidRPr="003A52A2">
              <w:rPr>
                <w:rFonts w:ascii="Arial" w:hAnsi="Arial" w:cs="Arial"/>
              </w:rPr>
              <w:t xml:space="preserve"> (APEO); halogenen, met uitzondering van biocides met halogenen, met één of meerdere van de H-zinnen: H300 H301 H304 H310 H311 H330 H331 H340 H341 H350 H350i H351 H360F H360FD </w:t>
            </w:r>
            <w:proofErr w:type="spellStart"/>
            <w:r w:rsidRPr="003A52A2">
              <w:rPr>
                <w:rFonts w:ascii="Arial" w:hAnsi="Arial" w:cs="Arial"/>
              </w:rPr>
              <w:t>H360Fd</w:t>
            </w:r>
            <w:proofErr w:type="spellEnd"/>
            <w:r w:rsidRPr="003A52A2">
              <w:rPr>
                <w:rFonts w:ascii="Arial" w:hAnsi="Arial" w:cs="Arial"/>
              </w:rPr>
              <w:t xml:space="preserve"> H360Df H361f H361d H361fd H362 H370 H371 H372 H373 H400 H410 H411 H412 H413 EUH059 EUH029 EUH031 EUH032 EUH070; </w:t>
            </w:r>
            <w:proofErr w:type="spellStart"/>
            <w:r w:rsidRPr="003A52A2">
              <w:rPr>
                <w:rFonts w:ascii="Arial" w:hAnsi="Arial" w:cs="Arial"/>
              </w:rPr>
              <w:t>ftalaten</w:t>
            </w:r>
            <w:proofErr w:type="spellEnd"/>
            <w:r w:rsidRPr="003A52A2">
              <w:rPr>
                <w:rFonts w:ascii="Arial" w:hAnsi="Arial" w:cs="Arial"/>
              </w:rPr>
              <w:t xml:space="preserve"> bevatten met de H-zinnen: H360F, H360D, H361f; biocides, inclusief biocides met halogenen, met een log </w:t>
            </w:r>
            <w:proofErr w:type="spellStart"/>
            <w:r w:rsidRPr="003A52A2">
              <w:rPr>
                <w:rFonts w:ascii="Arial" w:hAnsi="Arial" w:cs="Arial"/>
              </w:rPr>
              <w:t>Pow</w:t>
            </w:r>
            <w:proofErr w:type="spellEnd"/>
            <w:r w:rsidRPr="003A52A2">
              <w:rPr>
                <w:rFonts w:ascii="Arial" w:hAnsi="Arial" w:cs="Arial"/>
              </w:rPr>
              <w:t xml:space="preserve"> (</w:t>
            </w:r>
            <w:proofErr w:type="spellStart"/>
            <w:r w:rsidRPr="003A52A2">
              <w:rPr>
                <w:rFonts w:ascii="Arial" w:hAnsi="Arial" w:cs="Arial"/>
              </w:rPr>
              <w:t>octanol</w:t>
            </w:r>
            <w:proofErr w:type="spellEnd"/>
            <w:r w:rsidRPr="003A52A2">
              <w:rPr>
                <w:rFonts w:ascii="Arial" w:hAnsi="Arial" w:cs="Arial"/>
              </w:rPr>
              <w:t xml:space="preserve">/waterverdelingscoëfficiënt) ≥ 3,0 of een experimenteel bepaalde </w:t>
            </w:r>
            <w:proofErr w:type="spellStart"/>
            <w:r w:rsidRPr="003A52A2">
              <w:rPr>
                <w:rFonts w:ascii="Arial" w:hAnsi="Arial" w:cs="Arial"/>
              </w:rPr>
              <w:t>bioconcentratiefactor</w:t>
            </w:r>
            <w:proofErr w:type="spellEnd"/>
            <w:r w:rsidRPr="003A52A2">
              <w:rPr>
                <w:rFonts w:ascii="Arial" w:hAnsi="Arial" w:cs="Arial"/>
              </w:rPr>
              <w:t xml:space="preserve"> (BCF) &gt; 100.</w:t>
            </w:r>
          </w:p>
          <w:p w14:paraId="229931EB" w14:textId="77777777" w:rsidR="002B0982" w:rsidRDefault="002B0982" w:rsidP="002B0982">
            <w:pPr>
              <w:rPr>
                <w:rFonts w:ascii="Arial" w:hAnsi="Arial" w:cs="Arial"/>
              </w:rPr>
            </w:pPr>
          </w:p>
          <w:p w14:paraId="6A1CC196" w14:textId="77777777" w:rsidR="002B0982" w:rsidRPr="003A52A2" w:rsidRDefault="002B0982" w:rsidP="002B0982">
            <w:pPr>
              <w:rPr>
                <w:rFonts w:ascii="Arial" w:hAnsi="Arial" w:cs="Arial"/>
              </w:rPr>
            </w:pPr>
            <w:r w:rsidRPr="003A52A2">
              <w:rPr>
                <w:rFonts w:ascii="Arial" w:hAnsi="Arial" w:cs="Arial"/>
              </w:rPr>
              <w:t>Gedurende de overgangsperiode, zoals is aangegeven in artikel 2 van de Europese Verordening (EG) nr. 286/2011 2e_ATP, is deze minimumeis eveneens van toepassing op de met bovengenoemde H-zinnen</w:t>
            </w:r>
          </w:p>
          <w:p w14:paraId="6C3B80B0" w14:textId="77777777" w:rsidR="002B0982" w:rsidRPr="003A52A2" w:rsidRDefault="002B0982" w:rsidP="002B0982">
            <w:pPr>
              <w:rPr>
                <w:rFonts w:ascii="Arial" w:hAnsi="Arial" w:cs="Arial"/>
              </w:rPr>
            </w:pPr>
            <w:r w:rsidRPr="003A52A2">
              <w:rPr>
                <w:rFonts w:ascii="Arial" w:hAnsi="Arial" w:cs="Arial"/>
              </w:rPr>
              <w:t>corresponderende R-zinnen, opgenomen in de omzettingstabel in bijlage VII van de Europese Verordening (EG) Nr. 1272/2008.</w:t>
            </w:r>
          </w:p>
          <w:p w14:paraId="41C4E10A" w14:textId="77777777" w:rsidR="002B0982" w:rsidRDefault="002B0982" w:rsidP="002B0982">
            <w:pPr>
              <w:rPr>
                <w:rFonts w:ascii="Arial" w:hAnsi="Arial" w:cs="Arial"/>
              </w:rPr>
            </w:pPr>
          </w:p>
          <w:p w14:paraId="38FA1546" w14:textId="77777777" w:rsidR="002B0982" w:rsidRPr="003A52A2" w:rsidRDefault="002B0982" w:rsidP="002B0982">
            <w:pPr>
              <w:rPr>
                <w:rFonts w:ascii="Arial" w:hAnsi="Arial" w:cs="Arial"/>
              </w:rPr>
            </w:pPr>
            <w:r w:rsidRPr="003A52A2">
              <w:rPr>
                <w:rFonts w:ascii="Arial" w:hAnsi="Arial" w:cs="Arial"/>
              </w:rPr>
              <w:t xml:space="preserve">Offsetdrukwerk en digitaal printwerk met het EU-milieukeur of </w:t>
            </w:r>
            <w:proofErr w:type="spellStart"/>
            <w:r w:rsidRPr="003A52A2">
              <w:rPr>
                <w:rFonts w:ascii="Arial" w:hAnsi="Arial" w:cs="Arial"/>
              </w:rPr>
              <w:t>Nordic</w:t>
            </w:r>
            <w:proofErr w:type="spellEnd"/>
            <w:r w:rsidRPr="003A52A2">
              <w:rPr>
                <w:rFonts w:ascii="Arial" w:hAnsi="Arial" w:cs="Arial"/>
              </w:rPr>
              <w:t xml:space="preserve"> Swan keurmerk voldoen in ieder geval aan deze eisen.</w:t>
            </w:r>
          </w:p>
          <w:p w14:paraId="2FD8B2EC" w14:textId="40EFB65B" w:rsidR="00A40449" w:rsidRPr="002334FD" w:rsidRDefault="00A40449" w:rsidP="00905356">
            <w:pPr>
              <w:rPr>
                <w:rFonts w:ascii="Arial" w:hAnsi="Arial" w:cs="Arial"/>
              </w:rPr>
            </w:pPr>
          </w:p>
        </w:tc>
      </w:tr>
      <w:tr w:rsidR="00A40449" w:rsidRPr="00907668" w14:paraId="303F53DD" w14:textId="77777777" w:rsidTr="00905356">
        <w:tc>
          <w:tcPr>
            <w:tcW w:w="959" w:type="dxa"/>
          </w:tcPr>
          <w:p w14:paraId="7B4819A3" w14:textId="3F741C9F" w:rsidR="00A40449" w:rsidRPr="00C96018" w:rsidRDefault="00A40449" w:rsidP="00905356">
            <w:pPr>
              <w:rPr>
                <w:rFonts w:ascii="Arial" w:hAnsi="Arial" w:cs="Arial"/>
                <w:b/>
              </w:rPr>
            </w:pPr>
            <w:r>
              <w:rPr>
                <w:rFonts w:ascii="Arial" w:hAnsi="Arial" w:cs="Arial"/>
                <w:b/>
              </w:rPr>
              <w:t>G</w:t>
            </w:r>
            <w:r w:rsidRPr="00C96018">
              <w:rPr>
                <w:rFonts w:ascii="Arial" w:hAnsi="Arial" w:cs="Arial"/>
                <w:b/>
              </w:rPr>
              <w:t>-0</w:t>
            </w:r>
            <w:r>
              <w:rPr>
                <w:rFonts w:ascii="Arial" w:hAnsi="Arial" w:cs="Arial"/>
                <w:b/>
              </w:rPr>
              <w:t>3</w:t>
            </w:r>
          </w:p>
        </w:tc>
        <w:tc>
          <w:tcPr>
            <w:tcW w:w="8247" w:type="dxa"/>
          </w:tcPr>
          <w:p w14:paraId="3D20C086" w14:textId="77777777" w:rsidR="002B0982" w:rsidRPr="003A52A2" w:rsidRDefault="002B0982" w:rsidP="002B0982">
            <w:pPr>
              <w:rPr>
                <w:rFonts w:ascii="Arial" w:hAnsi="Arial" w:cs="Arial"/>
              </w:rPr>
            </w:pPr>
            <w:r w:rsidRPr="003A52A2">
              <w:rPr>
                <w:rFonts w:ascii="Arial" w:hAnsi="Arial" w:cs="Arial"/>
              </w:rPr>
              <w:t>Voor het dagelijks procesmatig reinigen van het inktwerk en rubberdoek (niet zijnde reparatie of technische onderhoudsactiviteiten) van de drukpers in het kader van deze aanbesteding te leveren drukwerk, dient een reinigingsmiddel met een minimaal vlampunt van 55°C gebruikt te worden. Een reinigingsmiddel uit de klasse K3 (hieronder vallen de reinigingsmiddelen met een vlampunt van 55-100°C) voldoet hier in ieder geval aan.</w:t>
            </w:r>
          </w:p>
          <w:p w14:paraId="180C705D" w14:textId="519430CB" w:rsidR="00A40449" w:rsidRDefault="00A40449" w:rsidP="00905356">
            <w:pPr>
              <w:rPr>
                <w:rFonts w:ascii="Arial" w:hAnsi="Arial" w:cs="Arial"/>
              </w:rPr>
            </w:pPr>
          </w:p>
        </w:tc>
      </w:tr>
      <w:tr w:rsidR="00A40449" w:rsidRPr="00E945DC" w14:paraId="1F11B588" w14:textId="77777777" w:rsidTr="00905356">
        <w:tc>
          <w:tcPr>
            <w:tcW w:w="959" w:type="dxa"/>
          </w:tcPr>
          <w:p w14:paraId="088101FB" w14:textId="5673CC34" w:rsidR="00A40449" w:rsidRPr="00E945DC" w:rsidRDefault="00A40449" w:rsidP="00905356">
            <w:pPr>
              <w:rPr>
                <w:rFonts w:ascii="Arial" w:hAnsi="Arial" w:cs="Arial"/>
                <w:b/>
              </w:rPr>
            </w:pPr>
            <w:r>
              <w:rPr>
                <w:rFonts w:ascii="Arial" w:hAnsi="Arial" w:cs="Arial"/>
                <w:b/>
              </w:rPr>
              <w:t>G</w:t>
            </w:r>
            <w:r w:rsidRPr="00E945DC">
              <w:rPr>
                <w:rFonts w:ascii="Arial" w:hAnsi="Arial" w:cs="Arial"/>
                <w:b/>
              </w:rPr>
              <w:t>-0</w:t>
            </w:r>
            <w:r>
              <w:rPr>
                <w:rFonts w:ascii="Arial" w:hAnsi="Arial" w:cs="Arial"/>
                <w:b/>
              </w:rPr>
              <w:t>4</w:t>
            </w:r>
          </w:p>
        </w:tc>
        <w:tc>
          <w:tcPr>
            <w:tcW w:w="8247" w:type="dxa"/>
          </w:tcPr>
          <w:p w14:paraId="28F4963F" w14:textId="77777777" w:rsidR="002B0982" w:rsidRPr="004655BD" w:rsidRDefault="002B0982" w:rsidP="007D3B32">
            <w:pPr>
              <w:rPr>
                <w:rFonts w:ascii="Arial" w:hAnsi="Arial" w:cs="Arial"/>
              </w:rPr>
            </w:pPr>
            <w:r w:rsidRPr="004655BD">
              <w:rPr>
                <w:rFonts w:ascii="Arial" w:hAnsi="Arial" w:cs="Arial"/>
              </w:rPr>
              <w:t>Indien in het te leveren papier gebruik wordt gemaakt van primaire houtvezels, dan geldt dat deze volledig afkomstig moeten zijn uit aantoonbaar duurzaam geproduceerd hout.</w:t>
            </w:r>
            <w:r w:rsidRPr="004655BD">
              <w:rPr>
                <w:rFonts w:ascii="Arial" w:hAnsi="Arial" w:cs="Arial"/>
              </w:rPr>
              <w:br/>
            </w:r>
            <w:r w:rsidRPr="004655BD">
              <w:rPr>
                <w:rFonts w:ascii="Arial" w:hAnsi="Arial" w:cs="Arial"/>
              </w:rPr>
              <w:br/>
              <w:t xml:space="preserve">Onder aantoonbaar duurzaam geproduceerd hout wordt verstaan: hout dat voldoet aan de Dutch </w:t>
            </w:r>
            <w:proofErr w:type="spellStart"/>
            <w:r w:rsidRPr="004655BD">
              <w:rPr>
                <w:rFonts w:ascii="Arial" w:hAnsi="Arial" w:cs="Arial"/>
              </w:rPr>
              <w:t>Procurement</w:t>
            </w:r>
            <w:proofErr w:type="spellEnd"/>
            <w:r w:rsidRPr="004655BD">
              <w:rPr>
                <w:rFonts w:ascii="Arial" w:hAnsi="Arial" w:cs="Arial"/>
              </w:rPr>
              <w:t xml:space="preserve"> Criteria </w:t>
            </w:r>
            <w:proofErr w:type="spellStart"/>
            <w:r w:rsidRPr="004655BD">
              <w:rPr>
                <w:rFonts w:ascii="Arial" w:hAnsi="Arial" w:cs="Arial"/>
              </w:rPr>
              <w:t>for</w:t>
            </w:r>
            <w:proofErr w:type="spellEnd"/>
            <w:r w:rsidRPr="004655BD">
              <w:rPr>
                <w:rFonts w:ascii="Arial" w:hAnsi="Arial" w:cs="Arial"/>
              </w:rPr>
              <w:t xml:space="preserve"> </w:t>
            </w:r>
            <w:proofErr w:type="spellStart"/>
            <w:r w:rsidRPr="004655BD">
              <w:rPr>
                <w:rFonts w:ascii="Arial" w:hAnsi="Arial" w:cs="Arial"/>
              </w:rPr>
              <w:t>Timber</w:t>
            </w:r>
            <w:proofErr w:type="spellEnd"/>
            <w:r w:rsidRPr="004655BD">
              <w:rPr>
                <w:rFonts w:ascii="Arial" w:hAnsi="Arial" w:cs="Arial"/>
              </w:rPr>
              <w:t xml:space="preserve"> ten aanzien van duurzaam bosbeheer en de handelsketen, volgens de bijbehorende beoordelingsmethode, zoals op 24 juli 2008 vastgesteld door de minister van Volkshuisvesting, Ruimtelijke Ordening en Milieubeheer (nu I&amp;M). De criteria zijn te vinden op www.tpac.smk.nl, onder “</w:t>
            </w:r>
            <w:proofErr w:type="spellStart"/>
            <w:r w:rsidRPr="004655BD">
              <w:rPr>
                <w:rFonts w:ascii="Arial" w:hAnsi="Arial" w:cs="Arial"/>
              </w:rPr>
              <w:t>Documents</w:t>
            </w:r>
            <w:proofErr w:type="spellEnd"/>
            <w:r w:rsidRPr="004655BD">
              <w:rPr>
                <w:rFonts w:ascii="Arial" w:hAnsi="Arial" w:cs="Arial"/>
              </w:rPr>
              <w:t>”.</w:t>
            </w:r>
          </w:p>
          <w:p w14:paraId="4A34AC54" w14:textId="77777777" w:rsidR="002B0982" w:rsidRPr="004655BD" w:rsidRDefault="002B0982" w:rsidP="007D3B32">
            <w:pPr>
              <w:rPr>
                <w:rFonts w:ascii="Arial" w:hAnsi="Arial" w:cs="Arial"/>
              </w:rPr>
            </w:pPr>
          </w:p>
          <w:p w14:paraId="5835B29A" w14:textId="7AE87428" w:rsidR="00A40449" w:rsidRPr="00907668" w:rsidRDefault="002B0982">
            <w:pPr>
              <w:rPr>
                <w:rFonts w:ascii="Arial" w:hAnsi="Arial" w:cs="Arial"/>
              </w:rPr>
            </w:pPr>
            <w:r w:rsidRPr="004655BD">
              <w:rPr>
                <w:rFonts w:ascii="Arial" w:hAnsi="Arial" w:cs="Arial"/>
              </w:rPr>
              <w:t>Indien in het te leveren papier gebruik wordt gemaakt van gerecyclede vezels, dan geldt dat papieruitval van papierfabrieken (zelf geproduceerd of ingekocht) niet wordt gezien als gerecyclede vezel.</w:t>
            </w:r>
          </w:p>
        </w:tc>
      </w:tr>
      <w:tr w:rsidR="002B0982" w:rsidRPr="00E945DC" w14:paraId="5C6A66C6" w14:textId="77777777" w:rsidTr="00905356">
        <w:tc>
          <w:tcPr>
            <w:tcW w:w="959" w:type="dxa"/>
          </w:tcPr>
          <w:p w14:paraId="24723D03" w14:textId="263510F5" w:rsidR="002B0982" w:rsidRDefault="002B0982">
            <w:pPr>
              <w:rPr>
                <w:rFonts w:ascii="Arial" w:hAnsi="Arial" w:cs="Arial"/>
                <w:b/>
              </w:rPr>
            </w:pPr>
            <w:r>
              <w:rPr>
                <w:rFonts w:ascii="Arial" w:hAnsi="Arial" w:cs="Arial"/>
                <w:b/>
              </w:rPr>
              <w:t>G</w:t>
            </w:r>
            <w:r w:rsidRPr="00E945DC">
              <w:rPr>
                <w:rFonts w:ascii="Arial" w:hAnsi="Arial" w:cs="Arial"/>
                <w:b/>
              </w:rPr>
              <w:t>-0</w:t>
            </w:r>
            <w:r>
              <w:rPr>
                <w:rFonts w:ascii="Arial" w:hAnsi="Arial" w:cs="Arial"/>
                <w:b/>
              </w:rPr>
              <w:t>5</w:t>
            </w:r>
          </w:p>
        </w:tc>
        <w:tc>
          <w:tcPr>
            <w:tcW w:w="8247" w:type="dxa"/>
          </w:tcPr>
          <w:p w14:paraId="7EB33565" w14:textId="77777777" w:rsidR="002B0982" w:rsidRPr="00200965" w:rsidRDefault="002B0982" w:rsidP="002B0982">
            <w:pPr>
              <w:rPr>
                <w:rFonts w:ascii="Arial" w:hAnsi="Arial" w:cs="Arial"/>
                <w:b/>
              </w:rPr>
            </w:pPr>
            <w:r w:rsidRPr="00200965">
              <w:rPr>
                <w:rFonts w:ascii="Arial" w:hAnsi="Arial" w:cs="Arial"/>
                <w:b/>
              </w:rPr>
              <w:t>Gevaarlijke stoffen en mengsels</w:t>
            </w:r>
          </w:p>
          <w:p w14:paraId="772EEF8B" w14:textId="24616C3E" w:rsidR="002B0982" w:rsidRDefault="002B0982" w:rsidP="002B0982">
            <w:pPr>
              <w:rPr>
                <w:rFonts w:ascii="Arial" w:hAnsi="Arial" w:cs="Arial"/>
              </w:rPr>
            </w:pPr>
            <w:r w:rsidRPr="00200965">
              <w:rPr>
                <w:rFonts w:ascii="Arial" w:hAnsi="Arial" w:cs="Arial"/>
              </w:rPr>
              <w:t>Bij de productie van het te leveren papier mag geen gebruik zijn gemaakt van de</w:t>
            </w:r>
            <w:r>
              <w:rPr>
                <w:rFonts w:ascii="Arial" w:hAnsi="Arial" w:cs="Arial"/>
              </w:rPr>
              <w:t xml:space="preserve"> </w:t>
            </w:r>
            <w:r w:rsidRPr="00200965">
              <w:rPr>
                <w:rFonts w:ascii="Arial" w:hAnsi="Arial" w:cs="Arial"/>
              </w:rPr>
              <w:t xml:space="preserve">gevaarlijke stoffen en mengsels, genoemd in criterium 4 van het EU </w:t>
            </w:r>
            <w:proofErr w:type="spellStart"/>
            <w:r w:rsidRPr="00200965">
              <w:rPr>
                <w:rFonts w:ascii="Arial" w:hAnsi="Arial" w:cs="Arial"/>
              </w:rPr>
              <w:t>Ecolabel</w:t>
            </w:r>
            <w:proofErr w:type="spellEnd"/>
            <w:r>
              <w:rPr>
                <w:rFonts w:ascii="Arial" w:hAnsi="Arial" w:cs="Arial"/>
              </w:rPr>
              <w:t xml:space="preserve"> </w:t>
            </w:r>
            <w:r w:rsidRPr="00200965">
              <w:rPr>
                <w:rFonts w:ascii="Arial" w:hAnsi="Arial" w:cs="Arial"/>
              </w:rPr>
              <w:t>(http://eurlex.europa.eu/LexUriServ/LexUriServ.do?uri=OJ:L:2011:149:0012:0024:NL:PDF.</w:t>
            </w:r>
            <w:r>
              <w:rPr>
                <w:rFonts w:ascii="Arial" w:hAnsi="Arial" w:cs="Arial"/>
              </w:rPr>
              <w:t>)</w:t>
            </w:r>
            <w:r w:rsidRPr="00200965">
              <w:rPr>
                <w:rFonts w:ascii="Arial" w:hAnsi="Arial" w:cs="Arial"/>
              </w:rPr>
              <w:t xml:space="preserve"> Het betreffende criterium is ook opgenomen in bijlage 3.</w:t>
            </w:r>
          </w:p>
          <w:p w14:paraId="5EA8A047" w14:textId="77777777" w:rsidR="002B0982" w:rsidRPr="00200965" w:rsidRDefault="002B0982" w:rsidP="002B0982">
            <w:pPr>
              <w:rPr>
                <w:rFonts w:ascii="Arial" w:hAnsi="Arial" w:cs="Arial"/>
              </w:rPr>
            </w:pPr>
          </w:p>
          <w:p w14:paraId="4D9B5DCD" w14:textId="48825606" w:rsidR="002B0982" w:rsidRPr="002B0982" w:rsidRDefault="002B0982">
            <w:pPr>
              <w:rPr>
                <w:rFonts w:ascii="Arial" w:hAnsi="Arial" w:cs="Arial"/>
                <w:highlight w:val="yellow"/>
              </w:rPr>
            </w:pPr>
            <w:r w:rsidRPr="00200965">
              <w:rPr>
                <w:rFonts w:ascii="Arial" w:hAnsi="Arial" w:cs="Arial"/>
              </w:rPr>
              <w:t xml:space="preserve">Papier met het EU </w:t>
            </w:r>
            <w:proofErr w:type="spellStart"/>
            <w:r w:rsidRPr="00200965">
              <w:rPr>
                <w:rFonts w:ascii="Arial" w:hAnsi="Arial" w:cs="Arial"/>
              </w:rPr>
              <w:t>Ecolabel</w:t>
            </w:r>
            <w:proofErr w:type="spellEnd"/>
            <w:r w:rsidRPr="00200965">
              <w:rPr>
                <w:rFonts w:ascii="Arial" w:hAnsi="Arial" w:cs="Arial"/>
              </w:rPr>
              <w:t xml:space="preserve"> certificaat voldoet in ieder geval aan deze</w:t>
            </w:r>
            <w:r>
              <w:rPr>
                <w:rFonts w:ascii="Arial" w:hAnsi="Arial" w:cs="Arial"/>
              </w:rPr>
              <w:t xml:space="preserve"> </w:t>
            </w:r>
            <w:r w:rsidRPr="00200965">
              <w:rPr>
                <w:rFonts w:ascii="Arial" w:hAnsi="Arial" w:cs="Arial"/>
              </w:rPr>
              <w:t>minimumeis.</w:t>
            </w:r>
          </w:p>
        </w:tc>
      </w:tr>
      <w:tr w:rsidR="002B0982" w:rsidRPr="00E945DC" w14:paraId="243F3A70" w14:textId="77777777" w:rsidTr="00905356">
        <w:tc>
          <w:tcPr>
            <w:tcW w:w="959" w:type="dxa"/>
          </w:tcPr>
          <w:p w14:paraId="591B8E9E" w14:textId="6FE07FFD" w:rsidR="002B0982" w:rsidRDefault="002B0982">
            <w:pPr>
              <w:rPr>
                <w:rFonts w:ascii="Arial" w:hAnsi="Arial" w:cs="Arial"/>
                <w:b/>
              </w:rPr>
            </w:pPr>
            <w:r>
              <w:rPr>
                <w:rFonts w:ascii="Arial" w:hAnsi="Arial" w:cs="Arial"/>
                <w:b/>
              </w:rPr>
              <w:t>G</w:t>
            </w:r>
            <w:r w:rsidRPr="00E945DC">
              <w:rPr>
                <w:rFonts w:ascii="Arial" w:hAnsi="Arial" w:cs="Arial"/>
                <w:b/>
              </w:rPr>
              <w:t>-0</w:t>
            </w:r>
            <w:r>
              <w:rPr>
                <w:rFonts w:ascii="Arial" w:hAnsi="Arial" w:cs="Arial"/>
                <w:b/>
              </w:rPr>
              <w:t>6</w:t>
            </w:r>
          </w:p>
        </w:tc>
        <w:tc>
          <w:tcPr>
            <w:tcW w:w="8247" w:type="dxa"/>
          </w:tcPr>
          <w:p w14:paraId="76793D8C" w14:textId="77777777" w:rsidR="002B0982" w:rsidRPr="00D0376E" w:rsidRDefault="002B0982" w:rsidP="002B0982">
            <w:pPr>
              <w:rPr>
                <w:rFonts w:ascii="Arial" w:hAnsi="Arial" w:cs="Arial"/>
                <w:b/>
              </w:rPr>
            </w:pPr>
            <w:r w:rsidRPr="00D0376E">
              <w:rPr>
                <w:rFonts w:ascii="Arial" w:hAnsi="Arial" w:cs="Arial"/>
                <w:b/>
              </w:rPr>
              <w:t>Emissies naar water en lucht</w:t>
            </w:r>
          </w:p>
          <w:p w14:paraId="243B142E" w14:textId="77777777" w:rsidR="002B0982" w:rsidRPr="00D0376E" w:rsidRDefault="002B0982" w:rsidP="002B0982">
            <w:pPr>
              <w:rPr>
                <w:rFonts w:ascii="Arial" w:hAnsi="Arial" w:cs="Arial"/>
              </w:rPr>
            </w:pPr>
            <w:r w:rsidRPr="00D0376E">
              <w:rPr>
                <w:rFonts w:ascii="Arial" w:hAnsi="Arial" w:cs="Arial"/>
              </w:rPr>
              <w:t>Van het te leveren papier mogen de emissies naar water en lucht bij de productie</w:t>
            </w:r>
            <w:r>
              <w:rPr>
                <w:rFonts w:ascii="Arial" w:hAnsi="Arial" w:cs="Arial"/>
              </w:rPr>
              <w:t xml:space="preserve"> </w:t>
            </w:r>
            <w:r w:rsidRPr="00D0376E">
              <w:rPr>
                <w:rFonts w:ascii="Arial" w:hAnsi="Arial" w:cs="Arial"/>
              </w:rPr>
              <w:t>van pulp en papier niet hoger zijn dan onderstaande waarden, berekend volgens</w:t>
            </w:r>
            <w:r>
              <w:rPr>
                <w:rFonts w:ascii="Arial" w:hAnsi="Arial" w:cs="Arial"/>
              </w:rPr>
              <w:t xml:space="preserve"> </w:t>
            </w:r>
            <w:r w:rsidRPr="00D0376E">
              <w:rPr>
                <w:rFonts w:ascii="Arial" w:hAnsi="Arial" w:cs="Arial"/>
              </w:rPr>
              <w:t xml:space="preserve">de methode zoals omschreven in het EU </w:t>
            </w:r>
            <w:proofErr w:type="spellStart"/>
            <w:r w:rsidRPr="00D0376E">
              <w:rPr>
                <w:rFonts w:ascii="Arial" w:hAnsi="Arial" w:cs="Arial"/>
              </w:rPr>
              <w:t>Ecolabel</w:t>
            </w:r>
            <w:proofErr w:type="spellEnd"/>
            <w:r w:rsidRPr="00D0376E">
              <w:rPr>
                <w:rFonts w:ascii="Arial" w:hAnsi="Arial" w:cs="Arial"/>
              </w:rPr>
              <w:t xml:space="preserve"> (</w:t>
            </w:r>
            <w:hyperlink r:id="rId11" w:history="1">
              <w:r w:rsidRPr="00A84803">
                <w:rPr>
                  <w:rStyle w:val="Hyperlink"/>
                  <w:rFonts w:ascii="Arial" w:hAnsi="Arial" w:cs="Arial"/>
                </w:rPr>
                <w:t>http://eurlex</w:t>
              </w:r>
            </w:hyperlink>
            <w:r w:rsidRPr="00D0376E">
              <w:rPr>
                <w:rFonts w:ascii="Arial" w:hAnsi="Arial" w:cs="Arial"/>
              </w:rPr>
              <w:t>.europa.eu/LexUriServ/LexUriServ.do?uri=OJ:L:2011:149:0012:0024:NL:PDF.</w:t>
            </w:r>
            <w:r>
              <w:rPr>
                <w:rFonts w:ascii="Arial" w:hAnsi="Arial" w:cs="Arial"/>
              </w:rPr>
              <w:t>)</w:t>
            </w:r>
            <w:r w:rsidRPr="00D0376E">
              <w:rPr>
                <w:rFonts w:ascii="Arial" w:hAnsi="Arial" w:cs="Arial"/>
              </w:rPr>
              <w:t xml:space="preserve"> De betreffende methode is ook opgenomen in bijlage 3.</w:t>
            </w:r>
          </w:p>
          <w:p w14:paraId="0981E6FB" w14:textId="77777777" w:rsidR="002B0982" w:rsidRDefault="002B0982" w:rsidP="002B0982">
            <w:pPr>
              <w:rPr>
                <w:rFonts w:ascii="Arial" w:hAnsi="Arial" w:cs="Arial"/>
              </w:rPr>
            </w:pPr>
          </w:p>
          <w:p w14:paraId="5786DC7C" w14:textId="77777777" w:rsidR="002B0982" w:rsidRPr="00D0376E" w:rsidRDefault="002B0982" w:rsidP="002B0982">
            <w:pPr>
              <w:rPr>
                <w:rFonts w:ascii="Arial" w:hAnsi="Arial" w:cs="Arial"/>
              </w:rPr>
            </w:pPr>
            <w:r w:rsidRPr="00D0376E">
              <w:rPr>
                <w:rFonts w:ascii="Arial" w:hAnsi="Arial" w:cs="Arial"/>
              </w:rPr>
              <w:t>Dat betekent dat:</w:t>
            </w:r>
          </w:p>
          <w:p w14:paraId="6BC56ED1" w14:textId="77777777" w:rsidR="002B0982" w:rsidRPr="00D0376E" w:rsidRDefault="002B0982" w:rsidP="002B0982">
            <w:pPr>
              <w:rPr>
                <w:rFonts w:ascii="Arial" w:hAnsi="Arial" w:cs="Arial"/>
              </w:rPr>
            </w:pPr>
            <w:r w:rsidRPr="00D0376E">
              <w:rPr>
                <w:rFonts w:ascii="Arial" w:hAnsi="Arial" w:cs="Arial"/>
              </w:rPr>
              <w:lastRenderedPageBreak/>
              <w:t>1) P</w:t>
            </w:r>
            <w:r w:rsidRPr="00D0376E">
              <w:rPr>
                <w:rFonts w:ascii="Arial" w:hAnsi="Arial" w:cs="Arial"/>
                <w:vertAlign w:val="subscript"/>
              </w:rPr>
              <w:t>COD</w:t>
            </w:r>
            <w:r w:rsidRPr="00D0376E">
              <w:rPr>
                <w:rFonts w:ascii="Arial" w:hAnsi="Arial" w:cs="Arial"/>
              </w:rPr>
              <w:t xml:space="preserve"> , P</w:t>
            </w:r>
            <w:r w:rsidRPr="00D0376E">
              <w:rPr>
                <w:rFonts w:ascii="Arial" w:hAnsi="Arial" w:cs="Arial"/>
                <w:vertAlign w:val="subscript"/>
              </w:rPr>
              <w:t>S</w:t>
            </w:r>
            <w:r w:rsidRPr="00D0376E">
              <w:rPr>
                <w:rFonts w:ascii="Arial" w:hAnsi="Arial" w:cs="Arial"/>
              </w:rPr>
              <w:t xml:space="preserve"> , </w:t>
            </w:r>
            <w:proofErr w:type="spellStart"/>
            <w:r w:rsidRPr="00D0376E">
              <w:rPr>
                <w:rFonts w:ascii="Arial" w:hAnsi="Arial" w:cs="Arial"/>
              </w:rPr>
              <w:t>P</w:t>
            </w:r>
            <w:r w:rsidRPr="00D0376E">
              <w:rPr>
                <w:rFonts w:ascii="Arial" w:hAnsi="Arial" w:cs="Arial"/>
                <w:vertAlign w:val="subscript"/>
              </w:rPr>
              <w:t>Nox</w:t>
            </w:r>
            <w:proofErr w:type="spellEnd"/>
            <w:r w:rsidRPr="00D0376E">
              <w:rPr>
                <w:rFonts w:ascii="Arial" w:hAnsi="Arial" w:cs="Arial"/>
              </w:rPr>
              <w:t xml:space="preserve"> of P</w:t>
            </w:r>
            <w:r w:rsidRPr="00D0376E">
              <w:rPr>
                <w:rFonts w:ascii="Arial" w:hAnsi="Arial" w:cs="Arial"/>
                <w:vertAlign w:val="subscript"/>
              </w:rPr>
              <w:t>P</w:t>
            </w:r>
          </w:p>
          <w:p w14:paraId="103925BD" w14:textId="77777777" w:rsidR="002B0982" w:rsidRPr="00D0376E" w:rsidRDefault="002B0982" w:rsidP="002B0982">
            <w:pPr>
              <w:rPr>
                <w:rFonts w:ascii="Arial" w:hAnsi="Arial" w:cs="Arial"/>
              </w:rPr>
            </w:pPr>
            <w:r w:rsidRPr="00D0376E">
              <w:rPr>
                <w:rFonts w:ascii="Arial" w:hAnsi="Arial" w:cs="Arial"/>
              </w:rPr>
              <w:t>Geen van de afzonderlijke punten P</w:t>
            </w:r>
            <w:r w:rsidRPr="00D0376E">
              <w:rPr>
                <w:rFonts w:ascii="Arial" w:hAnsi="Arial" w:cs="Arial"/>
                <w:vertAlign w:val="subscript"/>
              </w:rPr>
              <w:t>COD</w:t>
            </w:r>
            <w:r w:rsidRPr="00D0376E">
              <w:rPr>
                <w:rFonts w:ascii="Arial" w:hAnsi="Arial" w:cs="Arial"/>
              </w:rPr>
              <w:t xml:space="preserve"> , P</w:t>
            </w:r>
            <w:r w:rsidRPr="00D0376E">
              <w:rPr>
                <w:rFonts w:ascii="Arial" w:hAnsi="Arial" w:cs="Arial"/>
                <w:vertAlign w:val="subscript"/>
              </w:rPr>
              <w:t>S</w:t>
            </w:r>
            <w:r w:rsidRPr="00D0376E">
              <w:rPr>
                <w:rFonts w:ascii="Arial" w:hAnsi="Arial" w:cs="Arial"/>
              </w:rPr>
              <w:t xml:space="preserve"> , </w:t>
            </w:r>
            <w:proofErr w:type="spellStart"/>
            <w:r w:rsidRPr="00D0376E">
              <w:rPr>
                <w:rFonts w:ascii="Arial" w:hAnsi="Arial" w:cs="Arial"/>
              </w:rPr>
              <w:t>P</w:t>
            </w:r>
            <w:r w:rsidRPr="00D0376E">
              <w:rPr>
                <w:rFonts w:ascii="Arial" w:hAnsi="Arial" w:cs="Arial"/>
                <w:vertAlign w:val="subscript"/>
              </w:rPr>
              <w:t>Nox</w:t>
            </w:r>
            <w:proofErr w:type="spellEnd"/>
            <w:r w:rsidRPr="00D0376E">
              <w:rPr>
                <w:rFonts w:ascii="Arial" w:hAnsi="Arial" w:cs="Arial"/>
              </w:rPr>
              <w:t xml:space="preserve"> of P</w:t>
            </w:r>
            <w:r w:rsidRPr="00D0376E">
              <w:rPr>
                <w:rFonts w:ascii="Arial" w:hAnsi="Arial" w:cs="Arial"/>
                <w:vertAlign w:val="subscript"/>
              </w:rPr>
              <w:t>P</w:t>
            </w:r>
            <w:r w:rsidRPr="00D0376E">
              <w:rPr>
                <w:rFonts w:ascii="Arial" w:hAnsi="Arial" w:cs="Arial"/>
              </w:rPr>
              <w:t xml:space="preserve"> mag de 1,5 overschrijden.</w:t>
            </w:r>
          </w:p>
          <w:p w14:paraId="7B698704" w14:textId="77777777" w:rsidR="002B0982" w:rsidRPr="00D0376E" w:rsidRDefault="002B0982" w:rsidP="002B0982">
            <w:pPr>
              <w:rPr>
                <w:rFonts w:ascii="Arial" w:hAnsi="Arial" w:cs="Arial"/>
              </w:rPr>
            </w:pPr>
            <w:r w:rsidRPr="00D0376E">
              <w:rPr>
                <w:rFonts w:ascii="Arial" w:hAnsi="Arial" w:cs="Arial"/>
              </w:rPr>
              <w:t>Het totale aantal punten (P totaal = P</w:t>
            </w:r>
            <w:r w:rsidRPr="00D0376E">
              <w:rPr>
                <w:rFonts w:ascii="Arial" w:hAnsi="Arial" w:cs="Arial"/>
                <w:vertAlign w:val="subscript"/>
              </w:rPr>
              <w:t>COD</w:t>
            </w:r>
            <w:r w:rsidRPr="00D0376E">
              <w:rPr>
                <w:rFonts w:ascii="Arial" w:hAnsi="Arial" w:cs="Arial"/>
              </w:rPr>
              <w:t xml:space="preserve"> , P</w:t>
            </w:r>
            <w:r w:rsidRPr="00D0376E">
              <w:rPr>
                <w:rFonts w:ascii="Arial" w:hAnsi="Arial" w:cs="Arial"/>
                <w:vertAlign w:val="subscript"/>
              </w:rPr>
              <w:t>S</w:t>
            </w:r>
            <w:r w:rsidRPr="00D0376E">
              <w:rPr>
                <w:rFonts w:ascii="Arial" w:hAnsi="Arial" w:cs="Arial"/>
              </w:rPr>
              <w:t xml:space="preserve"> , </w:t>
            </w:r>
            <w:proofErr w:type="spellStart"/>
            <w:r w:rsidRPr="00D0376E">
              <w:rPr>
                <w:rFonts w:ascii="Arial" w:hAnsi="Arial" w:cs="Arial"/>
              </w:rPr>
              <w:t>P</w:t>
            </w:r>
            <w:r w:rsidRPr="00D0376E">
              <w:rPr>
                <w:rFonts w:ascii="Arial" w:hAnsi="Arial" w:cs="Arial"/>
                <w:vertAlign w:val="subscript"/>
              </w:rPr>
              <w:t>Nox</w:t>
            </w:r>
            <w:proofErr w:type="spellEnd"/>
            <w:r w:rsidRPr="00D0376E">
              <w:rPr>
                <w:rFonts w:ascii="Arial" w:hAnsi="Arial" w:cs="Arial"/>
              </w:rPr>
              <w:t xml:space="preserve"> of P</w:t>
            </w:r>
            <w:r w:rsidRPr="00D0376E">
              <w:rPr>
                <w:rFonts w:ascii="Arial" w:hAnsi="Arial" w:cs="Arial"/>
                <w:vertAlign w:val="subscript"/>
              </w:rPr>
              <w:t>P</w:t>
            </w:r>
            <w:r w:rsidRPr="00D0376E">
              <w:rPr>
                <w:rFonts w:ascii="Arial" w:hAnsi="Arial" w:cs="Arial"/>
              </w:rPr>
              <w:t>) mag de 4,0 niet</w:t>
            </w:r>
            <w:r>
              <w:rPr>
                <w:rFonts w:ascii="Arial" w:hAnsi="Arial" w:cs="Arial"/>
              </w:rPr>
              <w:t xml:space="preserve"> </w:t>
            </w:r>
            <w:r w:rsidRPr="00D0376E">
              <w:rPr>
                <w:rFonts w:ascii="Arial" w:hAnsi="Arial" w:cs="Arial"/>
              </w:rPr>
              <w:t>overschrijden.</w:t>
            </w:r>
          </w:p>
          <w:p w14:paraId="1A6DAFF9" w14:textId="77777777" w:rsidR="002B0982" w:rsidRDefault="002B0982" w:rsidP="002B0982">
            <w:pPr>
              <w:rPr>
                <w:rFonts w:ascii="Arial" w:hAnsi="Arial" w:cs="Arial"/>
              </w:rPr>
            </w:pPr>
          </w:p>
          <w:p w14:paraId="7D049F52" w14:textId="77777777" w:rsidR="002B0982" w:rsidRPr="00D0376E" w:rsidRDefault="002B0982" w:rsidP="002B0982">
            <w:pPr>
              <w:rPr>
                <w:rFonts w:ascii="Arial" w:hAnsi="Arial" w:cs="Arial"/>
              </w:rPr>
            </w:pPr>
            <w:r w:rsidRPr="00D0376E">
              <w:rPr>
                <w:rFonts w:ascii="Arial" w:hAnsi="Arial" w:cs="Arial"/>
              </w:rPr>
              <w:t>2) AOX</w:t>
            </w:r>
          </w:p>
          <w:p w14:paraId="35611203" w14:textId="77777777" w:rsidR="002B0982" w:rsidRDefault="002B0982" w:rsidP="002B0982">
            <w:pPr>
              <w:rPr>
                <w:rFonts w:ascii="Arial" w:hAnsi="Arial" w:cs="Arial"/>
              </w:rPr>
            </w:pPr>
            <w:r w:rsidRPr="00D0376E">
              <w:rPr>
                <w:rFonts w:ascii="Arial" w:hAnsi="Arial" w:cs="Arial"/>
              </w:rPr>
              <w:t>- de AOX emissies afkomstig van de productie van iedere gebruikte pulpsoort</w:t>
            </w:r>
            <w:r>
              <w:rPr>
                <w:rFonts w:ascii="Arial" w:hAnsi="Arial" w:cs="Arial"/>
              </w:rPr>
              <w:t xml:space="preserve"> </w:t>
            </w:r>
            <w:r w:rsidRPr="00D0376E">
              <w:rPr>
                <w:rFonts w:ascii="Arial" w:hAnsi="Arial" w:cs="Arial"/>
              </w:rPr>
              <w:t xml:space="preserve">mogen de 0,17 kg/ADT (= Air </w:t>
            </w:r>
            <w:proofErr w:type="spellStart"/>
            <w:r w:rsidRPr="00D0376E">
              <w:rPr>
                <w:rFonts w:ascii="Arial" w:hAnsi="Arial" w:cs="Arial"/>
              </w:rPr>
              <w:t>Dried</w:t>
            </w:r>
            <w:proofErr w:type="spellEnd"/>
            <w:r w:rsidRPr="00D0376E">
              <w:rPr>
                <w:rFonts w:ascii="Arial" w:hAnsi="Arial" w:cs="Arial"/>
              </w:rPr>
              <w:t xml:space="preserve"> </w:t>
            </w:r>
            <w:proofErr w:type="spellStart"/>
            <w:r w:rsidRPr="00D0376E">
              <w:rPr>
                <w:rFonts w:ascii="Arial" w:hAnsi="Arial" w:cs="Arial"/>
              </w:rPr>
              <w:t>Tonne</w:t>
            </w:r>
            <w:proofErr w:type="spellEnd"/>
            <w:r w:rsidRPr="00D0376E">
              <w:rPr>
                <w:rFonts w:ascii="Arial" w:hAnsi="Arial" w:cs="Arial"/>
              </w:rPr>
              <w:t>) niet overschrijden.</w:t>
            </w:r>
          </w:p>
          <w:p w14:paraId="67FCD56E" w14:textId="77777777" w:rsidR="002B0982" w:rsidRPr="00D0376E" w:rsidRDefault="002B0982" w:rsidP="002B0982">
            <w:pPr>
              <w:rPr>
                <w:rFonts w:ascii="Arial" w:hAnsi="Arial" w:cs="Arial"/>
              </w:rPr>
            </w:pPr>
          </w:p>
          <w:p w14:paraId="113B1FCA" w14:textId="0A18BDEE" w:rsidR="002B0982" w:rsidRPr="002B0982" w:rsidRDefault="002B0982">
            <w:pPr>
              <w:rPr>
                <w:rFonts w:ascii="Arial" w:hAnsi="Arial" w:cs="Arial"/>
                <w:highlight w:val="yellow"/>
              </w:rPr>
            </w:pPr>
            <w:r w:rsidRPr="00D0376E">
              <w:rPr>
                <w:rFonts w:ascii="Arial" w:hAnsi="Arial" w:cs="Arial"/>
              </w:rPr>
              <w:t xml:space="preserve">Papier met EU </w:t>
            </w:r>
            <w:proofErr w:type="spellStart"/>
            <w:r w:rsidRPr="00D0376E">
              <w:rPr>
                <w:rFonts w:ascii="Arial" w:hAnsi="Arial" w:cs="Arial"/>
              </w:rPr>
              <w:t>Ecolabel</w:t>
            </w:r>
            <w:proofErr w:type="spellEnd"/>
            <w:r w:rsidRPr="00D0376E">
              <w:rPr>
                <w:rFonts w:ascii="Arial" w:hAnsi="Arial" w:cs="Arial"/>
              </w:rPr>
              <w:t xml:space="preserve"> certificaat voldoet in ieder geval aan deze minimumeis.</w:t>
            </w:r>
          </w:p>
        </w:tc>
      </w:tr>
      <w:tr w:rsidR="002B0982" w:rsidRPr="00E945DC" w14:paraId="08EC0E8A" w14:textId="77777777" w:rsidTr="00905356">
        <w:tc>
          <w:tcPr>
            <w:tcW w:w="959" w:type="dxa"/>
          </w:tcPr>
          <w:p w14:paraId="37237356" w14:textId="5FCBF4DE" w:rsidR="002B0982" w:rsidRDefault="002B0982" w:rsidP="002B0982">
            <w:pPr>
              <w:rPr>
                <w:rFonts w:ascii="Arial" w:hAnsi="Arial" w:cs="Arial"/>
                <w:b/>
              </w:rPr>
            </w:pPr>
            <w:r>
              <w:rPr>
                <w:rFonts w:ascii="Arial" w:hAnsi="Arial" w:cs="Arial"/>
                <w:b/>
              </w:rPr>
              <w:lastRenderedPageBreak/>
              <w:t>G</w:t>
            </w:r>
            <w:r w:rsidRPr="00E945DC">
              <w:rPr>
                <w:rFonts w:ascii="Arial" w:hAnsi="Arial" w:cs="Arial"/>
                <w:b/>
              </w:rPr>
              <w:t>-0</w:t>
            </w:r>
            <w:r>
              <w:rPr>
                <w:rFonts w:ascii="Arial" w:hAnsi="Arial" w:cs="Arial"/>
                <w:b/>
              </w:rPr>
              <w:t>7</w:t>
            </w:r>
          </w:p>
        </w:tc>
        <w:tc>
          <w:tcPr>
            <w:tcW w:w="8247" w:type="dxa"/>
          </w:tcPr>
          <w:p w14:paraId="42B80256" w14:textId="77777777" w:rsidR="002B0982" w:rsidRPr="00D0376E" w:rsidRDefault="002B0982" w:rsidP="002B0982">
            <w:pPr>
              <w:rPr>
                <w:rFonts w:ascii="Arial" w:hAnsi="Arial" w:cs="Arial"/>
                <w:b/>
              </w:rPr>
            </w:pPr>
            <w:r w:rsidRPr="00D0376E">
              <w:rPr>
                <w:rFonts w:ascii="Arial" w:hAnsi="Arial" w:cs="Arial"/>
                <w:b/>
              </w:rPr>
              <w:t>CO2-uitstoot</w:t>
            </w:r>
          </w:p>
          <w:p w14:paraId="283E768F" w14:textId="77777777" w:rsidR="002B0982" w:rsidRDefault="002B0982" w:rsidP="002B0982">
            <w:pPr>
              <w:rPr>
                <w:rFonts w:ascii="Arial" w:hAnsi="Arial" w:cs="Arial"/>
              </w:rPr>
            </w:pPr>
            <w:r w:rsidRPr="00D0376E">
              <w:rPr>
                <w:rFonts w:ascii="Arial" w:hAnsi="Arial" w:cs="Arial"/>
              </w:rPr>
              <w:t xml:space="preserve">Voor het te leveren papier geldt dat de emissies van koolstofdioxide uit </w:t>
            </w:r>
            <w:proofErr w:type="spellStart"/>
            <w:r w:rsidRPr="00D0376E">
              <w:rPr>
                <w:rFonts w:ascii="Arial" w:hAnsi="Arial" w:cs="Arial"/>
              </w:rPr>
              <w:t>niethernieuwbare</w:t>
            </w:r>
            <w:proofErr w:type="spellEnd"/>
            <w:r>
              <w:rPr>
                <w:rFonts w:ascii="Arial" w:hAnsi="Arial" w:cs="Arial"/>
              </w:rPr>
              <w:t xml:space="preserve"> </w:t>
            </w:r>
            <w:r w:rsidRPr="00D0376E">
              <w:rPr>
                <w:rFonts w:ascii="Arial" w:hAnsi="Arial" w:cs="Arial"/>
              </w:rPr>
              <w:t>bronnen niet hoger mogen zijn dan 1000 kg per ton geproduceerd</w:t>
            </w:r>
            <w:r>
              <w:rPr>
                <w:rFonts w:ascii="Arial" w:hAnsi="Arial" w:cs="Arial"/>
              </w:rPr>
              <w:t xml:space="preserve"> </w:t>
            </w:r>
            <w:r w:rsidRPr="00D0376E">
              <w:rPr>
                <w:rFonts w:ascii="Arial" w:hAnsi="Arial" w:cs="Arial"/>
              </w:rPr>
              <w:t>papier, inclusief de uitstoot als gevolg van elektriciteitsproductie (op of buiten het</w:t>
            </w:r>
            <w:r>
              <w:rPr>
                <w:rFonts w:ascii="Arial" w:hAnsi="Arial" w:cs="Arial"/>
              </w:rPr>
              <w:t xml:space="preserve"> </w:t>
            </w:r>
            <w:r w:rsidRPr="00D0376E">
              <w:rPr>
                <w:rFonts w:ascii="Arial" w:hAnsi="Arial" w:cs="Arial"/>
              </w:rPr>
              <w:t>bedrijfsterrein).</w:t>
            </w:r>
          </w:p>
          <w:p w14:paraId="7F5720D7" w14:textId="77777777" w:rsidR="002B0982" w:rsidRPr="00D0376E" w:rsidRDefault="002B0982" w:rsidP="002B0982">
            <w:pPr>
              <w:rPr>
                <w:rFonts w:ascii="Arial" w:hAnsi="Arial" w:cs="Arial"/>
              </w:rPr>
            </w:pPr>
          </w:p>
          <w:p w14:paraId="4C93D097" w14:textId="77777777" w:rsidR="002B0982" w:rsidRDefault="002B0982" w:rsidP="002B0982">
            <w:pPr>
              <w:rPr>
                <w:rFonts w:ascii="Arial" w:hAnsi="Arial" w:cs="Arial"/>
              </w:rPr>
            </w:pPr>
            <w:r w:rsidRPr="00D0376E">
              <w:rPr>
                <w:rFonts w:ascii="Arial" w:hAnsi="Arial" w:cs="Arial"/>
              </w:rPr>
              <w:t>Voor niet-geïntegreerde fabrieken (waar alle gebruikte pulpsoorten worden</w:t>
            </w:r>
            <w:r>
              <w:rPr>
                <w:rFonts w:ascii="Arial" w:hAnsi="Arial" w:cs="Arial"/>
              </w:rPr>
              <w:t xml:space="preserve"> </w:t>
            </w:r>
            <w:r w:rsidRPr="00D0376E">
              <w:rPr>
                <w:rFonts w:ascii="Arial" w:hAnsi="Arial" w:cs="Arial"/>
              </w:rPr>
              <w:t>ingekocht) mogen de emissies niet hoger zijn dan 1100 kg per ton.</w:t>
            </w:r>
          </w:p>
          <w:p w14:paraId="5DB60DB1" w14:textId="77777777" w:rsidR="002B0982" w:rsidRDefault="002B0982" w:rsidP="002B0982">
            <w:pPr>
              <w:rPr>
                <w:rFonts w:ascii="Arial" w:hAnsi="Arial" w:cs="Arial"/>
              </w:rPr>
            </w:pPr>
            <w:r w:rsidRPr="00D0376E">
              <w:rPr>
                <w:rFonts w:ascii="Arial" w:hAnsi="Arial" w:cs="Arial"/>
              </w:rPr>
              <w:t>De emissies dienen te worden berekend als de som van de emissies bij de</w:t>
            </w:r>
            <w:r>
              <w:rPr>
                <w:rFonts w:ascii="Arial" w:hAnsi="Arial" w:cs="Arial"/>
              </w:rPr>
              <w:t xml:space="preserve"> </w:t>
            </w:r>
            <w:r w:rsidRPr="00D0376E">
              <w:rPr>
                <w:rFonts w:ascii="Arial" w:hAnsi="Arial" w:cs="Arial"/>
              </w:rPr>
              <w:t>productie van pulp en papier.</w:t>
            </w:r>
          </w:p>
          <w:p w14:paraId="2C381B2A" w14:textId="77777777" w:rsidR="002B0982" w:rsidRPr="00D0376E" w:rsidRDefault="002B0982" w:rsidP="002B0982">
            <w:pPr>
              <w:rPr>
                <w:rFonts w:ascii="Arial" w:hAnsi="Arial" w:cs="Arial"/>
              </w:rPr>
            </w:pPr>
          </w:p>
          <w:p w14:paraId="7F76E841" w14:textId="77777777" w:rsidR="002B0982" w:rsidRPr="00D0376E" w:rsidRDefault="002B0982" w:rsidP="002B0982">
            <w:pPr>
              <w:rPr>
                <w:rFonts w:ascii="Arial" w:hAnsi="Arial" w:cs="Arial"/>
              </w:rPr>
            </w:pPr>
            <w:r w:rsidRPr="00D0376E">
              <w:rPr>
                <w:rFonts w:ascii="Arial" w:hAnsi="Arial" w:cs="Arial"/>
              </w:rPr>
              <w:t>De CO2-emissies per ton product moeten worden berekend conform de in het EU</w:t>
            </w:r>
            <w:r>
              <w:rPr>
                <w:rFonts w:ascii="Arial" w:hAnsi="Arial" w:cs="Arial"/>
              </w:rPr>
              <w:t xml:space="preserve"> </w:t>
            </w:r>
            <w:proofErr w:type="spellStart"/>
            <w:r w:rsidRPr="00D0376E">
              <w:rPr>
                <w:rFonts w:ascii="Arial" w:hAnsi="Arial" w:cs="Arial"/>
              </w:rPr>
              <w:t>Ecolabel</w:t>
            </w:r>
            <w:proofErr w:type="spellEnd"/>
            <w:r w:rsidRPr="00D0376E">
              <w:rPr>
                <w:rFonts w:ascii="Arial" w:hAnsi="Arial" w:cs="Arial"/>
              </w:rPr>
              <w:t xml:space="preserve"> beschreven afbakening en methodiek (http://eurlex.europa.eu/LexUriServ/LexUriServ.do?uri=OJ:L:2011:149:0012:0024:NL:PDF.). De afbakening en methodiek zijn ook opgenomen in bijlage 3.</w:t>
            </w:r>
          </w:p>
          <w:p w14:paraId="0FB90931" w14:textId="77777777" w:rsidR="002B0982" w:rsidRDefault="002B0982" w:rsidP="002B0982">
            <w:pPr>
              <w:rPr>
                <w:rFonts w:ascii="Arial" w:hAnsi="Arial" w:cs="Arial"/>
              </w:rPr>
            </w:pPr>
          </w:p>
          <w:p w14:paraId="660C8235" w14:textId="42BD2967" w:rsidR="002B0982" w:rsidRPr="002B0982" w:rsidRDefault="002B0982">
            <w:pPr>
              <w:rPr>
                <w:rFonts w:ascii="Arial" w:hAnsi="Arial" w:cs="Arial"/>
                <w:highlight w:val="yellow"/>
              </w:rPr>
            </w:pPr>
            <w:r w:rsidRPr="00D0376E">
              <w:rPr>
                <w:rFonts w:ascii="Arial" w:hAnsi="Arial" w:cs="Arial"/>
              </w:rPr>
              <w:t xml:space="preserve">Papier met EU </w:t>
            </w:r>
            <w:proofErr w:type="spellStart"/>
            <w:r w:rsidRPr="00D0376E">
              <w:rPr>
                <w:rFonts w:ascii="Arial" w:hAnsi="Arial" w:cs="Arial"/>
              </w:rPr>
              <w:t>Ecolabel</w:t>
            </w:r>
            <w:proofErr w:type="spellEnd"/>
            <w:r w:rsidRPr="00D0376E">
              <w:rPr>
                <w:rFonts w:ascii="Arial" w:hAnsi="Arial" w:cs="Arial"/>
              </w:rPr>
              <w:t xml:space="preserve"> certificaat voldoet in ieder geval aan deze minimumeis.</w:t>
            </w:r>
          </w:p>
        </w:tc>
      </w:tr>
      <w:tr w:rsidR="002B0982" w:rsidRPr="00E945DC" w14:paraId="3DD9309B" w14:textId="77777777" w:rsidTr="00905356">
        <w:tc>
          <w:tcPr>
            <w:tcW w:w="959" w:type="dxa"/>
          </w:tcPr>
          <w:p w14:paraId="4C9F00EE" w14:textId="74927BDE" w:rsidR="002B0982" w:rsidRDefault="002B0982">
            <w:pPr>
              <w:rPr>
                <w:rFonts w:ascii="Arial" w:hAnsi="Arial" w:cs="Arial"/>
                <w:b/>
              </w:rPr>
            </w:pPr>
            <w:r>
              <w:rPr>
                <w:rFonts w:ascii="Arial" w:hAnsi="Arial" w:cs="Arial"/>
                <w:b/>
              </w:rPr>
              <w:t>G</w:t>
            </w:r>
            <w:r w:rsidRPr="00E945DC">
              <w:rPr>
                <w:rFonts w:ascii="Arial" w:hAnsi="Arial" w:cs="Arial"/>
                <w:b/>
              </w:rPr>
              <w:t>-0</w:t>
            </w:r>
            <w:r>
              <w:rPr>
                <w:rFonts w:ascii="Arial" w:hAnsi="Arial" w:cs="Arial"/>
                <w:b/>
              </w:rPr>
              <w:t>8</w:t>
            </w:r>
          </w:p>
        </w:tc>
        <w:tc>
          <w:tcPr>
            <w:tcW w:w="8247" w:type="dxa"/>
          </w:tcPr>
          <w:p w14:paraId="0AF39649" w14:textId="09D18E38" w:rsidR="002B0982" w:rsidRPr="00D0376E" w:rsidRDefault="002B0982">
            <w:pPr>
              <w:rPr>
                <w:rFonts w:ascii="Arial" w:hAnsi="Arial" w:cs="Arial"/>
                <w:b/>
              </w:rPr>
            </w:pPr>
            <w:r w:rsidRPr="0095220A">
              <w:rPr>
                <w:rFonts w:ascii="Arial" w:hAnsi="Arial" w:cs="Arial"/>
                <w:color w:val="000000"/>
              </w:rPr>
              <w:t>De voor de uitvoering van de opdracht in te zetten voertuigen lichter dan of gelijk aan 3500 kg dienen te voldoen aan de Euro-4 norm.</w:t>
            </w:r>
          </w:p>
        </w:tc>
      </w:tr>
      <w:tr w:rsidR="002B0982" w:rsidRPr="00E945DC" w14:paraId="2A81D55E" w14:textId="77777777" w:rsidTr="00905356">
        <w:tc>
          <w:tcPr>
            <w:tcW w:w="959" w:type="dxa"/>
          </w:tcPr>
          <w:p w14:paraId="49B2585F" w14:textId="464284C6" w:rsidR="002B0982" w:rsidRDefault="002B0982">
            <w:pPr>
              <w:rPr>
                <w:rFonts w:ascii="Arial" w:hAnsi="Arial" w:cs="Arial"/>
                <w:b/>
              </w:rPr>
            </w:pPr>
            <w:r>
              <w:rPr>
                <w:rFonts w:ascii="Arial" w:hAnsi="Arial" w:cs="Arial"/>
                <w:b/>
              </w:rPr>
              <w:t>G</w:t>
            </w:r>
            <w:r w:rsidRPr="00E945DC">
              <w:rPr>
                <w:rFonts w:ascii="Arial" w:hAnsi="Arial" w:cs="Arial"/>
                <w:b/>
              </w:rPr>
              <w:t>-0</w:t>
            </w:r>
            <w:r>
              <w:rPr>
                <w:rFonts w:ascii="Arial" w:hAnsi="Arial" w:cs="Arial"/>
                <w:b/>
              </w:rPr>
              <w:t>9</w:t>
            </w:r>
          </w:p>
        </w:tc>
        <w:tc>
          <w:tcPr>
            <w:tcW w:w="8247" w:type="dxa"/>
          </w:tcPr>
          <w:p w14:paraId="0A4432E4" w14:textId="77777777" w:rsidR="004655BD" w:rsidRPr="0095220A" w:rsidRDefault="004655BD" w:rsidP="004655BD">
            <w:pPr>
              <w:spacing w:after="120"/>
              <w:rPr>
                <w:rFonts w:ascii="Arial" w:hAnsi="Arial" w:cs="Arial"/>
                <w:color w:val="000000"/>
              </w:rPr>
            </w:pPr>
            <w:r w:rsidRPr="0095220A">
              <w:rPr>
                <w:rFonts w:ascii="Arial" w:hAnsi="Arial" w:cs="Arial"/>
                <w:color w:val="000000"/>
              </w:rPr>
              <w:t xml:space="preserve">De voor de uitvoering van de opdracht in te zetten dieselvoertuigen lichter dan of gelijk aan 3500 kg beschikken over de volgende voorziening voor beperking van emissie van </w:t>
            </w:r>
            <w:proofErr w:type="spellStart"/>
            <w:r w:rsidRPr="0095220A">
              <w:rPr>
                <w:rFonts w:ascii="Arial" w:hAnsi="Arial" w:cs="Arial"/>
                <w:color w:val="000000"/>
              </w:rPr>
              <w:t>fijnstof</w:t>
            </w:r>
            <w:proofErr w:type="spellEnd"/>
            <w:r w:rsidRPr="0095220A">
              <w:rPr>
                <w:rFonts w:ascii="Arial" w:hAnsi="Arial" w:cs="Arial"/>
                <w:color w:val="000000"/>
              </w:rPr>
              <w:t>:</w:t>
            </w:r>
          </w:p>
          <w:p w14:paraId="75610EE5" w14:textId="77777777" w:rsidR="004655BD" w:rsidRPr="00E770EE" w:rsidRDefault="004655BD" w:rsidP="004655BD">
            <w:pPr>
              <w:numPr>
                <w:ilvl w:val="0"/>
                <w:numId w:val="41"/>
              </w:numPr>
              <w:spacing w:after="120"/>
              <w:rPr>
                <w:rFonts w:ascii="Arial" w:hAnsi="Arial" w:cs="Arial"/>
                <w:color w:val="000000"/>
              </w:rPr>
            </w:pPr>
            <w:r w:rsidRPr="00E770EE">
              <w:rPr>
                <w:rFonts w:ascii="Arial" w:hAnsi="Arial" w:cs="Arial"/>
                <w:color w:val="000000"/>
              </w:rPr>
              <w:t xml:space="preserve">Roetfilter </w:t>
            </w:r>
            <w:proofErr w:type="spellStart"/>
            <w:r w:rsidRPr="00E770EE">
              <w:rPr>
                <w:rFonts w:ascii="Arial" w:hAnsi="Arial" w:cs="Arial"/>
                <w:color w:val="000000"/>
              </w:rPr>
              <w:t>affabriek</w:t>
            </w:r>
            <w:proofErr w:type="spellEnd"/>
            <w:r w:rsidRPr="00E770EE">
              <w:rPr>
                <w:rFonts w:ascii="Arial" w:hAnsi="Arial" w:cs="Arial"/>
                <w:color w:val="000000"/>
              </w:rPr>
              <w:t>.</w:t>
            </w:r>
          </w:p>
          <w:p w14:paraId="59F5170B" w14:textId="121AA6B6" w:rsidR="002B0982" w:rsidRPr="00D0376E" w:rsidRDefault="004655BD" w:rsidP="007D3B32">
            <w:pPr>
              <w:numPr>
                <w:ilvl w:val="0"/>
                <w:numId w:val="41"/>
              </w:numPr>
              <w:spacing w:after="120"/>
              <w:rPr>
                <w:rFonts w:ascii="Arial" w:hAnsi="Arial" w:cs="Arial"/>
                <w:b/>
              </w:rPr>
            </w:pPr>
            <w:r w:rsidRPr="00E770EE">
              <w:rPr>
                <w:rFonts w:ascii="Arial" w:hAnsi="Arial" w:cs="Arial"/>
                <w:color w:val="000000"/>
              </w:rPr>
              <w:t xml:space="preserve">Indien roetfilter </w:t>
            </w:r>
            <w:proofErr w:type="spellStart"/>
            <w:r w:rsidRPr="00E770EE">
              <w:rPr>
                <w:rFonts w:ascii="Arial" w:hAnsi="Arial" w:cs="Arial"/>
                <w:color w:val="000000"/>
              </w:rPr>
              <w:t>affabriek</w:t>
            </w:r>
            <w:proofErr w:type="spellEnd"/>
            <w:r w:rsidRPr="00E770EE">
              <w:rPr>
                <w:rFonts w:ascii="Arial" w:hAnsi="Arial" w:cs="Arial"/>
                <w:color w:val="000000"/>
              </w:rPr>
              <w:t xml:space="preserve"> niet leverbaar is: retrofit of een installatie met een te</w:t>
            </w:r>
            <w:r>
              <w:rPr>
                <w:rFonts w:ascii="Arial" w:hAnsi="Arial" w:cs="Arial"/>
                <w:color w:val="000000"/>
              </w:rPr>
              <w:t>nminste gelijkwaardige werking.</w:t>
            </w:r>
          </w:p>
        </w:tc>
      </w:tr>
      <w:tr w:rsidR="002B0982" w:rsidRPr="00E945DC" w14:paraId="148EA8D6" w14:textId="77777777" w:rsidTr="00905356">
        <w:tc>
          <w:tcPr>
            <w:tcW w:w="959" w:type="dxa"/>
          </w:tcPr>
          <w:p w14:paraId="2A48351F" w14:textId="0FF1B460" w:rsidR="002B0982" w:rsidRDefault="002B0982">
            <w:pPr>
              <w:rPr>
                <w:rFonts w:ascii="Arial" w:hAnsi="Arial" w:cs="Arial"/>
                <w:b/>
              </w:rPr>
            </w:pPr>
            <w:r>
              <w:rPr>
                <w:rFonts w:ascii="Arial" w:hAnsi="Arial" w:cs="Arial"/>
                <w:b/>
              </w:rPr>
              <w:t>G</w:t>
            </w:r>
            <w:r w:rsidRPr="00E945DC">
              <w:rPr>
                <w:rFonts w:ascii="Arial" w:hAnsi="Arial" w:cs="Arial"/>
                <w:b/>
              </w:rPr>
              <w:t>-</w:t>
            </w:r>
            <w:r>
              <w:rPr>
                <w:rFonts w:ascii="Arial" w:hAnsi="Arial" w:cs="Arial"/>
                <w:b/>
              </w:rPr>
              <w:t>10</w:t>
            </w:r>
          </w:p>
        </w:tc>
        <w:tc>
          <w:tcPr>
            <w:tcW w:w="8247" w:type="dxa"/>
          </w:tcPr>
          <w:p w14:paraId="2F2AB5D6" w14:textId="4A494BFF" w:rsidR="002B0982" w:rsidRPr="00D0376E" w:rsidRDefault="004655BD">
            <w:pPr>
              <w:rPr>
                <w:rFonts w:ascii="Arial" w:hAnsi="Arial" w:cs="Arial"/>
                <w:b/>
              </w:rPr>
            </w:pPr>
            <w:r w:rsidRPr="0095220A">
              <w:rPr>
                <w:rFonts w:ascii="Arial" w:hAnsi="Arial" w:cs="Arial"/>
              </w:rPr>
              <w:t>De voor de uitvoering van de opdracht in te zetten voertuigen met een gewicht groter dan 3500 kg, dient minimaal te voldoen aan Euro-IV norm. Zie toelichting van de Euro-normen onderstaande tabel M2.</w:t>
            </w:r>
          </w:p>
        </w:tc>
      </w:tr>
    </w:tbl>
    <w:p w14:paraId="443FBC14" w14:textId="6DEA2C75" w:rsidR="000665E7" w:rsidRPr="00E945DC" w:rsidRDefault="000665E7" w:rsidP="000665E7">
      <w:pPr>
        <w:rPr>
          <w:rFonts w:ascii="Arial" w:hAnsi="Arial" w:cs="Arial"/>
        </w:rPr>
      </w:pPr>
    </w:p>
    <w:p w14:paraId="5C1F28C6" w14:textId="77777777" w:rsidR="008F6329" w:rsidRDefault="00E260AB" w:rsidP="008F6329">
      <w:pPr>
        <w:pStyle w:val="Kop1"/>
      </w:pPr>
      <w:bookmarkStart w:id="107" w:name="_Toc386792260"/>
      <w:r>
        <w:lastRenderedPageBreak/>
        <w:t>Prijs en commerciële aspecten</w:t>
      </w:r>
      <w:bookmarkEnd w:id="107"/>
    </w:p>
    <w:p w14:paraId="7A4CE2B6" w14:textId="77777777" w:rsidR="008F6329" w:rsidRPr="007D3B32" w:rsidRDefault="008F6329" w:rsidP="007D3B32">
      <w:pPr>
        <w:pStyle w:val="Kop2"/>
        <w:rPr>
          <w:rFonts w:cs="Arial"/>
          <w:bCs/>
          <w:sz w:val="22"/>
          <w:szCs w:val="22"/>
        </w:rPr>
      </w:pPr>
      <w:bookmarkStart w:id="108" w:name="_Toc386712274"/>
      <w:bookmarkStart w:id="109" w:name="_Toc386712381"/>
      <w:bookmarkStart w:id="110" w:name="_Toc386792261"/>
      <w:bookmarkEnd w:id="108"/>
      <w:bookmarkEnd w:id="109"/>
      <w:r w:rsidRPr="007D3B32">
        <w:rPr>
          <w:rFonts w:cs="Arial"/>
          <w:bCs/>
          <w:sz w:val="22"/>
          <w:szCs w:val="22"/>
        </w:rPr>
        <w:t>Algemeen</w:t>
      </w:r>
      <w:bookmarkEnd w:id="110"/>
    </w:p>
    <w:p w14:paraId="72A2670F" w14:textId="2D6DABA8" w:rsidR="008F6329" w:rsidRDefault="008F6329" w:rsidP="008F6329">
      <w:pPr>
        <w:rPr>
          <w:rFonts w:ascii="Arial" w:hAnsi="Arial" w:cs="Arial"/>
        </w:rPr>
      </w:pPr>
      <w:r w:rsidRPr="008F6329">
        <w:rPr>
          <w:rFonts w:ascii="Arial" w:hAnsi="Arial" w:cs="Arial"/>
        </w:rPr>
        <w:t>De Inschrijver geeft prijzen in EURO</w:t>
      </w:r>
      <w:r w:rsidRPr="00E260AB">
        <w:rPr>
          <w:rFonts w:ascii="Arial" w:hAnsi="Arial" w:cs="Arial"/>
        </w:rPr>
        <w:t xml:space="preserve">. De Inschrijver geeft zijn prijzen Delivery </w:t>
      </w:r>
      <w:proofErr w:type="spellStart"/>
      <w:r w:rsidRPr="00E260AB">
        <w:rPr>
          <w:rFonts w:ascii="Arial" w:hAnsi="Arial" w:cs="Arial"/>
        </w:rPr>
        <w:t>Duty</w:t>
      </w:r>
      <w:proofErr w:type="spellEnd"/>
      <w:r w:rsidRPr="00E260AB">
        <w:rPr>
          <w:rFonts w:ascii="Arial" w:hAnsi="Arial" w:cs="Arial"/>
        </w:rPr>
        <w:t xml:space="preserve"> </w:t>
      </w:r>
      <w:proofErr w:type="spellStart"/>
      <w:r w:rsidRPr="00E260AB">
        <w:rPr>
          <w:rFonts w:ascii="Arial" w:hAnsi="Arial" w:cs="Arial"/>
        </w:rPr>
        <w:t>Paid</w:t>
      </w:r>
      <w:proofErr w:type="spellEnd"/>
      <w:r w:rsidRPr="00E260AB">
        <w:rPr>
          <w:rFonts w:ascii="Arial" w:hAnsi="Arial" w:cs="Arial"/>
        </w:rPr>
        <w:t xml:space="preserve"> (DDP), gelost op plaats van bestemming</w:t>
      </w:r>
      <w:r w:rsidR="00DF5C60">
        <w:rPr>
          <w:rFonts w:ascii="Arial" w:hAnsi="Arial" w:cs="Arial"/>
        </w:rPr>
        <w:t>.</w:t>
      </w:r>
      <w:r w:rsidRPr="00E260AB">
        <w:rPr>
          <w:rFonts w:ascii="Arial" w:hAnsi="Arial" w:cs="Arial"/>
        </w:rPr>
        <w:t>, inclusief alle overige kosten, exclusief BTW. Voor de interpretatie van leveringscondities zijn van toepassing de laatst geldende “</w:t>
      </w:r>
      <w:proofErr w:type="spellStart"/>
      <w:r w:rsidRPr="00E260AB">
        <w:rPr>
          <w:rFonts w:ascii="Arial" w:hAnsi="Arial" w:cs="Arial"/>
        </w:rPr>
        <w:t>incoterms</w:t>
      </w:r>
      <w:proofErr w:type="spellEnd"/>
      <w:r w:rsidRPr="00E260AB">
        <w:rPr>
          <w:rFonts w:ascii="Arial" w:hAnsi="Arial" w:cs="Arial"/>
        </w:rPr>
        <w:t>”, uitgegeven door de Internationale Kamer</w:t>
      </w:r>
      <w:r w:rsidRPr="008F6329">
        <w:rPr>
          <w:rFonts w:ascii="Arial" w:hAnsi="Arial" w:cs="Arial"/>
        </w:rPr>
        <w:t xml:space="preserve"> van Koophandel. </w:t>
      </w:r>
    </w:p>
    <w:p w14:paraId="5B58AFE5" w14:textId="77777777" w:rsidR="001E55A7" w:rsidRPr="007D3B32" w:rsidRDefault="001E55A7" w:rsidP="007D3B32">
      <w:pPr>
        <w:pStyle w:val="Kop2"/>
        <w:rPr>
          <w:rFonts w:cs="Arial"/>
          <w:bCs/>
          <w:sz w:val="22"/>
          <w:szCs w:val="22"/>
        </w:rPr>
      </w:pPr>
      <w:bookmarkStart w:id="111" w:name="_Toc386792262"/>
      <w:r w:rsidRPr="007D3B32">
        <w:rPr>
          <w:rFonts w:cs="Arial"/>
          <w:bCs/>
          <w:sz w:val="22"/>
          <w:szCs w:val="22"/>
        </w:rPr>
        <w:t>Facturen</w:t>
      </w:r>
      <w:bookmarkEnd w:id="111"/>
    </w:p>
    <w:p w14:paraId="7460D15C" w14:textId="77777777" w:rsidR="001E55A7" w:rsidRPr="00324B64" w:rsidRDefault="001E55A7" w:rsidP="001E55A7">
      <w:pPr>
        <w:rPr>
          <w:rFonts w:ascii="Arial" w:hAnsi="Arial" w:cs="Arial"/>
          <w:color w:val="000000"/>
        </w:rPr>
      </w:pPr>
      <w:r w:rsidRPr="00324B64">
        <w:rPr>
          <w:rFonts w:ascii="Arial" w:hAnsi="Arial" w:cs="Arial"/>
          <w:color w:val="000000"/>
        </w:rPr>
        <w:t>Het factuuradres van PWN is:</w:t>
      </w:r>
    </w:p>
    <w:p w14:paraId="414CA936" w14:textId="77777777" w:rsidR="001E55A7" w:rsidRPr="00324B64" w:rsidRDefault="001E55A7" w:rsidP="001E55A7">
      <w:pPr>
        <w:rPr>
          <w:rFonts w:ascii="Arial" w:hAnsi="Arial" w:cs="Arial"/>
          <w:color w:val="000000"/>
        </w:rPr>
      </w:pPr>
    </w:p>
    <w:p w14:paraId="350460F2" w14:textId="77777777" w:rsidR="001E55A7" w:rsidRPr="00324B64" w:rsidRDefault="001E55A7" w:rsidP="001E55A7">
      <w:pPr>
        <w:rPr>
          <w:rFonts w:ascii="Arial" w:hAnsi="Arial" w:cs="Arial"/>
          <w:color w:val="000000"/>
        </w:rPr>
      </w:pPr>
      <w:r w:rsidRPr="00324B64">
        <w:rPr>
          <w:rFonts w:ascii="Arial" w:hAnsi="Arial" w:cs="Arial"/>
          <w:color w:val="000000"/>
        </w:rPr>
        <w:t>NV PWN Waterleidingbedrijf Noord-Holland</w:t>
      </w:r>
    </w:p>
    <w:p w14:paraId="04080613" w14:textId="77777777" w:rsidR="001E55A7" w:rsidRPr="00324B64" w:rsidRDefault="001E55A7" w:rsidP="001E55A7">
      <w:pPr>
        <w:rPr>
          <w:rFonts w:ascii="Arial" w:hAnsi="Arial" w:cs="Arial"/>
          <w:color w:val="000000"/>
        </w:rPr>
      </w:pPr>
      <w:r w:rsidRPr="00324B64">
        <w:rPr>
          <w:rFonts w:ascii="Arial" w:hAnsi="Arial" w:cs="Arial"/>
          <w:color w:val="000000"/>
        </w:rPr>
        <w:t>T.a.v. Crediteurenadministratie</w:t>
      </w:r>
    </w:p>
    <w:p w14:paraId="42DDB86E" w14:textId="77777777" w:rsidR="001E55A7" w:rsidRPr="00324B64" w:rsidRDefault="001E55A7" w:rsidP="001E55A7">
      <w:pPr>
        <w:rPr>
          <w:rFonts w:ascii="Arial" w:hAnsi="Arial" w:cs="Arial"/>
          <w:color w:val="000000"/>
        </w:rPr>
      </w:pPr>
      <w:r w:rsidRPr="00324B64">
        <w:rPr>
          <w:rFonts w:ascii="Arial" w:hAnsi="Arial" w:cs="Arial"/>
          <w:color w:val="000000"/>
        </w:rPr>
        <w:t>Postbus 2113</w:t>
      </w:r>
    </w:p>
    <w:p w14:paraId="4EF93046" w14:textId="77777777" w:rsidR="001E55A7" w:rsidRPr="00324B64" w:rsidRDefault="001E55A7" w:rsidP="001E55A7">
      <w:pPr>
        <w:rPr>
          <w:rFonts w:ascii="Arial" w:hAnsi="Arial" w:cs="Arial"/>
          <w:color w:val="000000"/>
        </w:rPr>
      </w:pPr>
      <w:r w:rsidRPr="00324B64">
        <w:rPr>
          <w:rFonts w:ascii="Arial" w:hAnsi="Arial" w:cs="Arial"/>
          <w:color w:val="000000"/>
        </w:rPr>
        <w:t>1990 AC Velserbroek</w:t>
      </w:r>
    </w:p>
    <w:p w14:paraId="48BDBEE0" w14:textId="77777777" w:rsidR="001E55A7" w:rsidRPr="00324B64" w:rsidRDefault="001E55A7" w:rsidP="001E55A7">
      <w:pPr>
        <w:rPr>
          <w:rFonts w:ascii="Arial" w:hAnsi="Arial" w:cs="Arial"/>
          <w:color w:val="000000"/>
        </w:rPr>
      </w:pPr>
      <w:r w:rsidRPr="00324B64">
        <w:rPr>
          <w:rFonts w:ascii="Arial" w:hAnsi="Arial" w:cs="Arial"/>
          <w:color w:val="000000"/>
        </w:rPr>
        <w:t xml:space="preserve">Onder vermelding van “FACTUUR” </w:t>
      </w:r>
    </w:p>
    <w:p w14:paraId="32508239" w14:textId="77777777" w:rsidR="001E55A7" w:rsidRPr="00324B64" w:rsidRDefault="001E55A7" w:rsidP="001E55A7">
      <w:pPr>
        <w:rPr>
          <w:rFonts w:ascii="Arial" w:hAnsi="Arial" w:cs="Arial"/>
          <w:color w:val="000000"/>
        </w:rPr>
      </w:pPr>
    </w:p>
    <w:p w14:paraId="55A09F4B" w14:textId="77777777" w:rsidR="001E55A7" w:rsidRPr="00324B64" w:rsidRDefault="001E55A7" w:rsidP="001E55A7">
      <w:pPr>
        <w:rPr>
          <w:rFonts w:ascii="Arial" w:hAnsi="Arial" w:cs="Arial"/>
          <w:color w:val="000000"/>
        </w:rPr>
      </w:pPr>
      <w:r w:rsidRPr="00324B64">
        <w:rPr>
          <w:rFonts w:ascii="Arial" w:hAnsi="Arial" w:cs="Arial"/>
          <w:color w:val="000000"/>
        </w:rPr>
        <w:t xml:space="preserve">De eenheid van facturatie is EURO, tenzij anders schriftelijk afgesproken. </w:t>
      </w:r>
    </w:p>
    <w:p w14:paraId="0E0BF13E" w14:textId="77777777" w:rsidR="001E55A7" w:rsidRDefault="001E55A7" w:rsidP="001E55A7">
      <w:pPr>
        <w:rPr>
          <w:rFonts w:ascii="Arial" w:hAnsi="Arial" w:cs="Arial"/>
          <w:color w:val="000000"/>
        </w:rPr>
      </w:pPr>
      <w:r w:rsidRPr="00324B64">
        <w:rPr>
          <w:rFonts w:ascii="Arial" w:hAnsi="Arial" w:cs="Arial"/>
          <w:color w:val="000000"/>
        </w:rPr>
        <w:t xml:space="preserve">De Leverancier dient de volgende informatie te vermelden op de factuur en andere gerelateerde correspondentie: </w:t>
      </w:r>
    </w:p>
    <w:p w14:paraId="7B3287B3" w14:textId="77777777" w:rsidR="001E55A7" w:rsidRPr="00324B64" w:rsidRDefault="001E55A7" w:rsidP="001E55A7">
      <w:pPr>
        <w:rPr>
          <w:rFonts w:ascii="Arial" w:hAnsi="Arial" w:cs="Arial"/>
          <w:color w:val="000000"/>
        </w:rPr>
      </w:pPr>
    </w:p>
    <w:p w14:paraId="5C8CD65C" w14:textId="77777777" w:rsidR="001E55A7" w:rsidRPr="00324B64" w:rsidRDefault="001E55A7" w:rsidP="001E55A7">
      <w:pPr>
        <w:pStyle w:val="Lijstalinea"/>
        <w:numPr>
          <w:ilvl w:val="0"/>
          <w:numId w:val="4"/>
        </w:numPr>
        <w:ind w:left="426" w:hanging="426"/>
        <w:rPr>
          <w:color w:val="000000"/>
        </w:rPr>
      </w:pPr>
      <w:r w:rsidRPr="00324B64">
        <w:rPr>
          <w:color w:val="000000"/>
        </w:rPr>
        <w:t>Factuurnummer van de Leverancier;</w:t>
      </w:r>
    </w:p>
    <w:p w14:paraId="22087CD6" w14:textId="77777777" w:rsidR="001E55A7" w:rsidRPr="00324B64" w:rsidRDefault="001E55A7" w:rsidP="001E55A7">
      <w:pPr>
        <w:pStyle w:val="Lijstalinea"/>
        <w:numPr>
          <w:ilvl w:val="0"/>
          <w:numId w:val="4"/>
        </w:numPr>
        <w:ind w:left="426" w:hanging="426"/>
        <w:rPr>
          <w:color w:val="000000"/>
        </w:rPr>
      </w:pPr>
      <w:r w:rsidRPr="00324B64">
        <w:rPr>
          <w:color w:val="000000"/>
        </w:rPr>
        <w:t>Bestelnummer van PWN;</w:t>
      </w:r>
    </w:p>
    <w:p w14:paraId="3AA9E96C" w14:textId="77777777" w:rsidR="001E55A7" w:rsidRPr="00324B64" w:rsidRDefault="001E55A7" w:rsidP="001E55A7">
      <w:pPr>
        <w:pStyle w:val="Lijstalinea"/>
        <w:numPr>
          <w:ilvl w:val="0"/>
          <w:numId w:val="4"/>
        </w:numPr>
        <w:ind w:left="426" w:hanging="426"/>
        <w:rPr>
          <w:color w:val="000000"/>
        </w:rPr>
      </w:pPr>
      <w:r w:rsidRPr="00324B64">
        <w:rPr>
          <w:color w:val="000000"/>
        </w:rPr>
        <w:t>Factuurdatum;</w:t>
      </w:r>
    </w:p>
    <w:p w14:paraId="236C993F" w14:textId="77777777" w:rsidR="001E55A7" w:rsidRPr="00324B64" w:rsidRDefault="001E55A7" w:rsidP="001E55A7">
      <w:pPr>
        <w:pStyle w:val="Lijstalinea"/>
        <w:numPr>
          <w:ilvl w:val="0"/>
          <w:numId w:val="4"/>
        </w:numPr>
        <w:ind w:left="426" w:hanging="426"/>
        <w:rPr>
          <w:color w:val="000000"/>
        </w:rPr>
      </w:pPr>
      <w:r w:rsidRPr="00324B64">
        <w:rPr>
          <w:color w:val="000000"/>
        </w:rPr>
        <w:t>Betreft: (korte omschrijving)</w:t>
      </w:r>
    </w:p>
    <w:p w14:paraId="183FC488" w14:textId="77777777" w:rsidR="001E55A7" w:rsidRPr="00324B64" w:rsidRDefault="001E55A7" w:rsidP="001E55A7">
      <w:pPr>
        <w:pStyle w:val="Lijstalinea"/>
        <w:numPr>
          <w:ilvl w:val="0"/>
          <w:numId w:val="4"/>
        </w:numPr>
        <w:ind w:left="426" w:hanging="426"/>
        <w:rPr>
          <w:color w:val="000000"/>
        </w:rPr>
      </w:pPr>
      <w:r w:rsidRPr="00324B64">
        <w:rPr>
          <w:color w:val="000000"/>
        </w:rPr>
        <w:t>Benaming van de desbetreffende artikelen;</w:t>
      </w:r>
    </w:p>
    <w:p w14:paraId="61634330" w14:textId="77777777" w:rsidR="001E55A7" w:rsidRPr="00324B64" w:rsidRDefault="001E55A7" w:rsidP="001E55A7">
      <w:pPr>
        <w:pStyle w:val="Lijstalinea"/>
        <w:numPr>
          <w:ilvl w:val="0"/>
          <w:numId w:val="4"/>
        </w:numPr>
        <w:ind w:left="426" w:hanging="426"/>
        <w:rPr>
          <w:color w:val="000000"/>
        </w:rPr>
      </w:pPr>
      <w:r w:rsidRPr="00324B64">
        <w:rPr>
          <w:color w:val="000000"/>
        </w:rPr>
        <w:t>Basiseenheid en geleverde hoeveelheid;</w:t>
      </w:r>
    </w:p>
    <w:p w14:paraId="3815619A" w14:textId="77777777" w:rsidR="001E55A7" w:rsidRPr="00324B64" w:rsidRDefault="001E55A7" w:rsidP="001E55A7">
      <w:pPr>
        <w:pStyle w:val="Lijstalinea"/>
        <w:numPr>
          <w:ilvl w:val="0"/>
          <w:numId w:val="4"/>
        </w:numPr>
        <w:ind w:left="426" w:hanging="426"/>
        <w:rPr>
          <w:color w:val="000000"/>
        </w:rPr>
      </w:pPr>
      <w:r w:rsidRPr="00324B64">
        <w:rPr>
          <w:color w:val="000000"/>
        </w:rPr>
        <w:t>Eenheidsprijs;</w:t>
      </w:r>
    </w:p>
    <w:p w14:paraId="274E30A1" w14:textId="77777777" w:rsidR="001E55A7" w:rsidRPr="00324B64" w:rsidRDefault="001E55A7" w:rsidP="001E55A7">
      <w:pPr>
        <w:pStyle w:val="Lijstalinea"/>
        <w:numPr>
          <w:ilvl w:val="0"/>
          <w:numId w:val="4"/>
        </w:numPr>
        <w:ind w:left="426" w:hanging="426"/>
        <w:rPr>
          <w:color w:val="000000"/>
        </w:rPr>
      </w:pPr>
      <w:r w:rsidRPr="00324B64">
        <w:rPr>
          <w:color w:val="000000"/>
        </w:rPr>
        <w:t>Factuurbedrag (exclusief BTW) en BTW (apart vermelden);</w:t>
      </w:r>
    </w:p>
    <w:p w14:paraId="7DAC689A" w14:textId="77777777" w:rsidR="001E55A7" w:rsidRPr="00324B64" w:rsidRDefault="001E55A7" w:rsidP="001E55A7">
      <w:pPr>
        <w:pStyle w:val="Lijstalinea"/>
        <w:numPr>
          <w:ilvl w:val="0"/>
          <w:numId w:val="4"/>
        </w:numPr>
        <w:ind w:left="426" w:hanging="426"/>
        <w:rPr>
          <w:color w:val="000000"/>
        </w:rPr>
      </w:pPr>
      <w:r w:rsidRPr="00324B64">
        <w:rPr>
          <w:color w:val="000000"/>
        </w:rPr>
        <w:t>Naam van de Leverancier;</w:t>
      </w:r>
    </w:p>
    <w:p w14:paraId="5A35CD29" w14:textId="77777777" w:rsidR="001E55A7" w:rsidRPr="00324B64" w:rsidRDefault="001E55A7" w:rsidP="001E55A7">
      <w:pPr>
        <w:pStyle w:val="Lijstalinea"/>
        <w:numPr>
          <w:ilvl w:val="0"/>
          <w:numId w:val="4"/>
        </w:numPr>
        <w:ind w:left="426" w:hanging="426"/>
        <w:rPr>
          <w:color w:val="000000"/>
        </w:rPr>
      </w:pPr>
      <w:r w:rsidRPr="00324B64">
        <w:rPr>
          <w:color w:val="000000"/>
        </w:rPr>
        <w:t>Bank- / Gironummer van de Leverancier;</w:t>
      </w:r>
    </w:p>
    <w:p w14:paraId="5D0C896A" w14:textId="77777777" w:rsidR="001E55A7" w:rsidRPr="00324B64" w:rsidRDefault="001E55A7" w:rsidP="001E55A7">
      <w:pPr>
        <w:pStyle w:val="Lijstalinea"/>
        <w:numPr>
          <w:ilvl w:val="0"/>
          <w:numId w:val="4"/>
        </w:numPr>
        <w:ind w:left="426" w:hanging="426"/>
        <w:rPr>
          <w:color w:val="000000"/>
        </w:rPr>
      </w:pPr>
      <w:r w:rsidRPr="00324B64">
        <w:rPr>
          <w:color w:val="000000"/>
        </w:rPr>
        <w:t>Nummer bij de kamer van koophandel van de Leverancier;</w:t>
      </w:r>
    </w:p>
    <w:p w14:paraId="45009A73" w14:textId="77777777" w:rsidR="001E55A7" w:rsidRPr="00324B64" w:rsidRDefault="001E55A7" w:rsidP="001E55A7">
      <w:pPr>
        <w:pStyle w:val="Lijstalinea"/>
        <w:numPr>
          <w:ilvl w:val="0"/>
          <w:numId w:val="4"/>
        </w:numPr>
        <w:ind w:left="426" w:hanging="426"/>
        <w:rPr>
          <w:color w:val="000000"/>
        </w:rPr>
      </w:pPr>
      <w:r w:rsidRPr="00324B64">
        <w:rPr>
          <w:color w:val="000000"/>
        </w:rPr>
        <w:t>Adres, Telefoonnummer en eventueel Internetadres van de Leverancier;</w:t>
      </w:r>
    </w:p>
    <w:p w14:paraId="4331F9AE" w14:textId="77777777" w:rsidR="001E55A7" w:rsidRPr="00324B64" w:rsidRDefault="001E55A7" w:rsidP="001E55A7">
      <w:pPr>
        <w:pStyle w:val="Lijstalinea"/>
        <w:numPr>
          <w:ilvl w:val="0"/>
          <w:numId w:val="4"/>
        </w:numPr>
        <w:ind w:left="426" w:hanging="426"/>
        <w:rPr>
          <w:color w:val="000000"/>
        </w:rPr>
      </w:pPr>
      <w:r w:rsidRPr="00324B64">
        <w:rPr>
          <w:color w:val="000000"/>
        </w:rPr>
        <w:t>BTW nummer van de Leverancier;</w:t>
      </w:r>
    </w:p>
    <w:p w14:paraId="6F44621F" w14:textId="77777777" w:rsidR="001E55A7" w:rsidRPr="00324B64" w:rsidRDefault="001E55A7" w:rsidP="001E55A7">
      <w:pPr>
        <w:pStyle w:val="Lijstalinea"/>
        <w:numPr>
          <w:ilvl w:val="0"/>
          <w:numId w:val="4"/>
        </w:numPr>
        <w:ind w:left="426" w:hanging="426"/>
        <w:rPr>
          <w:color w:val="000000"/>
        </w:rPr>
      </w:pPr>
      <w:r w:rsidRPr="00324B64">
        <w:rPr>
          <w:color w:val="000000"/>
        </w:rPr>
        <w:t>Artikelnummer van de Leverancier (indien van toepassing).</w:t>
      </w:r>
    </w:p>
    <w:p w14:paraId="2D753E44" w14:textId="77777777" w:rsidR="008F6329" w:rsidRPr="007D3B32" w:rsidRDefault="008F6329" w:rsidP="007D3B32">
      <w:pPr>
        <w:pStyle w:val="Kop2"/>
        <w:rPr>
          <w:rFonts w:cs="Arial"/>
          <w:bCs/>
          <w:sz w:val="22"/>
          <w:szCs w:val="22"/>
        </w:rPr>
      </w:pPr>
      <w:bookmarkStart w:id="112" w:name="_Toc386792263"/>
      <w:r w:rsidRPr="007D3B32">
        <w:rPr>
          <w:rFonts w:cs="Arial"/>
          <w:bCs/>
          <w:sz w:val="22"/>
          <w:szCs w:val="22"/>
        </w:rPr>
        <w:t>Betaling</w:t>
      </w:r>
      <w:bookmarkEnd w:id="112"/>
    </w:p>
    <w:p w14:paraId="05E28C0D" w14:textId="77777777" w:rsidR="008F6329" w:rsidRPr="008F6329" w:rsidRDefault="008F6329" w:rsidP="008F6329">
      <w:pPr>
        <w:rPr>
          <w:rFonts w:ascii="Arial" w:hAnsi="Arial" w:cs="Arial"/>
        </w:rPr>
      </w:pPr>
      <w:r w:rsidRPr="008F6329">
        <w:rPr>
          <w:rFonts w:ascii="Arial" w:hAnsi="Arial" w:cs="Arial"/>
        </w:rPr>
        <w:t xml:space="preserve">De betaling voor geleverde </w:t>
      </w:r>
      <w:r w:rsidR="00CF2AAF">
        <w:rPr>
          <w:rFonts w:ascii="Arial" w:hAnsi="Arial" w:cs="Arial"/>
        </w:rPr>
        <w:t>diensten</w:t>
      </w:r>
      <w:r w:rsidRPr="008F6329">
        <w:rPr>
          <w:rFonts w:ascii="Arial" w:hAnsi="Arial" w:cs="Arial"/>
        </w:rPr>
        <w:t xml:space="preserve"> vindt </w:t>
      </w:r>
      <w:r w:rsidR="00CF2AAF">
        <w:rPr>
          <w:rFonts w:ascii="Arial" w:hAnsi="Arial" w:cs="Arial"/>
        </w:rPr>
        <w:t xml:space="preserve">maandelijks achteraf </w:t>
      </w:r>
      <w:r w:rsidRPr="008F6329">
        <w:rPr>
          <w:rFonts w:ascii="Arial" w:hAnsi="Arial" w:cs="Arial"/>
        </w:rPr>
        <w:t xml:space="preserve">plaats </w:t>
      </w:r>
      <w:r w:rsidR="00CF2AAF">
        <w:rPr>
          <w:rFonts w:ascii="Arial" w:hAnsi="Arial" w:cs="Arial"/>
        </w:rPr>
        <w:t>op basis van een heldere specificatie door de leverancier</w:t>
      </w:r>
      <w:r w:rsidRPr="008F6329">
        <w:rPr>
          <w:rFonts w:ascii="Arial" w:hAnsi="Arial" w:cs="Arial"/>
        </w:rPr>
        <w:t>, binnen 30 dagen na ontvangst van de factuur.</w:t>
      </w:r>
    </w:p>
    <w:p w14:paraId="5F237DED" w14:textId="77777777" w:rsidR="008F6329" w:rsidRPr="007D3B32" w:rsidRDefault="008F6329" w:rsidP="007D3B32">
      <w:pPr>
        <w:pStyle w:val="Kop2"/>
        <w:rPr>
          <w:rFonts w:cs="Arial"/>
          <w:bCs/>
          <w:sz w:val="22"/>
          <w:szCs w:val="22"/>
        </w:rPr>
      </w:pPr>
      <w:bookmarkStart w:id="113" w:name="_Toc386792264"/>
      <w:r w:rsidRPr="007D3B32">
        <w:rPr>
          <w:rFonts w:cs="Arial"/>
          <w:bCs/>
          <w:sz w:val="22"/>
          <w:szCs w:val="22"/>
        </w:rPr>
        <w:t>Prijzen en tarieven</w:t>
      </w:r>
      <w:bookmarkEnd w:id="113"/>
    </w:p>
    <w:p w14:paraId="6FA2D791" w14:textId="77777777" w:rsidR="008F6329" w:rsidRPr="008F6329" w:rsidRDefault="008F6329" w:rsidP="008F6329">
      <w:pPr>
        <w:rPr>
          <w:rFonts w:ascii="Arial" w:hAnsi="Arial" w:cs="Arial"/>
        </w:rPr>
      </w:pPr>
      <w:r w:rsidRPr="008F6329">
        <w:rPr>
          <w:rFonts w:ascii="Arial" w:hAnsi="Arial" w:cs="Arial"/>
        </w:rPr>
        <w:t>De opgegeven prijzen / tarieven zijn vast tot en met 31-12-2015.</w:t>
      </w:r>
    </w:p>
    <w:p w14:paraId="5534DA26" w14:textId="77777777" w:rsidR="008F6329" w:rsidRPr="007D3B32" w:rsidRDefault="008F6329" w:rsidP="007D3B32">
      <w:pPr>
        <w:pStyle w:val="Kop2"/>
        <w:rPr>
          <w:rFonts w:cs="Arial"/>
          <w:bCs/>
          <w:sz w:val="22"/>
          <w:szCs w:val="22"/>
        </w:rPr>
      </w:pPr>
      <w:bookmarkStart w:id="114" w:name="_Toc386792265"/>
      <w:r w:rsidRPr="007D3B32">
        <w:rPr>
          <w:rFonts w:cs="Arial"/>
          <w:bCs/>
          <w:sz w:val="22"/>
          <w:szCs w:val="22"/>
        </w:rPr>
        <w:t>Prijsindexatie</w:t>
      </w:r>
      <w:bookmarkEnd w:id="114"/>
    </w:p>
    <w:p w14:paraId="67A1C309" w14:textId="4F8E039D" w:rsidR="008F6329" w:rsidRPr="00E260AB" w:rsidRDefault="008F6329" w:rsidP="008F6329">
      <w:pPr>
        <w:rPr>
          <w:rFonts w:ascii="Arial" w:hAnsi="Arial" w:cs="Arial"/>
        </w:rPr>
      </w:pPr>
      <w:r w:rsidRPr="008F6329">
        <w:rPr>
          <w:rFonts w:ascii="Arial" w:hAnsi="Arial" w:cs="Arial"/>
        </w:rPr>
        <w:t xml:space="preserve">De prijzen kunnen 1 maal per kalenderjaar </w:t>
      </w:r>
      <w:r w:rsidR="00071703">
        <w:rPr>
          <w:rFonts w:ascii="Arial" w:hAnsi="Arial" w:cs="Arial"/>
        </w:rPr>
        <w:t xml:space="preserve">m.i.v. 1 januari </w:t>
      </w:r>
      <w:r w:rsidRPr="008F6329">
        <w:rPr>
          <w:rFonts w:ascii="Arial" w:hAnsi="Arial" w:cs="Arial"/>
        </w:rPr>
        <w:t xml:space="preserve">worden aangepast, maar zijn vast voor de periode tot 1 januari 2016. </w:t>
      </w:r>
      <w:r w:rsidRPr="00E260AB">
        <w:rPr>
          <w:rFonts w:ascii="Arial" w:hAnsi="Arial" w:cs="Arial"/>
        </w:rPr>
        <w:t xml:space="preserve">Vanaf 1 januari 2016 </w:t>
      </w:r>
      <w:r w:rsidR="00071703">
        <w:rPr>
          <w:rFonts w:ascii="Arial" w:hAnsi="Arial" w:cs="Arial"/>
        </w:rPr>
        <w:t>kan een aanpassing worden doorgevoerd</w:t>
      </w:r>
      <w:r w:rsidRPr="00E260AB">
        <w:rPr>
          <w:rFonts w:ascii="Arial" w:hAnsi="Arial" w:cs="Arial"/>
        </w:rPr>
        <w:t>, echter uitsluitend op basis van:</w:t>
      </w:r>
    </w:p>
    <w:p w14:paraId="43C42B4D" w14:textId="77777777" w:rsidR="008F6329" w:rsidRDefault="008F6329" w:rsidP="008F6329">
      <w:pPr>
        <w:rPr>
          <w:rFonts w:ascii="Arial" w:hAnsi="Arial" w:cs="Arial"/>
        </w:rPr>
      </w:pPr>
    </w:p>
    <w:p w14:paraId="0E5C47D5" w14:textId="0B6269D0" w:rsidR="00071703" w:rsidRDefault="008D129B" w:rsidP="008F6329">
      <w:pPr>
        <w:rPr>
          <w:rFonts w:ascii="Arial" w:hAnsi="Arial" w:cs="Arial"/>
        </w:rPr>
      </w:pPr>
      <w:r>
        <w:rPr>
          <w:rFonts w:ascii="Arial" w:hAnsi="Arial" w:cs="Arial"/>
        </w:rPr>
        <w:t>“</w:t>
      </w:r>
      <w:r w:rsidR="00071703">
        <w:rPr>
          <w:rFonts w:ascii="Arial" w:hAnsi="Arial" w:cs="Arial"/>
        </w:rPr>
        <w:t>D</w:t>
      </w:r>
      <w:r w:rsidR="00071703" w:rsidRPr="00071703">
        <w:rPr>
          <w:rFonts w:ascii="Arial" w:hAnsi="Arial" w:cs="Arial"/>
        </w:rPr>
        <w:t>e ontwikkeling (jaarmutatie) van de CBS-index Dienstenprijzen; commerciële dienstverlening en transport, index 2010=100</w:t>
      </w:r>
      <w:r w:rsidR="00071703">
        <w:rPr>
          <w:rFonts w:ascii="Arial" w:hAnsi="Arial" w:cs="Arial"/>
        </w:rPr>
        <w:t>.</w:t>
      </w:r>
      <w:r w:rsidR="00071703" w:rsidRPr="00071703">
        <w:rPr>
          <w:rFonts w:ascii="Arial" w:hAnsi="Arial" w:cs="Arial"/>
        </w:rPr>
        <w:t xml:space="preserve"> </w:t>
      </w:r>
      <w:r w:rsidR="00071703">
        <w:rPr>
          <w:rFonts w:ascii="Arial" w:hAnsi="Arial" w:cs="Arial"/>
        </w:rPr>
        <w:t>Peildatum</w:t>
      </w:r>
      <w:r w:rsidR="00071703" w:rsidRPr="00071703">
        <w:rPr>
          <w:rFonts w:ascii="Arial" w:hAnsi="Arial" w:cs="Arial"/>
        </w:rPr>
        <w:t xml:space="preserve"> 3e kwartaal voorafgaand aan de datum</w:t>
      </w:r>
      <w:r w:rsidR="00071703">
        <w:rPr>
          <w:rFonts w:ascii="Arial" w:hAnsi="Arial" w:cs="Arial"/>
        </w:rPr>
        <w:t xml:space="preserve"> van aanpassing</w:t>
      </w:r>
      <w:r w:rsidR="00071703" w:rsidRPr="00071703">
        <w:rPr>
          <w:rFonts w:ascii="Arial" w:hAnsi="Arial" w:cs="Arial"/>
        </w:rPr>
        <w:t>.”</w:t>
      </w:r>
    </w:p>
    <w:p w14:paraId="053C61D7" w14:textId="77777777" w:rsidR="00071703" w:rsidRDefault="00071703" w:rsidP="008F6329">
      <w:pPr>
        <w:rPr>
          <w:rFonts w:ascii="Arial" w:hAnsi="Arial" w:cs="Arial"/>
        </w:rPr>
      </w:pPr>
    </w:p>
    <w:p w14:paraId="78823611" w14:textId="0633070D" w:rsidR="00071703" w:rsidRDefault="00071703" w:rsidP="008F6329">
      <w:pPr>
        <w:rPr>
          <w:rFonts w:ascii="Arial" w:hAnsi="Arial" w:cs="Arial"/>
        </w:rPr>
      </w:pPr>
      <w:r>
        <w:rPr>
          <w:rFonts w:ascii="Arial" w:hAnsi="Arial" w:cs="Arial"/>
        </w:rPr>
        <w:t xml:space="preserve">Voor een eerste aanpassing zal de waarde van de index </w:t>
      </w:r>
      <w:r w:rsidR="008D129B">
        <w:rPr>
          <w:rFonts w:ascii="Arial" w:hAnsi="Arial" w:cs="Arial"/>
        </w:rPr>
        <w:t>per</w:t>
      </w:r>
      <w:r>
        <w:rPr>
          <w:rFonts w:ascii="Arial" w:hAnsi="Arial" w:cs="Arial"/>
        </w:rPr>
        <w:t xml:space="preserve"> de peildatum worden vergeleken met de waarde van de index </w:t>
      </w:r>
      <w:r w:rsidR="008D129B">
        <w:rPr>
          <w:rFonts w:ascii="Arial" w:hAnsi="Arial" w:cs="Arial"/>
        </w:rPr>
        <w:t>per 3</w:t>
      </w:r>
      <w:r w:rsidR="008D129B" w:rsidRPr="007D3B32">
        <w:rPr>
          <w:rFonts w:ascii="Arial" w:hAnsi="Arial" w:cs="Arial"/>
          <w:vertAlign w:val="superscript"/>
        </w:rPr>
        <w:t>e</w:t>
      </w:r>
      <w:r w:rsidR="008D129B">
        <w:rPr>
          <w:rFonts w:ascii="Arial" w:hAnsi="Arial" w:cs="Arial"/>
        </w:rPr>
        <w:t xml:space="preserve"> kwartaal 2014.</w:t>
      </w:r>
    </w:p>
    <w:p w14:paraId="36611686" w14:textId="77777777" w:rsidR="00071703" w:rsidRDefault="00071703" w:rsidP="008F6329">
      <w:pPr>
        <w:rPr>
          <w:rFonts w:ascii="Arial" w:hAnsi="Arial" w:cs="Arial"/>
        </w:rPr>
      </w:pPr>
    </w:p>
    <w:p w14:paraId="45A9DF55" w14:textId="03E4A53A" w:rsidR="00071703" w:rsidRDefault="008D129B" w:rsidP="008F6329">
      <w:pPr>
        <w:rPr>
          <w:rFonts w:ascii="Arial" w:hAnsi="Arial" w:cs="Arial"/>
        </w:rPr>
      </w:pPr>
      <w:r>
        <w:rPr>
          <w:rFonts w:ascii="Arial" w:hAnsi="Arial" w:cs="Arial"/>
        </w:rPr>
        <w:t>Zie tevens onderstaande link:</w:t>
      </w:r>
    </w:p>
    <w:p w14:paraId="59820D8E" w14:textId="77777777" w:rsidR="008D129B" w:rsidRDefault="008D129B" w:rsidP="008F6329">
      <w:pPr>
        <w:rPr>
          <w:rFonts w:ascii="Arial" w:hAnsi="Arial" w:cs="Arial"/>
        </w:rPr>
      </w:pPr>
    </w:p>
    <w:p w14:paraId="0449A2D8" w14:textId="2C093601" w:rsidR="008D129B" w:rsidRDefault="0066729A" w:rsidP="008F6329">
      <w:pPr>
        <w:rPr>
          <w:rFonts w:ascii="Arial" w:hAnsi="Arial" w:cs="Arial"/>
        </w:rPr>
      </w:pPr>
      <w:hyperlink r:id="rId12" w:history="1">
        <w:r w:rsidR="008D129B" w:rsidRPr="007D3B32">
          <w:rPr>
            <w:rStyle w:val="Hyperlink"/>
            <w:rFonts w:ascii="Arial" w:hAnsi="Arial" w:cs="Arial"/>
          </w:rPr>
          <w:t>http://statline.cbs.nl/StatWeb/publication/?DM=SLNL&amp;PA=81530ned&amp;D1=0,2&amp;D2=0&amp;D3=50,l&amp;HDR=T,G2&amp;STB=G1&amp;VW</w:t>
        </w:r>
        <w:r w:rsidR="008D129B" w:rsidRPr="00084720">
          <w:rPr>
            <w:rStyle w:val="Hyperlink"/>
            <w:rFonts w:ascii="Arial" w:hAnsi="Arial" w:cs="Arial"/>
          </w:rPr>
          <w:t>=T</w:t>
        </w:r>
      </w:hyperlink>
    </w:p>
    <w:p w14:paraId="30F4666C" w14:textId="77777777" w:rsidR="008F6329" w:rsidRPr="007D3B32" w:rsidRDefault="008F6329" w:rsidP="007D3B32">
      <w:pPr>
        <w:pStyle w:val="Kop2"/>
        <w:rPr>
          <w:rFonts w:cs="Arial"/>
          <w:bCs/>
          <w:sz w:val="22"/>
          <w:szCs w:val="22"/>
        </w:rPr>
      </w:pPr>
      <w:bookmarkStart w:id="115" w:name="_Toc386712280"/>
      <w:bookmarkStart w:id="116" w:name="_Toc386712387"/>
      <w:bookmarkStart w:id="117" w:name="_Toc386712281"/>
      <w:bookmarkStart w:id="118" w:name="_Toc386712388"/>
      <w:bookmarkStart w:id="119" w:name="_Toc386792266"/>
      <w:bookmarkEnd w:id="115"/>
      <w:bookmarkEnd w:id="116"/>
      <w:bookmarkEnd w:id="117"/>
      <w:bookmarkEnd w:id="118"/>
      <w:r w:rsidRPr="007D3B32">
        <w:rPr>
          <w:rFonts w:cs="Arial"/>
          <w:bCs/>
          <w:sz w:val="22"/>
          <w:szCs w:val="22"/>
        </w:rPr>
        <w:t>Procedure tariefaanpassingen</w:t>
      </w:r>
      <w:bookmarkEnd w:id="119"/>
    </w:p>
    <w:p w14:paraId="2B0A17F9" w14:textId="235CB6AA" w:rsidR="008F6329" w:rsidRPr="008F6329" w:rsidRDefault="008F6329" w:rsidP="008F6329">
      <w:pPr>
        <w:rPr>
          <w:rFonts w:ascii="Arial" w:hAnsi="Arial" w:cs="Arial"/>
        </w:rPr>
      </w:pPr>
      <w:r w:rsidRPr="008F6329">
        <w:rPr>
          <w:rFonts w:ascii="Arial" w:hAnsi="Arial" w:cs="Arial"/>
        </w:rPr>
        <w:t xml:space="preserve">Gewenste wijzigingen in de prijzen en tarieven worden door Leverancier zo spoedig mogelijk, </w:t>
      </w:r>
      <w:r w:rsidR="00ED7F06">
        <w:rPr>
          <w:rFonts w:ascii="Arial" w:hAnsi="Arial" w:cs="Arial"/>
        </w:rPr>
        <w:t xml:space="preserve">doch uiterlijk 2 maanden voor ingang van de (gewenste) wijziging, </w:t>
      </w:r>
      <w:r w:rsidRPr="008F6329">
        <w:rPr>
          <w:rFonts w:ascii="Arial" w:hAnsi="Arial" w:cs="Arial"/>
        </w:rPr>
        <w:t>schriftelijk en gemotiveerd, kenbaar gemaakt aan PWN. PWN is gerechtigd om gemotiveerd bezwaar aan te tekenen tegen de gevraagde wijzigingen, waarna Partijen in overleg zullen treden.</w:t>
      </w:r>
    </w:p>
    <w:p w14:paraId="3D468406" w14:textId="77777777" w:rsidR="008F6329" w:rsidRPr="007D3B32" w:rsidRDefault="008F6329" w:rsidP="007D3B32">
      <w:pPr>
        <w:pStyle w:val="Kop2"/>
        <w:rPr>
          <w:rFonts w:cs="Arial"/>
          <w:bCs/>
          <w:sz w:val="22"/>
          <w:szCs w:val="22"/>
        </w:rPr>
      </w:pPr>
      <w:bookmarkStart w:id="120" w:name="_Toc386792267"/>
      <w:r w:rsidRPr="007D3B32">
        <w:rPr>
          <w:rFonts w:cs="Arial"/>
          <w:bCs/>
          <w:sz w:val="22"/>
          <w:szCs w:val="22"/>
        </w:rPr>
        <w:t>Besparingsmogelijkheden</w:t>
      </w:r>
      <w:bookmarkEnd w:id="120"/>
    </w:p>
    <w:p w14:paraId="5543A87B" w14:textId="77777777" w:rsidR="008F6329" w:rsidRPr="008F6329" w:rsidRDefault="008F6329" w:rsidP="008F6329">
      <w:pPr>
        <w:rPr>
          <w:rFonts w:ascii="Arial" w:hAnsi="Arial" w:cs="Arial"/>
        </w:rPr>
      </w:pPr>
      <w:r w:rsidRPr="008F6329">
        <w:rPr>
          <w:rFonts w:ascii="Arial" w:hAnsi="Arial" w:cs="Arial"/>
        </w:rPr>
        <w:t>Indien de Inschrijver mogelijkheden ziet voor besparingen, kan de Inschrijver een voorstel hiervoor opnemen in zijn Offerte.</w:t>
      </w:r>
    </w:p>
    <w:p w14:paraId="1FA34968" w14:textId="77777777" w:rsidR="008F6329" w:rsidRPr="007D3B32" w:rsidRDefault="008F6329" w:rsidP="007D3B32">
      <w:pPr>
        <w:pStyle w:val="Kop2"/>
        <w:rPr>
          <w:rFonts w:cs="Arial"/>
          <w:bCs/>
          <w:sz w:val="22"/>
          <w:szCs w:val="22"/>
        </w:rPr>
      </w:pPr>
      <w:bookmarkStart w:id="121" w:name="_Toc386792268"/>
      <w:r w:rsidRPr="007D3B32">
        <w:rPr>
          <w:rFonts w:cs="Arial"/>
          <w:bCs/>
          <w:sz w:val="22"/>
          <w:szCs w:val="22"/>
        </w:rPr>
        <w:t>Kosten aanbestedingsprocedure</w:t>
      </w:r>
      <w:bookmarkEnd w:id="121"/>
    </w:p>
    <w:p w14:paraId="5643E2A3" w14:textId="77777777" w:rsidR="008F6329" w:rsidRDefault="008F6329" w:rsidP="008F6329">
      <w:pPr>
        <w:rPr>
          <w:rFonts w:ascii="Arial" w:hAnsi="Arial" w:cs="Arial"/>
        </w:rPr>
      </w:pPr>
      <w:r w:rsidRPr="008F6329">
        <w:rPr>
          <w:rFonts w:ascii="Arial" w:hAnsi="Arial" w:cs="Arial"/>
        </w:rPr>
        <w:t>Alle kosten gemaakt door de Inschrijver met betrekking tot deze aanbestedingsprocedure zullen gedragen worden door de Inschrijver zonder dat de Inschrijver enige kosten kan verhalen op PWN.</w:t>
      </w:r>
    </w:p>
    <w:p w14:paraId="181F0A0B" w14:textId="77777777" w:rsidR="008F6329" w:rsidRPr="008F6329" w:rsidRDefault="00E260AB" w:rsidP="008F6329">
      <w:pPr>
        <w:pStyle w:val="Kop1"/>
      </w:pPr>
      <w:bookmarkStart w:id="122" w:name="_Toc386707744"/>
      <w:bookmarkStart w:id="123" w:name="_Toc386707922"/>
      <w:bookmarkStart w:id="124" w:name="_Toc386712286"/>
      <w:bookmarkStart w:id="125" w:name="_Toc386712393"/>
      <w:bookmarkStart w:id="126" w:name="_Toc386792269"/>
      <w:bookmarkEnd w:id="122"/>
      <w:bookmarkEnd w:id="123"/>
      <w:bookmarkEnd w:id="124"/>
      <w:bookmarkEnd w:id="125"/>
      <w:r>
        <w:lastRenderedPageBreak/>
        <w:t>Overeenkomst</w:t>
      </w:r>
      <w:bookmarkEnd w:id="126"/>
    </w:p>
    <w:p w14:paraId="44FCC3C9" w14:textId="77777777" w:rsidR="008F6329" w:rsidRPr="007D3B32" w:rsidRDefault="008F6329" w:rsidP="007D3B32">
      <w:pPr>
        <w:pStyle w:val="Kop2"/>
        <w:rPr>
          <w:rFonts w:cs="Arial"/>
          <w:bCs/>
          <w:sz w:val="22"/>
          <w:szCs w:val="22"/>
        </w:rPr>
      </w:pPr>
      <w:bookmarkStart w:id="127" w:name="_Toc386712288"/>
      <w:bookmarkStart w:id="128" w:name="_Toc386712395"/>
      <w:bookmarkStart w:id="129" w:name="_Toc386712289"/>
      <w:bookmarkStart w:id="130" w:name="_Toc386712396"/>
      <w:bookmarkStart w:id="131" w:name="_Toc386712294"/>
      <w:bookmarkStart w:id="132" w:name="_Toc386712401"/>
      <w:bookmarkStart w:id="133" w:name="_Toc386712295"/>
      <w:bookmarkStart w:id="134" w:name="_Toc386712402"/>
      <w:bookmarkStart w:id="135" w:name="_Toc386712296"/>
      <w:bookmarkStart w:id="136" w:name="_Toc386712403"/>
      <w:bookmarkStart w:id="137" w:name="_Toc386712297"/>
      <w:bookmarkStart w:id="138" w:name="_Toc386712404"/>
      <w:bookmarkStart w:id="139" w:name="_Toc386712298"/>
      <w:bookmarkStart w:id="140" w:name="_Toc386712405"/>
      <w:bookmarkStart w:id="141" w:name="_Toc386712299"/>
      <w:bookmarkStart w:id="142" w:name="_Toc386712406"/>
      <w:bookmarkStart w:id="143" w:name="_Toc386712300"/>
      <w:bookmarkStart w:id="144" w:name="_Toc386712407"/>
      <w:bookmarkStart w:id="145" w:name="_Toc386792270"/>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7D3B32">
        <w:rPr>
          <w:rFonts w:cs="Arial"/>
          <w:bCs/>
          <w:sz w:val="22"/>
          <w:szCs w:val="22"/>
        </w:rPr>
        <w:t>Algemeen</w:t>
      </w:r>
      <w:bookmarkEnd w:id="145"/>
    </w:p>
    <w:p w14:paraId="2FEFDC99" w14:textId="15C75F8C" w:rsidR="008F6329" w:rsidRPr="008F6329" w:rsidRDefault="008F6329" w:rsidP="008F6329">
      <w:pPr>
        <w:rPr>
          <w:rFonts w:ascii="Arial" w:hAnsi="Arial" w:cs="Arial"/>
        </w:rPr>
      </w:pPr>
      <w:r w:rsidRPr="008F6329">
        <w:rPr>
          <w:rFonts w:ascii="Arial" w:hAnsi="Arial" w:cs="Arial"/>
        </w:rPr>
        <w:t>Alle leveringen tussen de Leverancier en PWN, in het kader van deze Leidraad, zullen plaatsvinden onder een schriftelijke overeenkomst.</w:t>
      </w:r>
      <w:r w:rsidR="003E27A6">
        <w:rPr>
          <w:rFonts w:ascii="Arial" w:hAnsi="Arial" w:cs="Arial"/>
        </w:rPr>
        <w:t xml:space="preserve"> De Overeenkomst komt tot stand op basis van de Concept Overeenkomst (bijlage 7)</w:t>
      </w:r>
    </w:p>
    <w:p w14:paraId="1FEEA69C" w14:textId="77777777" w:rsidR="008F6329" w:rsidRPr="008F6329" w:rsidRDefault="008F6329" w:rsidP="008F6329">
      <w:pPr>
        <w:rPr>
          <w:rFonts w:ascii="Arial" w:hAnsi="Arial" w:cs="Arial"/>
        </w:rPr>
      </w:pPr>
    </w:p>
    <w:p w14:paraId="217A7E06" w14:textId="77777777" w:rsidR="008F6329" w:rsidRPr="008F6329" w:rsidRDefault="008F6329" w:rsidP="008F6329">
      <w:pPr>
        <w:rPr>
          <w:rFonts w:ascii="Arial" w:hAnsi="Arial" w:cs="Arial"/>
        </w:rPr>
      </w:pPr>
      <w:r w:rsidRPr="008F6329">
        <w:rPr>
          <w:rFonts w:ascii="Arial" w:hAnsi="Arial" w:cs="Arial"/>
        </w:rPr>
        <w:t>De overeenkomst zal in de Nederlandse taal worden opgesteld.</w:t>
      </w:r>
    </w:p>
    <w:p w14:paraId="73416D5D" w14:textId="77777777" w:rsidR="008F6329" w:rsidRPr="008F6329" w:rsidRDefault="008F6329" w:rsidP="008F6329">
      <w:pPr>
        <w:rPr>
          <w:rFonts w:ascii="Arial" w:hAnsi="Arial" w:cs="Arial"/>
        </w:rPr>
      </w:pPr>
      <w:r w:rsidRPr="008F6329">
        <w:rPr>
          <w:rFonts w:ascii="Arial" w:hAnsi="Arial" w:cs="Arial"/>
        </w:rPr>
        <w:t>De afspraken tussen de Leverancier en PWN worden beheerd door de volgende documenten:</w:t>
      </w:r>
    </w:p>
    <w:p w14:paraId="300D8A0A" w14:textId="77777777" w:rsidR="008F6329" w:rsidRPr="008F6329" w:rsidRDefault="008F6329" w:rsidP="008F6329">
      <w:pPr>
        <w:rPr>
          <w:rFonts w:ascii="Arial" w:hAnsi="Arial" w:cs="Arial"/>
        </w:rPr>
      </w:pPr>
    </w:p>
    <w:p w14:paraId="216EB460" w14:textId="5B58AAF6" w:rsidR="00940C8E" w:rsidRPr="00940C8E" w:rsidRDefault="008F6329" w:rsidP="00940C8E">
      <w:pPr>
        <w:rPr>
          <w:rFonts w:ascii="Arial" w:hAnsi="Arial" w:cs="Arial"/>
        </w:rPr>
      </w:pPr>
      <w:r w:rsidRPr="008F6329">
        <w:rPr>
          <w:rFonts w:ascii="Arial" w:hAnsi="Arial" w:cs="Arial"/>
        </w:rPr>
        <w:t>•</w:t>
      </w:r>
      <w:r w:rsidRPr="008F6329">
        <w:rPr>
          <w:rFonts w:ascii="Arial" w:hAnsi="Arial" w:cs="Arial"/>
        </w:rPr>
        <w:tab/>
      </w:r>
      <w:r w:rsidR="00940C8E" w:rsidRPr="00940C8E">
        <w:rPr>
          <w:rFonts w:ascii="Arial" w:hAnsi="Arial" w:cs="Arial"/>
        </w:rPr>
        <w:t>de Ondertekende overeenkomst;</w:t>
      </w:r>
    </w:p>
    <w:p w14:paraId="2F0A9C38" w14:textId="446044C7" w:rsidR="00940C8E" w:rsidRPr="00940C8E" w:rsidRDefault="00940C8E" w:rsidP="00940C8E">
      <w:pPr>
        <w:rPr>
          <w:rFonts w:ascii="Arial" w:hAnsi="Arial" w:cs="Arial"/>
        </w:rPr>
      </w:pPr>
      <w:r w:rsidRPr="008F6329">
        <w:rPr>
          <w:rFonts w:ascii="Arial" w:hAnsi="Arial" w:cs="Arial"/>
        </w:rPr>
        <w:t>•</w:t>
      </w:r>
      <w:r w:rsidRPr="008F6329">
        <w:rPr>
          <w:rFonts w:ascii="Arial" w:hAnsi="Arial" w:cs="Arial"/>
        </w:rPr>
        <w:tab/>
      </w:r>
      <w:r>
        <w:rPr>
          <w:rFonts w:ascii="Arial" w:hAnsi="Arial" w:cs="Arial"/>
        </w:rPr>
        <w:t>d</w:t>
      </w:r>
      <w:r w:rsidRPr="00940C8E">
        <w:rPr>
          <w:rFonts w:ascii="Arial" w:hAnsi="Arial" w:cs="Arial"/>
        </w:rPr>
        <w:t>e nota’s van inlichtingen;</w:t>
      </w:r>
    </w:p>
    <w:p w14:paraId="4517E5E9" w14:textId="58BE18D2" w:rsidR="00940C8E" w:rsidRPr="00940C8E" w:rsidRDefault="00940C8E" w:rsidP="00940C8E">
      <w:pPr>
        <w:ind w:left="709" w:hanging="709"/>
        <w:rPr>
          <w:rFonts w:ascii="Arial" w:hAnsi="Arial" w:cs="Arial"/>
        </w:rPr>
      </w:pPr>
      <w:r w:rsidRPr="008F6329">
        <w:rPr>
          <w:rFonts w:ascii="Arial" w:hAnsi="Arial" w:cs="Arial"/>
        </w:rPr>
        <w:t>•</w:t>
      </w:r>
      <w:r w:rsidRPr="008F6329">
        <w:rPr>
          <w:rFonts w:ascii="Arial" w:hAnsi="Arial" w:cs="Arial"/>
        </w:rPr>
        <w:tab/>
      </w:r>
      <w:r w:rsidRPr="00940C8E">
        <w:rPr>
          <w:rFonts w:ascii="Arial" w:hAnsi="Arial" w:cs="Arial"/>
        </w:rPr>
        <w:t>de Offerte Aanvraag met de naam “Aanbesteding PWN Klantcontact management” van 1 mei 2014 en alle daarmee verband houdende stukken;</w:t>
      </w:r>
    </w:p>
    <w:p w14:paraId="03B7079F" w14:textId="7A2B32D9" w:rsidR="008F6329" w:rsidRPr="008F6329" w:rsidRDefault="00940C8E" w:rsidP="00940C8E">
      <w:pPr>
        <w:rPr>
          <w:rFonts w:ascii="Arial" w:hAnsi="Arial" w:cs="Arial"/>
        </w:rPr>
      </w:pPr>
      <w:r w:rsidRPr="008F6329">
        <w:rPr>
          <w:rFonts w:ascii="Arial" w:hAnsi="Arial" w:cs="Arial"/>
        </w:rPr>
        <w:t>•</w:t>
      </w:r>
      <w:r w:rsidRPr="008F6329">
        <w:rPr>
          <w:rFonts w:ascii="Arial" w:hAnsi="Arial" w:cs="Arial"/>
        </w:rPr>
        <w:tab/>
      </w:r>
      <w:r w:rsidRPr="00940C8E">
        <w:rPr>
          <w:rFonts w:ascii="Arial" w:hAnsi="Arial" w:cs="Arial"/>
        </w:rPr>
        <w:t>de finale Offerte van de Leverancier;</w:t>
      </w:r>
    </w:p>
    <w:p w14:paraId="1FAC134A" w14:textId="77777777" w:rsidR="008F6329" w:rsidRPr="008F6329" w:rsidRDefault="008F6329" w:rsidP="008F6329">
      <w:pPr>
        <w:rPr>
          <w:rFonts w:ascii="Arial" w:hAnsi="Arial" w:cs="Arial"/>
        </w:rPr>
      </w:pPr>
    </w:p>
    <w:p w14:paraId="276CBE06" w14:textId="77777777" w:rsidR="008F6329" w:rsidRDefault="008F6329" w:rsidP="008F6329">
      <w:pPr>
        <w:rPr>
          <w:rFonts w:ascii="Arial" w:hAnsi="Arial" w:cs="Arial"/>
        </w:rPr>
      </w:pPr>
      <w:r w:rsidRPr="008F6329">
        <w:rPr>
          <w:rFonts w:ascii="Arial" w:hAnsi="Arial" w:cs="Arial"/>
        </w:rPr>
        <w:t>Bovengenoemde documenten zijn opgesomd in rangorde van prioriteit. Deze rangorde is van toepassing bij betwisting, bij onderlinge tegenspraak of zelfs bij een eenvoudig interpretatieprobleem van de overeenkomst en/of één van de bijlagen.</w:t>
      </w:r>
    </w:p>
    <w:p w14:paraId="535298B4" w14:textId="7106E82D" w:rsidR="00B852ED" w:rsidRPr="00B852ED" w:rsidRDefault="00B852ED" w:rsidP="00B852ED">
      <w:pPr>
        <w:pStyle w:val="Kop2"/>
        <w:rPr>
          <w:rFonts w:cs="Arial"/>
          <w:bCs/>
          <w:sz w:val="22"/>
          <w:szCs w:val="22"/>
        </w:rPr>
      </w:pPr>
      <w:bookmarkStart w:id="146" w:name="_Toc386792271"/>
      <w:r w:rsidRPr="00B852ED">
        <w:rPr>
          <w:rFonts w:cs="Arial"/>
          <w:bCs/>
          <w:sz w:val="22"/>
          <w:szCs w:val="22"/>
        </w:rPr>
        <w:t>Looptijd van de overeenkomst</w:t>
      </w:r>
      <w:bookmarkEnd w:id="146"/>
    </w:p>
    <w:p w14:paraId="2E8DF1F1" w14:textId="01F92200" w:rsidR="00B852ED" w:rsidRDefault="00B852ED" w:rsidP="00B852ED">
      <w:pPr>
        <w:rPr>
          <w:rFonts w:ascii="Arial" w:hAnsi="Arial" w:cs="Arial"/>
        </w:rPr>
      </w:pPr>
      <w:r w:rsidRPr="00B852ED">
        <w:rPr>
          <w:rFonts w:ascii="Arial" w:hAnsi="Arial" w:cs="Arial"/>
        </w:rPr>
        <w:t>De af te sluiten overeenkomst gaat in op 8 augustus 2014 en eindigt op 31 december 201</w:t>
      </w:r>
      <w:r>
        <w:rPr>
          <w:rFonts w:ascii="Arial" w:hAnsi="Arial" w:cs="Arial"/>
        </w:rPr>
        <w:t>7</w:t>
      </w:r>
      <w:r w:rsidRPr="00B852ED">
        <w:rPr>
          <w:rFonts w:ascii="Arial" w:hAnsi="Arial" w:cs="Arial"/>
        </w:rPr>
        <w:t xml:space="preserve">. De overeenkomst heeft een looptijd van </w:t>
      </w:r>
      <w:r>
        <w:rPr>
          <w:rFonts w:ascii="Arial" w:hAnsi="Arial" w:cs="Arial"/>
        </w:rPr>
        <w:t>ca. 40 maanden</w:t>
      </w:r>
      <w:r w:rsidRPr="00B852ED">
        <w:rPr>
          <w:rFonts w:ascii="Arial" w:hAnsi="Arial" w:cs="Arial"/>
        </w:rPr>
        <w:t xml:space="preserve">. Bij wederzijdse tevredenheid bestaat de mogelijkheid het contract te verlengen, met de duur van </w:t>
      </w:r>
      <w:r>
        <w:rPr>
          <w:rFonts w:ascii="Arial" w:hAnsi="Arial" w:cs="Arial"/>
        </w:rPr>
        <w:t>twee</w:t>
      </w:r>
      <w:r w:rsidRPr="00B852ED">
        <w:rPr>
          <w:rFonts w:ascii="Arial" w:hAnsi="Arial" w:cs="Arial"/>
        </w:rPr>
        <w:t xml:space="preserve"> maal één jaar.</w:t>
      </w:r>
    </w:p>
    <w:p w14:paraId="11C2B23E" w14:textId="77777777" w:rsidR="008F6329" w:rsidRPr="007D3B32" w:rsidRDefault="008F6329" w:rsidP="007D3B32">
      <w:pPr>
        <w:pStyle w:val="Kop2"/>
        <w:rPr>
          <w:rFonts w:cs="Arial"/>
          <w:bCs/>
          <w:sz w:val="22"/>
          <w:szCs w:val="22"/>
        </w:rPr>
      </w:pPr>
      <w:bookmarkStart w:id="147" w:name="_Toc386712303"/>
      <w:bookmarkStart w:id="148" w:name="_Toc386712410"/>
      <w:bookmarkStart w:id="149" w:name="_Toc386792272"/>
      <w:bookmarkEnd w:id="147"/>
      <w:bookmarkEnd w:id="148"/>
      <w:r w:rsidRPr="007D3B32">
        <w:rPr>
          <w:rFonts w:cs="Arial"/>
          <w:bCs/>
          <w:sz w:val="22"/>
          <w:szCs w:val="22"/>
        </w:rPr>
        <w:t>Verzekering</w:t>
      </w:r>
      <w:bookmarkEnd w:id="149"/>
    </w:p>
    <w:p w14:paraId="753CA1A1" w14:textId="77777777" w:rsidR="008F6329" w:rsidRPr="008F6329" w:rsidRDefault="008F6329" w:rsidP="008F6329">
      <w:pPr>
        <w:rPr>
          <w:rFonts w:ascii="Arial" w:hAnsi="Arial" w:cs="Arial"/>
        </w:rPr>
      </w:pPr>
      <w:r w:rsidRPr="008F6329">
        <w:rPr>
          <w:rFonts w:ascii="Arial" w:hAnsi="Arial" w:cs="Arial"/>
        </w:rPr>
        <w:t>De Leverancier voldoet aan de minimale verzekeringseisen nodig voor de uitvoering van de overeenkomst. Hij levert eveneens op verzoek van PWN de nodige certificaten en houdt PWN op de hoogte van eventuele wijzigingen.</w:t>
      </w:r>
    </w:p>
    <w:p w14:paraId="0BF98D98" w14:textId="77777777" w:rsidR="008F6329" w:rsidRPr="007D3B32" w:rsidRDefault="008F6329" w:rsidP="007D3B32">
      <w:pPr>
        <w:pStyle w:val="Kop2"/>
        <w:rPr>
          <w:rFonts w:cs="Arial"/>
          <w:bCs/>
          <w:sz w:val="22"/>
          <w:szCs w:val="22"/>
        </w:rPr>
      </w:pPr>
      <w:bookmarkStart w:id="150" w:name="_Toc386712307"/>
      <w:bookmarkStart w:id="151" w:name="_Toc386712414"/>
      <w:bookmarkStart w:id="152" w:name="_Toc386712310"/>
      <w:bookmarkStart w:id="153" w:name="_Toc386712417"/>
      <w:bookmarkStart w:id="154" w:name="_Toc386792273"/>
      <w:bookmarkEnd w:id="150"/>
      <w:bookmarkEnd w:id="151"/>
      <w:bookmarkEnd w:id="152"/>
      <w:bookmarkEnd w:id="153"/>
      <w:r w:rsidRPr="007D3B32">
        <w:rPr>
          <w:rFonts w:cs="Arial"/>
          <w:bCs/>
          <w:sz w:val="22"/>
          <w:szCs w:val="22"/>
        </w:rPr>
        <w:t>Niet-exclusiviteit</w:t>
      </w:r>
      <w:bookmarkEnd w:id="154"/>
    </w:p>
    <w:p w14:paraId="7FB9B38B" w14:textId="04E9E33D" w:rsidR="008F6329" w:rsidRDefault="008F6329" w:rsidP="008F6329">
      <w:pPr>
        <w:rPr>
          <w:rFonts w:ascii="Arial" w:hAnsi="Arial" w:cs="Arial"/>
        </w:rPr>
      </w:pPr>
      <w:r w:rsidRPr="007D3B32">
        <w:rPr>
          <w:rFonts w:ascii="Arial" w:hAnsi="Arial" w:cs="Arial"/>
        </w:rPr>
        <w:t xml:space="preserve">Het is expliciet overeengekomen dat de Leverancier geen enkele exclusiviteit heeft voor de levering van </w:t>
      </w:r>
      <w:r w:rsidR="005C759A" w:rsidRPr="007D3B32">
        <w:rPr>
          <w:rFonts w:ascii="Arial" w:hAnsi="Arial" w:cs="Arial"/>
        </w:rPr>
        <w:t xml:space="preserve">diensten </w:t>
      </w:r>
      <w:r w:rsidRPr="007D3B32">
        <w:rPr>
          <w:rFonts w:ascii="Arial" w:hAnsi="Arial" w:cs="Arial"/>
        </w:rPr>
        <w:t>buiten de scope van de aanbesteding en dat PWN het recht heeft met andere Leveranciers overeenkomsten af te sluiten voor gelijkaardige producten</w:t>
      </w:r>
      <w:r w:rsidR="005C759A" w:rsidRPr="007D3B32">
        <w:rPr>
          <w:rFonts w:ascii="Arial" w:hAnsi="Arial" w:cs="Arial"/>
        </w:rPr>
        <w:t xml:space="preserve"> en /of diensten</w:t>
      </w:r>
      <w:r w:rsidRPr="007D3B32">
        <w:rPr>
          <w:rFonts w:ascii="Arial" w:hAnsi="Arial" w:cs="Arial"/>
        </w:rPr>
        <w:t>.</w:t>
      </w:r>
    </w:p>
    <w:p w14:paraId="678E39D9" w14:textId="1269F539" w:rsidR="008F6329" w:rsidRPr="007D3B32" w:rsidRDefault="005C759A" w:rsidP="007D3B32">
      <w:pPr>
        <w:pStyle w:val="Kop2"/>
        <w:rPr>
          <w:rFonts w:cs="Arial"/>
          <w:bCs/>
          <w:sz w:val="22"/>
          <w:szCs w:val="22"/>
        </w:rPr>
      </w:pPr>
      <w:bookmarkStart w:id="155" w:name="_Toc386712312"/>
      <w:bookmarkStart w:id="156" w:name="_Toc386712419"/>
      <w:bookmarkStart w:id="157" w:name="_Toc386792274"/>
      <w:bookmarkEnd w:id="155"/>
      <w:bookmarkEnd w:id="156"/>
      <w:r w:rsidRPr="007D3B32">
        <w:rPr>
          <w:rFonts w:cs="Arial"/>
          <w:bCs/>
          <w:sz w:val="22"/>
          <w:szCs w:val="22"/>
        </w:rPr>
        <w:t>V</w:t>
      </w:r>
      <w:r w:rsidR="008F6329" w:rsidRPr="007D3B32">
        <w:rPr>
          <w:rFonts w:cs="Arial"/>
          <w:bCs/>
          <w:sz w:val="22"/>
          <w:szCs w:val="22"/>
        </w:rPr>
        <w:t>ertrouwelijkheid</w:t>
      </w:r>
      <w:bookmarkEnd w:id="157"/>
    </w:p>
    <w:p w14:paraId="564E2DAC" w14:textId="72D3D369" w:rsidR="008F6329" w:rsidRPr="008F6329" w:rsidRDefault="008F6329" w:rsidP="008F6329">
      <w:pPr>
        <w:rPr>
          <w:rFonts w:ascii="Arial" w:hAnsi="Arial" w:cs="Arial"/>
        </w:rPr>
      </w:pPr>
      <w:r w:rsidRPr="008F6329">
        <w:rPr>
          <w:rFonts w:ascii="Arial" w:hAnsi="Arial" w:cs="Arial"/>
        </w:rPr>
        <w:t xml:space="preserve">Alle informatie en documentatie van PWN van commerciële en/of technische aard waarvan de </w:t>
      </w:r>
      <w:r w:rsidR="003168AC">
        <w:rPr>
          <w:rFonts w:ascii="Arial" w:hAnsi="Arial" w:cs="Arial"/>
        </w:rPr>
        <w:t>Leverancier</w:t>
      </w:r>
      <w:r w:rsidR="005C759A">
        <w:rPr>
          <w:rFonts w:ascii="Arial" w:hAnsi="Arial" w:cs="Arial"/>
        </w:rPr>
        <w:t xml:space="preserve"> </w:t>
      </w:r>
      <w:r w:rsidRPr="008F6329">
        <w:rPr>
          <w:rFonts w:ascii="Arial" w:hAnsi="Arial" w:cs="Arial"/>
        </w:rPr>
        <w:t xml:space="preserve">kennis krijgt in het kader van </w:t>
      </w:r>
      <w:r w:rsidR="005C759A">
        <w:rPr>
          <w:rFonts w:ascii="Arial" w:hAnsi="Arial" w:cs="Arial"/>
        </w:rPr>
        <w:t>de dienstverlening</w:t>
      </w:r>
      <w:r w:rsidRPr="008F6329">
        <w:rPr>
          <w:rFonts w:ascii="Arial" w:hAnsi="Arial" w:cs="Arial"/>
        </w:rPr>
        <w:t xml:space="preserve">, schriftelijk of verbaal, hierna "Confidentiële Informatie" genoemd, blijft eigendom van PWN. </w:t>
      </w:r>
    </w:p>
    <w:p w14:paraId="103AF249" w14:textId="77777777" w:rsidR="008F6329" w:rsidRPr="008F6329" w:rsidRDefault="008F6329" w:rsidP="008F6329">
      <w:pPr>
        <w:rPr>
          <w:rFonts w:ascii="Arial" w:hAnsi="Arial" w:cs="Arial"/>
        </w:rPr>
      </w:pPr>
    </w:p>
    <w:p w14:paraId="406D82FB" w14:textId="43625928" w:rsidR="008F6329" w:rsidRPr="008F6329" w:rsidRDefault="008F6329" w:rsidP="008F6329">
      <w:pPr>
        <w:rPr>
          <w:rFonts w:ascii="Arial" w:hAnsi="Arial" w:cs="Arial"/>
        </w:rPr>
      </w:pPr>
      <w:r w:rsidRPr="008F6329">
        <w:rPr>
          <w:rFonts w:ascii="Arial" w:hAnsi="Arial" w:cs="Arial"/>
        </w:rPr>
        <w:t xml:space="preserve">De </w:t>
      </w:r>
      <w:r w:rsidR="003168AC">
        <w:rPr>
          <w:rFonts w:ascii="Arial" w:hAnsi="Arial" w:cs="Arial"/>
        </w:rPr>
        <w:t>Leverancier</w:t>
      </w:r>
      <w:r w:rsidR="005C759A" w:rsidRPr="008F6329">
        <w:rPr>
          <w:rFonts w:ascii="Arial" w:hAnsi="Arial" w:cs="Arial"/>
        </w:rPr>
        <w:t xml:space="preserve"> </w:t>
      </w:r>
      <w:r w:rsidRPr="008F6329">
        <w:rPr>
          <w:rFonts w:ascii="Arial" w:hAnsi="Arial" w:cs="Arial"/>
        </w:rPr>
        <w:t>verbindt zich ertoe:</w:t>
      </w:r>
    </w:p>
    <w:p w14:paraId="4446B452" w14:textId="77777777" w:rsidR="008F6329" w:rsidRPr="007D3B32" w:rsidRDefault="008F6329" w:rsidP="007D3B32">
      <w:pPr>
        <w:ind w:left="567" w:hanging="567"/>
        <w:rPr>
          <w:rFonts w:ascii="Arial" w:hAnsi="Arial" w:cs="Arial"/>
        </w:rPr>
      </w:pPr>
      <w:r w:rsidRPr="008F6329">
        <w:rPr>
          <w:rFonts w:ascii="Arial" w:hAnsi="Arial" w:cs="Arial"/>
        </w:rPr>
        <w:t>•</w:t>
      </w:r>
      <w:r w:rsidRPr="008F6329">
        <w:rPr>
          <w:rFonts w:ascii="Arial" w:hAnsi="Arial" w:cs="Arial"/>
        </w:rPr>
        <w:tab/>
      </w:r>
      <w:r w:rsidRPr="007D3B32">
        <w:rPr>
          <w:rFonts w:ascii="Arial" w:hAnsi="Arial" w:cs="Arial"/>
        </w:rPr>
        <w:t>De Confidentiële Informatie als strikt vertrouwelijk te beschouwen en ze niet aan een derde partij bekend te maken zonder voorafgaandelijk en schriftelijk akkoord van PWN;</w:t>
      </w:r>
    </w:p>
    <w:p w14:paraId="67807F29" w14:textId="286EE17F" w:rsidR="008F6329" w:rsidRPr="007D3B32" w:rsidRDefault="008F6329" w:rsidP="007D3B32">
      <w:pPr>
        <w:ind w:left="567" w:hanging="567"/>
        <w:rPr>
          <w:rFonts w:ascii="Arial" w:hAnsi="Arial" w:cs="Arial"/>
        </w:rPr>
      </w:pPr>
      <w:r w:rsidRPr="007D3B32">
        <w:rPr>
          <w:rFonts w:ascii="Arial" w:hAnsi="Arial" w:cs="Arial"/>
        </w:rPr>
        <w:t>•</w:t>
      </w:r>
      <w:r w:rsidRPr="007D3B32">
        <w:rPr>
          <w:rFonts w:ascii="Arial" w:hAnsi="Arial" w:cs="Arial"/>
        </w:rPr>
        <w:tab/>
        <w:t>De Confidentiële Informatie enkel te gebruiken in het kader van de</w:t>
      </w:r>
      <w:r w:rsidR="003168AC">
        <w:rPr>
          <w:rFonts w:ascii="Arial" w:hAnsi="Arial" w:cs="Arial"/>
        </w:rPr>
        <w:t xml:space="preserve"> dienstverlening</w:t>
      </w:r>
      <w:r w:rsidRPr="007D3B32">
        <w:rPr>
          <w:rFonts w:ascii="Arial" w:hAnsi="Arial" w:cs="Arial"/>
        </w:rPr>
        <w:t>;</w:t>
      </w:r>
    </w:p>
    <w:p w14:paraId="479B2BC6" w14:textId="3032967E" w:rsidR="008F6329" w:rsidRPr="007D3B32" w:rsidRDefault="008F6329" w:rsidP="007D3B32">
      <w:pPr>
        <w:ind w:left="567" w:hanging="567"/>
        <w:rPr>
          <w:rFonts w:ascii="Arial" w:hAnsi="Arial" w:cs="Arial"/>
        </w:rPr>
      </w:pPr>
      <w:r w:rsidRPr="007D3B32">
        <w:rPr>
          <w:rFonts w:ascii="Arial" w:hAnsi="Arial" w:cs="Arial"/>
        </w:rPr>
        <w:t>•</w:t>
      </w:r>
      <w:r w:rsidRPr="007D3B32">
        <w:rPr>
          <w:rFonts w:ascii="Arial" w:hAnsi="Arial" w:cs="Arial"/>
        </w:rPr>
        <w:tab/>
        <w:t>De Confidentiële Informatie enkel aan personeelsleden mee te delen die hiervan op de hoogte dienen te zijn voor de</w:t>
      </w:r>
      <w:r w:rsidR="003168AC">
        <w:rPr>
          <w:rFonts w:ascii="Arial" w:hAnsi="Arial" w:cs="Arial"/>
        </w:rPr>
        <w:t xml:space="preserve"> dienstverlening</w:t>
      </w:r>
      <w:r w:rsidRPr="007D3B32">
        <w:rPr>
          <w:rFonts w:ascii="Arial" w:hAnsi="Arial" w:cs="Arial"/>
        </w:rPr>
        <w:t>;</w:t>
      </w:r>
    </w:p>
    <w:p w14:paraId="0E6B9AE2" w14:textId="51218706" w:rsidR="00916882" w:rsidRPr="007D3B32" w:rsidRDefault="008F6329" w:rsidP="007D3B32">
      <w:pPr>
        <w:ind w:left="567" w:hanging="567"/>
        <w:rPr>
          <w:rFonts w:ascii="Arial" w:hAnsi="Arial" w:cs="Arial"/>
        </w:rPr>
      </w:pPr>
      <w:r w:rsidRPr="007D3B32">
        <w:rPr>
          <w:rFonts w:ascii="Arial" w:hAnsi="Arial" w:cs="Arial"/>
        </w:rPr>
        <w:t>•</w:t>
      </w:r>
      <w:r w:rsidRPr="007D3B32">
        <w:rPr>
          <w:rFonts w:ascii="Arial" w:hAnsi="Arial" w:cs="Arial"/>
        </w:rPr>
        <w:tab/>
        <w:t>Om op eenvoudige aanvraag van PWN de Confidentiële Informatie en alle eventuele kopieën ervan terug te geven.</w:t>
      </w:r>
    </w:p>
    <w:p w14:paraId="26A942D5" w14:textId="77777777" w:rsidR="008F6329" w:rsidRPr="007D3B32" w:rsidRDefault="008F6329" w:rsidP="007D3B32">
      <w:pPr>
        <w:pStyle w:val="Kop2"/>
        <w:rPr>
          <w:rFonts w:cs="Arial"/>
          <w:bCs/>
          <w:sz w:val="22"/>
          <w:szCs w:val="22"/>
        </w:rPr>
      </w:pPr>
      <w:bookmarkStart w:id="158" w:name="_Toc386792275"/>
      <w:r w:rsidRPr="007D3B32">
        <w:rPr>
          <w:rFonts w:cs="Arial"/>
          <w:bCs/>
          <w:sz w:val="22"/>
          <w:szCs w:val="22"/>
        </w:rPr>
        <w:t>Voorwaarden</w:t>
      </w:r>
      <w:bookmarkEnd w:id="158"/>
    </w:p>
    <w:p w14:paraId="4675BF71" w14:textId="45EBAD52" w:rsidR="008F6329" w:rsidRPr="008F6329" w:rsidRDefault="008F6329" w:rsidP="008F6329">
      <w:pPr>
        <w:rPr>
          <w:rFonts w:ascii="Arial" w:hAnsi="Arial" w:cs="Arial"/>
        </w:rPr>
      </w:pPr>
      <w:r w:rsidRPr="007D3B32">
        <w:rPr>
          <w:rFonts w:ascii="Arial" w:hAnsi="Arial" w:cs="Arial"/>
        </w:rPr>
        <w:t xml:space="preserve">Voor zover daarvan in </w:t>
      </w:r>
      <w:r w:rsidR="003168AC" w:rsidRPr="007D3B32">
        <w:rPr>
          <w:rFonts w:ascii="Arial" w:hAnsi="Arial" w:cs="Arial"/>
        </w:rPr>
        <w:t xml:space="preserve">de Overeenkomst </w:t>
      </w:r>
      <w:r w:rsidRPr="007D3B32">
        <w:rPr>
          <w:rFonts w:ascii="Arial" w:hAnsi="Arial" w:cs="Arial"/>
        </w:rPr>
        <w:t>niet wordt afgeweken zijn op de leveringen en werkzaamheden de Algemene Inkoopvoorwaarden Samenwerkende Waterbedrijven (AISW-2013) van toepassing (zie bijlage 8) De leveringsvoorwaarden van de Inschrijver worden uitdrukkelijk uitgesloten.</w:t>
      </w:r>
    </w:p>
    <w:p w14:paraId="240F4584" w14:textId="7D64EFD0" w:rsidR="008F6329" w:rsidRPr="008F6329" w:rsidRDefault="008F6329" w:rsidP="008F6329">
      <w:pPr>
        <w:rPr>
          <w:rFonts w:ascii="Arial" w:hAnsi="Arial" w:cs="Arial"/>
        </w:rPr>
      </w:pPr>
    </w:p>
    <w:p w14:paraId="78EAA84D" w14:textId="4A0C4868" w:rsidR="008F6329" w:rsidRPr="008F6329" w:rsidRDefault="008F6329" w:rsidP="000034CC">
      <w:pPr>
        <w:pStyle w:val="Kop1"/>
        <w:numPr>
          <w:ilvl w:val="0"/>
          <w:numId w:val="0"/>
        </w:numPr>
      </w:pPr>
      <w:bookmarkStart w:id="159" w:name="_Toc386792276"/>
      <w:r w:rsidRPr="008F6329">
        <w:lastRenderedPageBreak/>
        <w:t>Bijlage 1</w:t>
      </w:r>
      <w:r w:rsidRPr="008F6329">
        <w:tab/>
        <w:t>Eigen Verklaring</w:t>
      </w:r>
      <w:bookmarkEnd w:id="159"/>
    </w:p>
    <w:p w14:paraId="1A0DE4B8" w14:textId="77777777" w:rsidR="00935F8B" w:rsidRPr="008F6329" w:rsidRDefault="00935F8B" w:rsidP="008F6329">
      <w:pPr>
        <w:rPr>
          <w:rFonts w:ascii="Arial" w:hAnsi="Arial" w:cs="Arial"/>
        </w:rPr>
      </w:pPr>
    </w:p>
    <w:p w14:paraId="220C34EC" w14:textId="77777777" w:rsidR="008F6329" w:rsidRPr="008F6329" w:rsidRDefault="008F6329" w:rsidP="008F6329">
      <w:pPr>
        <w:rPr>
          <w:rFonts w:ascii="Arial" w:hAnsi="Arial" w:cs="Arial"/>
        </w:rPr>
      </w:pPr>
      <w:r w:rsidRPr="008F6329">
        <w:rPr>
          <w:rFonts w:ascii="Arial" w:hAnsi="Arial" w:cs="Arial"/>
        </w:rPr>
        <w:t xml:space="preserve">…………………………………[naam], </w:t>
      </w:r>
    </w:p>
    <w:p w14:paraId="4956FF8D" w14:textId="77777777" w:rsidR="008F6329" w:rsidRPr="008F6329" w:rsidRDefault="008F6329" w:rsidP="008F6329">
      <w:pPr>
        <w:rPr>
          <w:rFonts w:ascii="Arial" w:hAnsi="Arial" w:cs="Arial"/>
        </w:rPr>
      </w:pPr>
    </w:p>
    <w:p w14:paraId="29969872" w14:textId="77777777" w:rsidR="008F6329" w:rsidRPr="008F6329" w:rsidRDefault="008F6329" w:rsidP="008F6329">
      <w:pPr>
        <w:rPr>
          <w:rFonts w:ascii="Arial" w:hAnsi="Arial" w:cs="Arial"/>
        </w:rPr>
      </w:pPr>
    </w:p>
    <w:p w14:paraId="11630730" w14:textId="77777777" w:rsidR="008F6329" w:rsidRPr="008F6329" w:rsidRDefault="008F6329" w:rsidP="008F6329">
      <w:pPr>
        <w:rPr>
          <w:rFonts w:ascii="Arial" w:hAnsi="Arial" w:cs="Arial"/>
        </w:rPr>
      </w:pPr>
      <w:r w:rsidRPr="008F6329">
        <w:rPr>
          <w:rFonts w:ascii="Arial" w:hAnsi="Arial" w:cs="Arial"/>
        </w:rPr>
        <w:t xml:space="preserve">rechtsgeldige vertegenwoordiger van…………………..…… [naam bedrijf] </w:t>
      </w:r>
    </w:p>
    <w:p w14:paraId="1F1771A4" w14:textId="77777777" w:rsidR="008F6329" w:rsidRPr="008F6329" w:rsidRDefault="008F6329" w:rsidP="008F6329">
      <w:pPr>
        <w:rPr>
          <w:rFonts w:ascii="Arial" w:hAnsi="Arial" w:cs="Arial"/>
        </w:rPr>
      </w:pPr>
    </w:p>
    <w:p w14:paraId="616F52B4" w14:textId="77777777" w:rsidR="008F6329" w:rsidRPr="008F6329" w:rsidRDefault="008F6329" w:rsidP="008F6329">
      <w:pPr>
        <w:rPr>
          <w:rFonts w:ascii="Arial" w:hAnsi="Arial" w:cs="Arial"/>
        </w:rPr>
      </w:pPr>
    </w:p>
    <w:p w14:paraId="06C4B117" w14:textId="77777777" w:rsidR="008F6329" w:rsidRPr="008F6329" w:rsidRDefault="008F6329" w:rsidP="008F6329">
      <w:pPr>
        <w:rPr>
          <w:rFonts w:ascii="Arial" w:hAnsi="Arial" w:cs="Arial"/>
        </w:rPr>
      </w:pPr>
      <w:r w:rsidRPr="008F6329">
        <w:rPr>
          <w:rFonts w:ascii="Arial" w:hAnsi="Arial" w:cs="Arial"/>
        </w:rPr>
        <w:t>[naam bedrijf] verklaart in deze dat:</w:t>
      </w:r>
    </w:p>
    <w:p w14:paraId="42CA6FD6" w14:textId="77777777" w:rsidR="008F6329" w:rsidRPr="008F6329" w:rsidRDefault="008F6329" w:rsidP="008F6329">
      <w:pPr>
        <w:rPr>
          <w:rFonts w:ascii="Arial" w:hAnsi="Arial" w:cs="Arial"/>
        </w:rPr>
      </w:pPr>
    </w:p>
    <w:p w14:paraId="6B312C39" w14:textId="77777777" w:rsidR="008F6329" w:rsidRPr="00E74419" w:rsidRDefault="008F6329" w:rsidP="002D7BAB">
      <w:pPr>
        <w:pStyle w:val="Lijstalinea"/>
        <w:numPr>
          <w:ilvl w:val="0"/>
          <w:numId w:val="37"/>
        </w:numPr>
      </w:pPr>
      <w:r w:rsidRPr="00E74419">
        <w:t>Zij niet in staat van faillissement of van liquidatie te verkeert, diens werkzaamheden niet zijn gestaakt, er geen surseance van betaling of een akkoord geldt en niet in een andere vergelijkbare toestand verkeert ingevolge een soortgelijke procedure die voorkomt in de op haar van toepassing zijnde wet- of regelgeving van een lidstaat van de Europese Unie;</w:t>
      </w:r>
    </w:p>
    <w:p w14:paraId="587A6B7C" w14:textId="77777777" w:rsidR="008F6329" w:rsidRPr="00E74419" w:rsidRDefault="008F6329" w:rsidP="002D7BAB">
      <w:pPr>
        <w:pStyle w:val="Lijstalinea"/>
        <w:numPr>
          <w:ilvl w:val="0"/>
          <w:numId w:val="37"/>
        </w:numPr>
      </w:pPr>
      <w:r w:rsidRPr="00E74419">
        <w:t>Haar faillissement of liquidatie niet is aangevraagd en dat er geen procedure van surseance van betaling of akkoord dan wel een andere soortgelijke procedure die voorkomt in de op hem van toepassing zijnde wet- of regelgeving van een lidstaat van de Europese Unie, aanhangig is gemaakt;</w:t>
      </w:r>
    </w:p>
    <w:p w14:paraId="6B7A59B9" w14:textId="77777777" w:rsidR="008F6329" w:rsidRPr="00E74419" w:rsidRDefault="008F6329" w:rsidP="002D7BAB">
      <w:pPr>
        <w:pStyle w:val="Lijstalinea"/>
        <w:numPr>
          <w:ilvl w:val="0"/>
          <w:numId w:val="37"/>
        </w:numPr>
      </w:pPr>
      <w:r w:rsidRPr="00E74419">
        <w:t>Er geen rechterlijke uitspraak met kracht van gewijsde volgens de op hem van toepassing zijnde wet- of regelgeving van een lidstaat van de Europese Unie is gedaan, waarbij een delict is vastgesteld dat in strijd is met haar beroepsgedragsregels;</w:t>
      </w:r>
    </w:p>
    <w:p w14:paraId="4FD0FAB4" w14:textId="77777777" w:rsidR="008F6329" w:rsidRPr="00E74419" w:rsidRDefault="008F6329" w:rsidP="002D7BAB">
      <w:pPr>
        <w:pStyle w:val="Lijstalinea"/>
        <w:numPr>
          <w:ilvl w:val="0"/>
          <w:numId w:val="37"/>
        </w:numPr>
      </w:pPr>
      <w:r w:rsidRPr="00E74419">
        <w:t>Zij in de uitoefening van haar beroep geen ernstige fout heeft begaan, vastgesteld op een grond die de aanbestedende dienst aannemelijk kan maken;</w:t>
      </w:r>
    </w:p>
    <w:p w14:paraId="1F2EA5D5" w14:textId="77777777" w:rsidR="008F6329" w:rsidRPr="00E74419" w:rsidRDefault="008F6329" w:rsidP="002D7BAB">
      <w:pPr>
        <w:pStyle w:val="Lijstalinea"/>
        <w:numPr>
          <w:ilvl w:val="0"/>
          <w:numId w:val="37"/>
        </w:numPr>
      </w:pPr>
      <w:r w:rsidRPr="00E74419">
        <w:t>Zij aan haar verplichtingen heeft voldaan ten aanzien van de betaling van de sociale zekerheidsbijdragen overeenkomstig de wettelijke bepalingen van het land waar hij is gevestigd of van Nederland;</w:t>
      </w:r>
    </w:p>
    <w:p w14:paraId="5B9C9912" w14:textId="77777777" w:rsidR="008F6329" w:rsidRPr="00E74419" w:rsidRDefault="008F6329" w:rsidP="002D7BAB">
      <w:pPr>
        <w:pStyle w:val="Lijstalinea"/>
        <w:numPr>
          <w:ilvl w:val="0"/>
          <w:numId w:val="37"/>
        </w:numPr>
      </w:pPr>
      <w:r w:rsidRPr="00E74419">
        <w:t>Zij aan haar verplichtingen heeft voldaan ten aanzien van de betaling van haar belastingen overeenkomstig de wettelijke bepalingen van het land waar hij is gevestigd of van Nederland;</w:t>
      </w:r>
    </w:p>
    <w:p w14:paraId="21A92653" w14:textId="77777777" w:rsidR="008F6329" w:rsidRPr="00E74419" w:rsidRDefault="008F6329" w:rsidP="002D7BAB">
      <w:pPr>
        <w:pStyle w:val="Lijstalinea"/>
        <w:numPr>
          <w:ilvl w:val="0"/>
          <w:numId w:val="37"/>
        </w:numPr>
      </w:pPr>
      <w:r w:rsidRPr="00E74419">
        <w:t>Zij zich niet in ernstige mate schuldig heeft gemaakt aan valse verklaringen bij het verstrekken van inlichtingen die door een aanbestedende dienst van haar waren verlangd of dat zij die inlichtingen niet heeft verstrekt;</w:t>
      </w:r>
    </w:p>
    <w:p w14:paraId="71300F5F" w14:textId="77777777" w:rsidR="008F6329" w:rsidRDefault="008F6329" w:rsidP="002D7BAB">
      <w:pPr>
        <w:pStyle w:val="Lijstalinea"/>
        <w:numPr>
          <w:ilvl w:val="0"/>
          <w:numId w:val="37"/>
        </w:numPr>
      </w:pPr>
      <w:r w:rsidRPr="00E74419">
        <w:t>Leidinggevenden en sleutelfiguren, die bij de uitvoering van de dienstverlening zullen worden betrokken, de Nederlandse taal in woord en geschrift beheersen en de correspondentie met Leverancier in de Nederlandse taal zal plaatsvinden;</w:t>
      </w:r>
    </w:p>
    <w:p w14:paraId="5BCAABD1" w14:textId="77777777" w:rsidR="002D7BAB" w:rsidRDefault="002D7BAB" w:rsidP="002D7BAB">
      <w:pPr>
        <w:pStyle w:val="Lijstalinea"/>
        <w:numPr>
          <w:ilvl w:val="0"/>
          <w:numId w:val="37"/>
        </w:numPr>
      </w:pPr>
      <w:r w:rsidRPr="00C050CE">
        <w:t>Dat Gegadigde voldoet aan de vereisten van de wet Bescherming Persoonsgegevens.</w:t>
      </w:r>
    </w:p>
    <w:p w14:paraId="51F0FC1D" w14:textId="77777777" w:rsidR="008F6329" w:rsidRPr="008F6329" w:rsidRDefault="008F6329" w:rsidP="008F6329">
      <w:pPr>
        <w:rPr>
          <w:rFonts w:ascii="Arial" w:hAnsi="Arial" w:cs="Arial"/>
        </w:rPr>
      </w:pPr>
    </w:p>
    <w:p w14:paraId="2504C186" w14:textId="77777777" w:rsidR="008F6329" w:rsidRPr="008F6329" w:rsidRDefault="008F6329" w:rsidP="008F6329">
      <w:pPr>
        <w:rPr>
          <w:rFonts w:ascii="Arial" w:hAnsi="Arial" w:cs="Arial"/>
        </w:rPr>
      </w:pPr>
    </w:p>
    <w:p w14:paraId="4280F51E" w14:textId="77777777" w:rsidR="008F6329" w:rsidRPr="008F6329" w:rsidRDefault="008F6329" w:rsidP="008F6329">
      <w:pPr>
        <w:rPr>
          <w:rFonts w:ascii="Arial" w:hAnsi="Arial" w:cs="Arial"/>
        </w:rPr>
      </w:pPr>
      <w:r w:rsidRPr="008F6329">
        <w:rPr>
          <w:rFonts w:ascii="Arial" w:hAnsi="Arial" w:cs="Arial"/>
        </w:rPr>
        <w:t>Aldus opgemaakt, te……………………[plaats]</w:t>
      </w:r>
    </w:p>
    <w:p w14:paraId="684845A8" w14:textId="77777777" w:rsidR="008F6329" w:rsidRPr="008F6329" w:rsidRDefault="008F6329" w:rsidP="008F6329">
      <w:pPr>
        <w:rPr>
          <w:rFonts w:ascii="Arial" w:hAnsi="Arial" w:cs="Arial"/>
        </w:rPr>
      </w:pPr>
    </w:p>
    <w:p w14:paraId="37A51BFE" w14:textId="77777777" w:rsidR="008F6329" w:rsidRPr="008F6329" w:rsidRDefault="008F6329" w:rsidP="008F6329">
      <w:pPr>
        <w:rPr>
          <w:rFonts w:ascii="Arial" w:hAnsi="Arial" w:cs="Arial"/>
        </w:rPr>
      </w:pPr>
      <w:r w:rsidRPr="008F6329">
        <w:rPr>
          <w:rFonts w:ascii="Arial" w:hAnsi="Arial" w:cs="Arial"/>
        </w:rPr>
        <w:t>Datum:………………………</w:t>
      </w:r>
    </w:p>
    <w:p w14:paraId="542FB092" w14:textId="77777777" w:rsidR="008F6329" w:rsidRPr="008F6329" w:rsidRDefault="008F6329" w:rsidP="008F6329">
      <w:pPr>
        <w:rPr>
          <w:rFonts w:ascii="Arial" w:hAnsi="Arial" w:cs="Arial"/>
        </w:rPr>
      </w:pPr>
    </w:p>
    <w:p w14:paraId="4495ADF3" w14:textId="77777777" w:rsidR="008F6329" w:rsidRPr="008F6329" w:rsidRDefault="008F6329" w:rsidP="008F6329">
      <w:pPr>
        <w:rPr>
          <w:rFonts w:ascii="Arial" w:hAnsi="Arial" w:cs="Arial"/>
        </w:rPr>
      </w:pPr>
      <w:r w:rsidRPr="008F6329">
        <w:rPr>
          <w:rFonts w:ascii="Arial" w:hAnsi="Arial" w:cs="Arial"/>
        </w:rPr>
        <w:t>Handtekening vertegenwoordiger ……………………..</w:t>
      </w:r>
    </w:p>
    <w:p w14:paraId="3D3F261C" w14:textId="77777777" w:rsidR="008F6329" w:rsidRPr="008F6329" w:rsidRDefault="008F6329" w:rsidP="008F6329">
      <w:pPr>
        <w:rPr>
          <w:rFonts w:ascii="Arial" w:hAnsi="Arial" w:cs="Arial"/>
        </w:rPr>
      </w:pPr>
    </w:p>
    <w:p w14:paraId="3AA5CA0D" w14:textId="77777777" w:rsidR="008F6329" w:rsidRPr="008F6329" w:rsidRDefault="008F6329" w:rsidP="008F6329">
      <w:pPr>
        <w:rPr>
          <w:rFonts w:ascii="Arial" w:hAnsi="Arial" w:cs="Arial"/>
        </w:rPr>
      </w:pPr>
    </w:p>
    <w:p w14:paraId="05453250" w14:textId="77777777" w:rsidR="008F6329" w:rsidRPr="008F6329" w:rsidRDefault="008F6329" w:rsidP="008F6329">
      <w:pPr>
        <w:rPr>
          <w:rFonts w:ascii="Arial" w:hAnsi="Arial" w:cs="Arial"/>
        </w:rPr>
      </w:pPr>
      <w:proofErr w:type="spellStart"/>
      <w:r w:rsidRPr="008F6329">
        <w:rPr>
          <w:rFonts w:ascii="Arial" w:hAnsi="Arial" w:cs="Arial"/>
        </w:rPr>
        <w:t>NB.In</w:t>
      </w:r>
      <w:proofErr w:type="spellEnd"/>
      <w:r w:rsidRPr="008F6329">
        <w:rPr>
          <w:rFonts w:ascii="Arial" w:hAnsi="Arial" w:cs="Arial"/>
        </w:rPr>
        <w:t xml:space="preserve"> geval van een consortium dienen alle deelnemers aan dit consortium een getekende Eigen verklaring in te dienen.</w:t>
      </w:r>
    </w:p>
    <w:p w14:paraId="4AA7D585" w14:textId="77777777" w:rsidR="008F6329" w:rsidRPr="008F6329" w:rsidRDefault="008F6329" w:rsidP="008F6329">
      <w:pPr>
        <w:rPr>
          <w:rFonts w:ascii="Arial" w:hAnsi="Arial" w:cs="Arial"/>
        </w:rPr>
      </w:pPr>
      <w:r w:rsidRPr="008F6329">
        <w:rPr>
          <w:rFonts w:ascii="Arial" w:hAnsi="Arial" w:cs="Arial"/>
        </w:rPr>
        <w:t xml:space="preserve"> </w:t>
      </w:r>
    </w:p>
    <w:p w14:paraId="23B71A79" w14:textId="77777777" w:rsidR="008F6329" w:rsidRPr="008F6329" w:rsidRDefault="008F6329" w:rsidP="000034CC">
      <w:pPr>
        <w:pStyle w:val="Kop1"/>
        <w:numPr>
          <w:ilvl w:val="0"/>
          <w:numId w:val="0"/>
        </w:numPr>
      </w:pPr>
      <w:bookmarkStart w:id="160" w:name="_Toc386792277"/>
      <w:r w:rsidRPr="008F6329">
        <w:lastRenderedPageBreak/>
        <w:t>Bijlage 2</w:t>
      </w:r>
      <w:r w:rsidRPr="008F6329">
        <w:tab/>
        <w:t>Invulformulier en verklaring financiële gegevens</w:t>
      </w:r>
      <w:bookmarkEnd w:id="160"/>
    </w:p>
    <w:p w14:paraId="0915B25C" w14:textId="77777777" w:rsidR="008313AE" w:rsidRPr="007D3B32" w:rsidRDefault="008313AE" w:rsidP="008313AE">
      <w:pPr>
        <w:rPr>
          <w:rFonts w:ascii="Arial" w:eastAsia="MS Mincho" w:hAnsi="Arial" w:cs="Arial"/>
        </w:rPr>
      </w:pPr>
      <w:r w:rsidRPr="007D3B32">
        <w:rPr>
          <w:rFonts w:ascii="Arial" w:eastAsia="MS Mincho" w:hAnsi="Arial" w:cs="Arial"/>
        </w:rPr>
        <w:t>Gegadigde verklaart onderstaande tabel naar waarheid te hebben ingevuld:</w:t>
      </w:r>
    </w:p>
    <w:p w14:paraId="206831FD" w14:textId="77777777" w:rsidR="008313AE" w:rsidRPr="007D3B32" w:rsidRDefault="008313AE" w:rsidP="008313AE">
      <w:pPr>
        <w:rPr>
          <w:rFonts w:ascii="Arial" w:eastAsia="MS Mincho" w:hAnsi="Arial" w:cs="Arial"/>
        </w:rPr>
      </w:pPr>
    </w:p>
    <w:tbl>
      <w:tblPr>
        <w:tblW w:w="0" w:type="auto"/>
        <w:tblInd w:w="26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120" w:type="dxa"/>
          <w:right w:w="120" w:type="dxa"/>
        </w:tblCellMar>
        <w:tblLook w:val="0000" w:firstRow="0" w:lastRow="0" w:firstColumn="0" w:lastColumn="0" w:noHBand="0" w:noVBand="0"/>
      </w:tblPr>
      <w:tblGrid>
        <w:gridCol w:w="3544"/>
        <w:gridCol w:w="1039"/>
        <w:gridCol w:w="1039"/>
        <w:gridCol w:w="1040"/>
      </w:tblGrid>
      <w:tr w:rsidR="008313AE" w:rsidRPr="008313AE" w14:paraId="0BCB8E17" w14:textId="77777777" w:rsidTr="00C109E1">
        <w:tc>
          <w:tcPr>
            <w:tcW w:w="3544" w:type="dxa"/>
            <w:shd w:val="pct25" w:color="auto" w:fill="auto"/>
            <w:vAlign w:val="center"/>
          </w:tcPr>
          <w:p w14:paraId="58528416"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 xml:space="preserve">In </w:t>
            </w:r>
            <w:proofErr w:type="spellStart"/>
            <w:r w:rsidRPr="007D3B32">
              <w:rPr>
                <w:rFonts w:ascii="Arial" w:eastAsia="MS Mincho" w:hAnsi="Arial" w:cs="Arial"/>
                <w:lang w:val="en-GB"/>
              </w:rPr>
              <w:t>miljoenen</w:t>
            </w:r>
            <w:proofErr w:type="spellEnd"/>
            <w:r w:rsidRPr="007D3B32">
              <w:rPr>
                <w:rFonts w:ascii="Arial" w:eastAsia="MS Mincho" w:hAnsi="Arial" w:cs="Arial"/>
                <w:lang w:val="en-GB"/>
              </w:rPr>
              <w:t xml:space="preserve"> euro</w:t>
            </w:r>
          </w:p>
        </w:tc>
        <w:tc>
          <w:tcPr>
            <w:tcW w:w="1039" w:type="dxa"/>
            <w:shd w:val="pct25" w:color="auto" w:fill="auto"/>
            <w:vAlign w:val="center"/>
          </w:tcPr>
          <w:p w14:paraId="70A21D46" w14:textId="1CDC6AE5" w:rsidR="008313AE" w:rsidRPr="007D3B32" w:rsidRDefault="008313AE">
            <w:pPr>
              <w:rPr>
                <w:rFonts w:ascii="Arial" w:eastAsia="MS Mincho" w:hAnsi="Arial" w:cs="Arial"/>
                <w:lang w:val="en-GB"/>
              </w:rPr>
            </w:pPr>
            <w:r w:rsidRPr="007D3B32">
              <w:rPr>
                <w:rFonts w:ascii="Arial" w:eastAsia="MS Mincho" w:hAnsi="Arial" w:cs="Arial"/>
                <w:lang w:val="en-GB"/>
              </w:rPr>
              <w:t>2011</w:t>
            </w:r>
          </w:p>
        </w:tc>
        <w:tc>
          <w:tcPr>
            <w:tcW w:w="1039" w:type="dxa"/>
            <w:shd w:val="pct25" w:color="auto" w:fill="auto"/>
            <w:vAlign w:val="center"/>
          </w:tcPr>
          <w:p w14:paraId="164A0C1B" w14:textId="6EB6E4B4" w:rsidR="008313AE" w:rsidRPr="007D3B32" w:rsidRDefault="008313AE">
            <w:pPr>
              <w:rPr>
                <w:rFonts w:ascii="Arial" w:eastAsia="MS Mincho" w:hAnsi="Arial" w:cs="Arial"/>
                <w:lang w:val="en-GB"/>
              </w:rPr>
            </w:pPr>
            <w:r w:rsidRPr="007D3B32">
              <w:rPr>
                <w:rFonts w:ascii="Arial" w:eastAsia="MS Mincho" w:hAnsi="Arial" w:cs="Arial"/>
                <w:lang w:val="en-GB"/>
              </w:rPr>
              <w:t>2012</w:t>
            </w:r>
          </w:p>
        </w:tc>
        <w:tc>
          <w:tcPr>
            <w:tcW w:w="1040" w:type="dxa"/>
            <w:shd w:val="pct25" w:color="auto" w:fill="auto"/>
          </w:tcPr>
          <w:p w14:paraId="31BF1D15" w14:textId="77F38D4F" w:rsidR="008313AE" w:rsidRPr="007D3B32" w:rsidRDefault="008313AE">
            <w:pPr>
              <w:rPr>
                <w:rFonts w:ascii="Arial" w:eastAsia="MS Mincho" w:hAnsi="Arial" w:cs="Arial"/>
                <w:lang w:val="en-GB"/>
              </w:rPr>
            </w:pPr>
            <w:r w:rsidRPr="007D3B32">
              <w:rPr>
                <w:rFonts w:ascii="Arial" w:eastAsia="MS Mincho" w:hAnsi="Arial" w:cs="Arial"/>
                <w:lang w:val="en-GB"/>
              </w:rPr>
              <w:t>2013</w:t>
            </w:r>
          </w:p>
        </w:tc>
      </w:tr>
      <w:tr w:rsidR="008313AE" w:rsidRPr="008313AE" w14:paraId="30870615" w14:textId="77777777" w:rsidTr="00C109E1">
        <w:tc>
          <w:tcPr>
            <w:tcW w:w="3544" w:type="dxa"/>
            <w:vAlign w:val="center"/>
          </w:tcPr>
          <w:p w14:paraId="1B16CB92" w14:textId="77777777" w:rsidR="008313AE" w:rsidRPr="007D3B32" w:rsidRDefault="008313AE" w:rsidP="00C109E1">
            <w:pPr>
              <w:rPr>
                <w:rFonts w:ascii="Arial" w:eastAsia="MS Mincho" w:hAnsi="Arial" w:cs="Arial"/>
                <w:lang w:val="en-GB"/>
              </w:rPr>
            </w:pPr>
            <w:proofErr w:type="spellStart"/>
            <w:r w:rsidRPr="007D3B32">
              <w:rPr>
                <w:rFonts w:ascii="Arial" w:eastAsia="MS Mincho" w:hAnsi="Arial" w:cs="Arial"/>
                <w:lang w:val="en-GB"/>
              </w:rPr>
              <w:t>Totale</w:t>
            </w:r>
            <w:proofErr w:type="spellEnd"/>
            <w:r w:rsidRPr="007D3B32">
              <w:rPr>
                <w:rFonts w:ascii="Arial" w:eastAsia="MS Mincho" w:hAnsi="Arial" w:cs="Arial"/>
                <w:lang w:val="en-GB"/>
              </w:rPr>
              <w:t xml:space="preserve"> </w:t>
            </w:r>
            <w:proofErr w:type="spellStart"/>
            <w:r w:rsidRPr="007D3B32">
              <w:rPr>
                <w:rFonts w:ascii="Arial" w:eastAsia="MS Mincho" w:hAnsi="Arial" w:cs="Arial"/>
                <w:lang w:val="en-GB"/>
              </w:rPr>
              <w:t>waarde</w:t>
            </w:r>
            <w:proofErr w:type="spellEnd"/>
            <w:r w:rsidRPr="007D3B32">
              <w:rPr>
                <w:rFonts w:ascii="Arial" w:eastAsia="MS Mincho" w:hAnsi="Arial" w:cs="Arial"/>
                <w:lang w:val="en-GB"/>
              </w:rPr>
              <w:t xml:space="preserve"> </w:t>
            </w:r>
            <w:proofErr w:type="spellStart"/>
            <w:r w:rsidRPr="007D3B32">
              <w:rPr>
                <w:rFonts w:ascii="Arial" w:eastAsia="MS Mincho" w:hAnsi="Arial" w:cs="Arial"/>
                <w:lang w:val="en-GB"/>
              </w:rPr>
              <w:t>activa</w:t>
            </w:r>
            <w:proofErr w:type="spellEnd"/>
          </w:p>
        </w:tc>
        <w:tc>
          <w:tcPr>
            <w:tcW w:w="1039" w:type="dxa"/>
            <w:vAlign w:val="center"/>
          </w:tcPr>
          <w:p w14:paraId="548C50E4"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w:t>
            </w:r>
          </w:p>
        </w:tc>
        <w:tc>
          <w:tcPr>
            <w:tcW w:w="1039" w:type="dxa"/>
            <w:vAlign w:val="center"/>
          </w:tcPr>
          <w:p w14:paraId="26082527"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w:t>
            </w:r>
          </w:p>
        </w:tc>
        <w:tc>
          <w:tcPr>
            <w:tcW w:w="1040" w:type="dxa"/>
            <w:vAlign w:val="center"/>
          </w:tcPr>
          <w:p w14:paraId="21861958"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w:t>
            </w:r>
          </w:p>
        </w:tc>
      </w:tr>
      <w:tr w:rsidR="008313AE" w:rsidRPr="008313AE" w14:paraId="30F33F84" w14:textId="77777777" w:rsidTr="00C109E1">
        <w:tc>
          <w:tcPr>
            <w:tcW w:w="3544" w:type="dxa"/>
            <w:vAlign w:val="center"/>
          </w:tcPr>
          <w:p w14:paraId="4701278C" w14:textId="77777777" w:rsidR="008313AE" w:rsidRPr="007D3B32" w:rsidRDefault="008313AE" w:rsidP="00C109E1">
            <w:pPr>
              <w:rPr>
                <w:rFonts w:ascii="Arial" w:eastAsia="MS Mincho" w:hAnsi="Arial" w:cs="Arial"/>
                <w:lang w:val="en-GB"/>
              </w:rPr>
            </w:pPr>
            <w:proofErr w:type="spellStart"/>
            <w:r w:rsidRPr="007D3B32">
              <w:rPr>
                <w:rFonts w:ascii="Arial" w:eastAsia="MS Mincho" w:hAnsi="Arial" w:cs="Arial"/>
                <w:lang w:val="en-GB"/>
              </w:rPr>
              <w:t>Totaal</w:t>
            </w:r>
            <w:proofErr w:type="spellEnd"/>
            <w:r w:rsidRPr="007D3B32">
              <w:rPr>
                <w:rFonts w:ascii="Arial" w:eastAsia="MS Mincho" w:hAnsi="Arial" w:cs="Arial"/>
                <w:lang w:val="en-GB"/>
              </w:rPr>
              <w:t xml:space="preserve"> </w:t>
            </w:r>
            <w:proofErr w:type="spellStart"/>
            <w:r w:rsidRPr="007D3B32">
              <w:rPr>
                <w:rFonts w:ascii="Arial" w:eastAsia="MS Mincho" w:hAnsi="Arial" w:cs="Arial"/>
                <w:lang w:val="en-GB"/>
              </w:rPr>
              <w:t>eigen</w:t>
            </w:r>
            <w:proofErr w:type="spellEnd"/>
            <w:r w:rsidRPr="007D3B32">
              <w:rPr>
                <w:rFonts w:ascii="Arial" w:eastAsia="MS Mincho" w:hAnsi="Arial" w:cs="Arial"/>
                <w:lang w:val="en-GB"/>
              </w:rPr>
              <w:t xml:space="preserve"> </w:t>
            </w:r>
            <w:proofErr w:type="spellStart"/>
            <w:r w:rsidRPr="007D3B32">
              <w:rPr>
                <w:rFonts w:ascii="Arial" w:eastAsia="MS Mincho" w:hAnsi="Arial" w:cs="Arial"/>
                <w:lang w:val="en-GB"/>
              </w:rPr>
              <w:t>vermogen</w:t>
            </w:r>
            <w:proofErr w:type="spellEnd"/>
          </w:p>
        </w:tc>
        <w:tc>
          <w:tcPr>
            <w:tcW w:w="1039" w:type="dxa"/>
            <w:vAlign w:val="center"/>
          </w:tcPr>
          <w:p w14:paraId="1257107C"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w:t>
            </w:r>
          </w:p>
        </w:tc>
        <w:tc>
          <w:tcPr>
            <w:tcW w:w="1039" w:type="dxa"/>
            <w:vAlign w:val="center"/>
          </w:tcPr>
          <w:p w14:paraId="31202ABB"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w:t>
            </w:r>
          </w:p>
        </w:tc>
        <w:tc>
          <w:tcPr>
            <w:tcW w:w="1040" w:type="dxa"/>
            <w:vAlign w:val="center"/>
          </w:tcPr>
          <w:p w14:paraId="3A141EED"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w:t>
            </w:r>
          </w:p>
        </w:tc>
      </w:tr>
      <w:tr w:rsidR="008313AE" w:rsidRPr="008313AE" w14:paraId="1E91827F" w14:textId="77777777" w:rsidTr="00C109E1">
        <w:tc>
          <w:tcPr>
            <w:tcW w:w="3544" w:type="dxa"/>
            <w:vAlign w:val="center"/>
          </w:tcPr>
          <w:p w14:paraId="7ED8877C" w14:textId="77777777" w:rsidR="008313AE" w:rsidRPr="007D3B32" w:rsidRDefault="008313AE" w:rsidP="00C109E1">
            <w:pPr>
              <w:rPr>
                <w:rFonts w:ascii="Arial" w:eastAsia="MS Mincho" w:hAnsi="Arial" w:cs="Arial"/>
                <w:lang w:val="en-GB"/>
              </w:rPr>
            </w:pPr>
            <w:proofErr w:type="spellStart"/>
            <w:r w:rsidRPr="007D3B32">
              <w:rPr>
                <w:rFonts w:ascii="Arial" w:eastAsia="MS Mincho" w:hAnsi="Arial" w:cs="Arial"/>
                <w:lang w:val="en-GB"/>
              </w:rPr>
              <w:t>Totaal</w:t>
            </w:r>
            <w:proofErr w:type="spellEnd"/>
            <w:r w:rsidRPr="007D3B32">
              <w:rPr>
                <w:rFonts w:ascii="Arial" w:eastAsia="MS Mincho" w:hAnsi="Arial" w:cs="Arial"/>
                <w:lang w:val="en-GB"/>
              </w:rPr>
              <w:t xml:space="preserve"> </w:t>
            </w:r>
            <w:proofErr w:type="spellStart"/>
            <w:r w:rsidRPr="007D3B32">
              <w:rPr>
                <w:rFonts w:ascii="Arial" w:eastAsia="MS Mincho" w:hAnsi="Arial" w:cs="Arial"/>
                <w:lang w:val="en-GB"/>
              </w:rPr>
              <w:t>vlottend</w:t>
            </w:r>
            <w:proofErr w:type="spellEnd"/>
            <w:r w:rsidRPr="007D3B32">
              <w:rPr>
                <w:rFonts w:ascii="Arial" w:eastAsia="MS Mincho" w:hAnsi="Arial" w:cs="Arial"/>
                <w:lang w:val="en-GB"/>
              </w:rPr>
              <w:t xml:space="preserve"> </w:t>
            </w:r>
            <w:proofErr w:type="spellStart"/>
            <w:r w:rsidRPr="007D3B32">
              <w:rPr>
                <w:rFonts w:ascii="Arial" w:eastAsia="MS Mincho" w:hAnsi="Arial" w:cs="Arial"/>
                <w:lang w:val="en-GB"/>
              </w:rPr>
              <w:t>kapitaal</w:t>
            </w:r>
            <w:proofErr w:type="spellEnd"/>
            <w:r w:rsidRPr="007D3B32">
              <w:rPr>
                <w:rFonts w:ascii="Arial" w:eastAsia="MS Mincho" w:hAnsi="Arial" w:cs="Arial"/>
                <w:lang w:val="en-GB"/>
              </w:rPr>
              <w:t>*</w:t>
            </w:r>
          </w:p>
        </w:tc>
        <w:tc>
          <w:tcPr>
            <w:tcW w:w="1039" w:type="dxa"/>
            <w:vAlign w:val="center"/>
          </w:tcPr>
          <w:p w14:paraId="53D2ACC3"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w:t>
            </w:r>
          </w:p>
        </w:tc>
        <w:tc>
          <w:tcPr>
            <w:tcW w:w="1039" w:type="dxa"/>
            <w:vAlign w:val="center"/>
          </w:tcPr>
          <w:p w14:paraId="543A9379"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w:t>
            </w:r>
          </w:p>
        </w:tc>
        <w:tc>
          <w:tcPr>
            <w:tcW w:w="1040" w:type="dxa"/>
            <w:vAlign w:val="center"/>
          </w:tcPr>
          <w:p w14:paraId="6638729B"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w:t>
            </w:r>
          </w:p>
        </w:tc>
      </w:tr>
      <w:tr w:rsidR="008313AE" w:rsidRPr="008313AE" w14:paraId="4DB0CEC2" w14:textId="77777777" w:rsidTr="00C109E1">
        <w:tc>
          <w:tcPr>
            <w:tcW w:w="3544" w:type="dxa"/>
            <w:vAlign w:val="center"/>
          </w:tcPr>
          <w:p w14:paraId="4F4801FA" w14:textId="77777777" w:rsidR="008313AE" w:rsidRPr="007D3B32" w:rsidRDefault="008313AE" w:rsidP="00C109E1">
            <w:pPr>
              <w:rPr>
                <w:rFonts w:ascii="Arial" w:eastAsia="MS Mincho" w:hAnsi="Arial" w:cs="Arial"/>
                <w:lang w:val="en-GB"/>
              </w:rPr>
            </w:pPr>
            <w:proofErr w:type="spellStart"/>
            <w:r w:rsidRPr="007D3B32">
              <w:rPr>
                <w:rFonts w:ascii="Arial" w:eastAsia="MS Mincho" w:hAnsi="Arial" w:cs="Arial"/>
                <w:lang w:val="en-GB"/>
              </w:rPr>
              <w:t>Totaal</w:t>
            </w:r>
            <w:proofErr w:type="spellEnd"/>
            <w:r w:rsidRPr="007D3B32">
              <w:rPr>
                <w:rFonts w:ascii="Arial" w:eastAsia="MS Mincho" w:hAnsi="Arial" w:cs="Arial"/>
                <w:lang w:val="en-GB"/>
              </w:rPr>
              <w:t xml:space="preserve"> direct </w:t>
            </w:r>
            <w:proofErr w:type="spellStart"/>
            <w:r w:rsidRPr="007D3B32">
              <w:rPr>
                <w:rFonts w:ascii="Arial" w:eastAsia="MS Mincho" w:hAnsi="Arial" w:cs="Arial"/>
                <w:lang w:val="en-GB"/>
              </w:rPr>
              <w:t>opeisbare</w:t>
            </w:r>
            <w:proofErr w:type="spellEnd"/>
            <w:r w:rsidRPr="007D3B32">
              <w:rPr>
                <w:rFonts w:ascii="Arial" w:eastAsia="MS Mincho" w:hAnsi="Arial" w:cs="Arial"/>
                <w:lang w:val="en-GB"/>
              </w:rPr>
              <w:t xml:space="preserve"> </w:t>
            </w:r>
            <w:proofErr w:type="spellStart"/>
            <w:r w:rsidRPr="007D3B32">
              <w:rPr>
                <w:rFonts w:ascii="Arial" w:eastAsia="MS Mincho" w:hAnsi="Arial" w:cs="Arial"/>
                <w:lang w:val="en-GB"/>
              </w:rPr>
              <w:t>schulden</w:t>
            </w:r>
            <w:proofErr w:type="spellEnd"/>
            <w:r w:rsidRPr="007D3B32">
              <w:rPr>
                <w:rFonts w:ascii="Arial" w:eastAsia="MS Mincho" w:hAnsi="Arial" w:cs="Arial"/>
                <w:lang w:val="en-GB"/>
              </w:rPr>
              <w:t>*</w:t>
            </w:r>
          </w:p>
        </w:tc>
        <w:tc>
          <w:tcPr>
            <w:tcW w:w="1039" w:type="dxa"/>
            <w:vAlign w:val="center"/>
          </w:tcPr>
          <w:p w14:paraId="1880A45F"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w:t>
            </w:r>
          </w:p>
        </w:tc>
        <w:tc>
          <w:tcPr>
            <w:tcW w:w="1039" w:type="dxa"/>
            <w:vAlign w:val="center"/>
          </w:tcPr>
          <w:p w14:paraId="1A2E8E1B"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w:t>
            </w:r>
          </w:p>
        </w:tc>
        <w:tc>
          <w:tcPr>
            <w:tcW w:w="1040" w:type="dxa"/>
            <w:vAlign w:val="center"/>
          </w:tcPr>
          <w:p w14:paraId="070E6120"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w:t>
            </w:r>
          </w:p>
        </w:tc>
      </w:tr>
    </w:tbl>
    <w:p w14:paraId="12F8C2EB" w14:textId="77777777" w:rsidR="008313AE" w:rsidRPr="007D3B32" w:rsidRDefault="008313AE" w:rsidP="008313AE">
      <w:pPr>
        <w:rPr>
          <w:rFonts w:ascii="Arial" w:eastAsia="MS Mincho" w:hAnsi="Arial" w:cs="Arial"/>
          <w:lang w:val="en-GB"/>
        </w:rPr>
      </w:pPr>
    </w:p>
    <w:p w14:paraId="6C5A6E10" w14:textId="36FA9C92" w:rsidR="008313AE" w:rsidRPr="007D3B32" w:rsidRDefault="008313AE" w:rsidP="008313AE">
      <w:pPr>
        <w:rPr>
          <w:rFonts w:ascii="Arial" w:eastAsia="MS Mincho" w:hAnsi="Arial" w:cs="Arial"/>
          <w:lang w:val="en-GB"/>
        </w:rPr>
      </w:pPr>
      <w:r w:rsidRPr="007D3B32">
        <w:rPr>
          <w:rFonts w:ascii="Arial" w:eastAsia="MS Mincho" w:hAnsi="Arial" w:cs="Arial"/>
          <w:lang w:val="en-GB"/>
        </w:rPr>
        <w:t>*</w:t>
      </w:r>
      <w:r>
        <w:rPr>
          <w:rFonts w:ascii="Arial" w:eastAsia="MS Mincho" w:hAnsi="Arial" w:cs="Arial"/>
          <w:lang w:val="en-GB"/>
        </w:rPr>
        <w:t xml:space="preserve"> </w:t>
      </w:r>
      <w:proofErr w:type="spellStart"/>
      <w:r w:rsidRPr="007D3B32">
        <w:rPr>
          <w:rFonts w:ascii="Arial" w:eastAsia="MS Mincho" w:hAnsi="Arial" w:cs="Arial"/>
          <w:lang w:val="en-GB"/>
        </w:rPr>
        <w:t>voor</w:t>
      </w:r>
      <w:proofErr w:type="spellEnd"/>
      <w:r w:rsidRPr="007D3B32">
        <w:rPr>
          <w:rFonts w:ascii="Arial" w:eastAsia="MS Mincho" w:hAnsi="Arial" w:cs="Arial"/>
          <w:lang w:val="en-GB"/>
        </w:rPr>
        <w:t xml:space="preserve"> </w:t>
      </w:r>
      <w:proofErr w:type="spellStart"/>
      <w:r w:rsidRPr="007D3B32">
        <w:rPr>
          <w:rFonts w:ascii="Arial" w:eastAsia="MS Mincho" w:hAnsi="Arial" w:cs="Arial"/>
          <w:lang w:val="en-GB"/>
        </w:rPr>
        <w:t>nadere</w:t>
      </w:r>
      <w:proofErr w:type="spellEnd"/>
      <w:r w:rsidRPr="007D3B32">
        <w:rPr>
          <w:rFonts w:ascii="Arial" w:eastAsia="MS Mincho" w:hAnsi="Arial" w:cs="Arial"/>
          <w:lang w:val="en-GB"/>
        </w:rPr>
        <w:t xml:space="preserve"> </w:t>
      </w:r>
      <w:proofErr w:type="spellStart"/>
      <w:r w:rsidRPr="007D3B32">
        <w:rPr>
          <w:rFonts w:ascii="Arial" w:eastAsia="MS Mincho" w:hAnsi="Arial" w:cs="Arial"/>
          <w:lang w:val="en-GB"/>
        </w:rPr>
        <w:t>specificatie</w:t>
      </w:r>
      <w:proofErr w:type="spellEnd"/>
      <w:r w:rsidRPr="007D3B32">
        <w:rPr>
          <w:rFonts w:ascii="Arial" w:eastAsia="MS Mincho" w:hAnsi="Arial" w:cs="Arial"/>
          <w:lang w:val="en-GB"/>
        </w:rPr>
        <w:t xml:space="preserve"> </w:t>
      </w:r>
      <w:proofErr w:type="spellStart"/>
      <w:r w:rsidRPr="007D3B32">
        <w:rPr>
          <w:rFonts w:ascii="Arial" w:eastAsia="MS Mincho" w:hAnsi="Arial" w:cs="Arial"/>
          <w:lang w:val="en-GB"/>
        </w:rPr>
        <w:t>zie</w:t>
      </w:r>
      <w:proofErr w:type="spellEnd"/>
      <w:r w:rsidRPr="007D3B32">
        <w:rPr>
          <w:rFonts w:ascii="Arial" w:eastAsia="MS Mincho" w:hAnsi="Arial" w:cs="Arial"/>
          <w:lang w:val="en-GB"/>
        </w:rPr>
        <w:t xml:space="preserve"> 3.1.9</w:t>
      </w:r>
    </w:p>
    <w:p w14:paraId="643D3A98" w14:textId="77777777" w:rsidR="008313AE" w:rsidRPr="007D3B32" w:rsidRDefault="008313AE" w:rsidP="008313AE">
      <w:pPr>
        <w:rPr>
          <w:rFonts w:ascii="Arial" w:eastAsia="MS Mincho" w:hAnsi="Arial" w:cs="Arial"/>
          <w:lang w:val="en-GB"/>
        </w:rPr>
      </w:pPr>
    </w:p>
    <w:tbl>
      <w:tblPr>
        <w:tblW w:w="8647" w:type="dxa"/>
        <w:tblInd w:w="26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120" w:type="dxa"/>
          <w:right w:w="120" w:type="dxa"/>
        </w:tblCellMar>
        <w:tblLook w:val="0000" w:firstRow="0" w:lastRow="0" w:firstColumn="0" w:lastColumn="0" w:noHBand="0" w:noVBand="0"/>
      </w:tblPr>
      <w:tblGrid>
        <w:gridCol w:w="3544"/>
        <w:gridCol w:w="1039"/>
        <w:gridCol w:w="1039"/>
        <w:gridCol w:w="1040"/>
        <w:gridCol w:w="1985"/>
      </w:tblGrid>
      <w:tr w:rsidR="008313AE" w:rsidRPr="008313AE" w14:paraId="4FB639EA" w14:textId="77777777" w:rsidTr="00C109E1">
        <w:tc>
          <w:tcPr>
            <w:tcW w:w="3544" w:type="dxa"/>
            <w:shd w:val="pct25" w:color="000000" w:fill="FFFFFF"/>
            <w:vAlign w:val="center"/>
          </w:tcPr>
          <w:p w14:paraId="1BFDD0E2"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 xml:space="preserve">In </w:t>
            </w:r>
            <w:proofErr w:type="spellStart"/>
            <w:r w:rsidRPr="007D3B32">
              <w:rPr>
                <w:rFonts w:ascii="Arial" w:eastAsia="MS Mincho" w:hAnsi="Arial" w:cs="Arial"/>
                <w:lang w:val="en-GB"/>
              </w:rPr>
              <w:t>miljoenen</w:t>
            </w:r>
            <w:proofErr w:type="spellEnd"/>
            <w:r w:rsidRPr="007D3B32">
              <w:rPr>
                <w:rFonts w:ascii="Arial" w:eastAsia="MS Mincho" w:hAnsi="Arial" w:cs="Arial"/>
                <w:lang w:val="en-GB"/>
              </w:rPr>
              <w:t xml:space="preserve"> euro</w:t>
            </w:r>
          </w:p>
        </w:tc>
        <w:tc>
          <w:tcPr>
            <w:tcW w:w="1039" w:type="dxa"/>
            <w:shd w:val="pct25" w:color="000000" w:fill="FFFFFF"/>
            <w:vAlign w:val="center"/>
          </w:tcPr>
          <w:p w14:paraId="734324A6" w14:textId="72D1AD5E" w:rsidR="008313AE" w:rsidRPr="007D3B32" w:rsidRDefault="008313AE">
            <w:pPr>
              <w:rPr>
                <w:rFonts w:ascii="Arial" w:eastAsia="MS Mincho" w:hAnsi="Arial" w:cs="Arial"/>
                <w:lang w:val="en-GB"/>
              </w:rPr>
            </w:pPr>
            <w:r w:rsidRPr="007D3B32">
              <w:rPr>
                <w:rFonts w:ascii="Arial" w:eastAsia="MS Mincho" w:hAnsi="Arial" w:cs="Arial"/>
                <w:lang w:val="en-GB"/>
              </w:rPr>
              <w:t>201</w:t>
            </w:r>
            <w:r>
              <w:rPr>
                <w:rFonts w:ascii="Arial" w:eastAsia="MS Mincho" w:hAnsi="Arial" w:cs="Arial"/>
                <w:lang w:val="en-GB"/>
              </w:rPr>
              <w:t>1</w:t>
            </w:r>
          </w:p>
        </w:tc>
        <w:tc>
          <w:tcPr>
            <w:tcW w:w="1039" w:type="dxa"/>
            <w:shd w:val="pct25" w:color="000000" w:fill="FFFFFF"/>
            <w:vAlign w:val="center"/>
          </w:tcPr>
          <w:p w14:paraId="71E1D722" w14:textId="7B19F4DB" w:rsidR="008313AE" w:rsidRPr="007D3B32" w:rsidRDefault="008313AE">
            <w:pPr>
              <w:rPr>
                <w:rFonts w:ascii="Arial" w:eastAsia="MS Mincho" w:hAnsi="Arial" w:cs="Arial"/>
                <w:lang w:val="en-GB"/>
              </w:rPr>
            </w:pPr>
            <w:r w:rsidRPr="007D3B32">
              <w:rPr>
                <w:rFonts w:ascii="Arial" w:eastAsia="MS Mincho" w:hAnsi="Arial" w:cs="Arial"/>
                <w:lang w:val="en-GB"/>
              </w:rPr>
              <w:t>201</w:t>
            </w:r>
            <w:r>
              <w:rPr>
                <w:rFonts w:ascii="Arial" w:eastAsia="MS Mincho" w:hAnsi="Arial" w:cs="Arial"/>
                <w:lang w:val="en-GB"/>
              </w:rPr>
              <w:t>2</w:t>
            </w:r>
          </w:p>
        </w:tc>
        <w:tc>
          <w:tcPr>
            <w:tcW w:w="1040" w:type="dxa"/>
            <w:shd w:val="pct25" w:color="000000" w:fill="FFFFFF"/>
            <w:vAlign w:val="center"/>
          </w:tcPr>
          <w:p w14:paraId="000723AC" w14:textId="24598B97" w:rsidR="008313AE" w:rsidRPr="007D3B32" w:rsidRDefault="008313AE">
            <w:pPr>
              <w:rPr>
                <w:rFonts w:ascii="Arial" w:eastAsia="MS Mincho" w:hAnsi="Arial" w:cs="Arial"/>
                <w:lang w:val="en-GB"/>
              </w:rPr>
            </w:pPr>
            <w:r w:rsidRPr="007D3B32">
              <w:rPr>
                <w:rFonts w:ascii="Arial" w:eastAsia="MS Mincho" w:hAnsi="Arial" w:cs="Arial"/>
                <w:lang w:val="en-GB"/>
              </w:rPr>
              <w:t>201</w:t>
            </w:r>
            <w:r>
              <w:rPr>
                <w:rFonts w:ascii="Arial" w:eastAsia="MS Mincho" w:hAnsi="Arial" w:cs="Arial"/>
                <w:lang w:val="en-GB"/>
              </w:rPr>
              <w:t>3</w:t>
            </w:r>
          </w:p>
        </w:tc>
        <w:tc>
          <w:tcPr>
            <w:tcW w:w="1985" w:type="dxa"/>
            <w:shd w:val="pct25" w:color="000000" w:fill="FFFFFF"/>
            <w:vAlign w:val="center"/>
          </w:tcPr>
          <w:p w14:paraId="2CF03BC0" w14:textId="77777777" w:rsidR="008313AE" w:rsidRPr="007D3B32" w:rsidRDefault="008313AE" w:rsidP="007D3B32">
            <w:pPr>
              <w:jc w:val="center"/>
              <w:rPr>
                <w:rFonts w:ascii="Arial" w:eastAsia="MS Mincho" w:hAnsi="Arial" w:cs="Arial"/>
                <w:lang w:val="en-GB"/>
              </w:rPr>
            </w:pPr>
            <w:proofErr w:type="spellStart"/>
            <w:r w:rsidRPr="007D3B32">
              <w:rPr>
                <w:rFonts w:ascii="Arial" w:eastAsia="MS Mincho" w:hAnsi="Arial" w:cs="Arial"/>
                <w:lang w:val="en-GB"/>
              </w:rPr>
              <w:t>Gemiddeld</w:t>
            </w:r>
            <w:proofErr w:type="spellEnd"/>
          </w:p>
          <w:p w14:paraId="17310C6C" w14:textId="28C605E7" w:rsidR="008313AE" w:rsidRPr="007D3B32" w:rsidRDefault="008313AE" w:rsidP="007D3B32">
            <w:pPr>
              <w:jc w:val="center"/>
              <w:rPr>
                <w:rFonts w:ascii="Arial" w:eastAsia="MS Mincho" w:hAnsi="Arial" w:cs="Arial"/>
                <w:lang w:val="en-GB"/>
              </w:rPr>
            </w:pPr>
            <w:r w:rsidRPr="007D3B32">
              <w:rPr>
                <w:rFonts w:ascii="Arial" w:eastAsia="MS Mincho" w:hAnsi="Arial" w:cs="Arial"/>
                <w:lang w:val="en-GB"/>
              </w:rPr>
              <w:t>201</w:t>
            </w:r>
            <w:r>
              <w:rPr>
                <w:rFonts w:ascii="Arial" w:eastAsia="MS Mincho" w:hAnsi="Arial" w:cs="Arial"/>
                <w:lang w:val="en-GB"/>
              </w:rPr>
              <w:t>1</w:t>
            </w:r>
            <w:r w:rsidRPr="007D3B32">
              <w:rPr>
                <w:rFonts w:ascii="Arial" w:eastAsia="MS Mincho" w:hAnsi="Arial" w:cs="Arial"/>
                <w:lang w:val="en-GB"/>
              </w:rPr>
              <w:t xml:space="preserve"> t/m 201</w:t>
            </w:r>
            <w:r>
              <w:rPr>
                <w:rFonts w:ascii="Arial" w:eastAsia="MS Mincho" w:hAnsi="Arial" w:cs="Arial"/>
                <w:lang w:val="en-GB"/>
              </w:rPr>
              <w:t>3</w:t>
            </w:r>
          </w:p>
        </w:tc>
      </w:tr>
      <w:tr w:rsidR="008313AE" w:rsidRPr="008313AE" w14:paraId="5EF0FE22" w14:textId="77777777" w:rsidTr="00C109E1">
        <w:tc>
          <w:tcPr>
            <w:tcW w:w="3544" w:type="dxa"/>
            <w:vAlign w:val="center"/>
          </w:tcPr>
          <w:p w14:paraId="1CD8A611" w14:textId="77777777" w:rsidR="008313AE" w:rsidRPr="007D3B32" w:rsidRDefault="008313AE" w:rsidP="00C109E1">
            <w:pPr>
              <w:rPr>
                <w:rFonts w:ascii="Arial" w:eastAsia="MS Mincho" w:hAnsi="Arial" w:cs="Arial"/>
              </w:rPr>
            </w:pPr>
            <w:r w:rsidRPr="007D3B32">
              <w:rPr>
                <w:rFonts w:ascii="Arial" w:eastAsia="MS Mincho" w:hAnsi="Arial" w:cs="Arial"/>
              </w:rPr>
              <w:t>Solvabiliteit (afgerond op één decimaal)</w:t>
            </w:r>
          </w:p>
        </w:tc>
        <w:tc>
          <w:tcPr>
            <w:tcW w:w="1039" w:type="dxa"/>
            <w:vAlign w:val="center"/>
          </w:tcPr>
          <w:p w14:paraId="3E67AEC5" w14:textId="77777777" w:rsidR="008313AE" w:rsidRPr="007D3B32" w:rsidRDefault="008313AE" w:rsidP="007D3B32">
            <w:pPr>
              <w:jc w:val="center"/>
              <w:rPr>
                <w:rFonts w:ascii="Arial" w:eastAsia="MS Mincho" w:hAnsi="Arial" w:cs="Arial"/>
                <w:lang w:val="en-GB"/>
              </w:rPr>
            </w:pPr>
            <w:r w:rsidRPr="007D3B32">
              <w:rPr>
                <w:rFonts w:ascii="Arial" w:eastAsia="MS Mincho" w:hAnsi="Arial" w:cs="Arial"/>
                <w:lang w:val="en-GB"/>
              </w:rPr>
              <w:t>%</w:t>
            </w:r>
          </w:p>
        </w:tc>
        <w:tc>
          <w:tcPr>
            <w:tcW w:w="1039" w:type="dxa"/>
            <w:vAlign w:val="center"/>
          </w:tcPr>
          <w:p w14:paraId="2AA8982E" w14:textId="77777777" w:rsidR="008313AE" w:rsidRPr="007D3B32" w:rsidRDefault="008313AE" w:rsidP="007D3B32">
            <w:pPr>
              <w:jc w:val="center"/>
              <w:rPr>
                <w:rFonts w:ascii="Arial" w:eastAsia="MS Mincho" w:hAnsi="Arial" w:cs="Arial"/>
                <w:lang w:val="en-GB"/>
              </w:rPr>
            </w:pPr>
            <w:r w:rsidRPr="007D3B32">
              <w:rPr>
                <w:rFonts w:ascii="Arial" w:eastAsia="MS Mincho" w:hAnsi="Arial" w:cs="Arial"/>
                <w:lang w:val="en-GB"/>
              </w:rPr>
              <w:t>%</w:t>
            </w:r>
          </w:p>
        </w:tc>
        <w:tc>
          <w:tcPr>
            <w:tcW w:w="1040" w:type="dxa"/>
            <w:vAlign w:val="center"/>
          </w:tcPr>
          <w:p w14:paraId="20E2E3AC" w14:textId="77777777" w:rsidR="008313AE" w:rsidRPr="007D3B32" w:rsidRDefault="008313AE" w:rsidP="007D3B32">
            <w:pPr>
              <w:jc w:val="center"/>
              <w:rPr>
                <w:rFonts w:ascii="Arial" w:eastAsia="MS Mincho" w:hAnsi="Arial" w:cs="Arial"/>
                <w:lang w:val="en-GB"/>
              </w:rPr>
            </w:pPr>
            <w:r w:rsidRPr="007D3B32">
              <w:rPr>
                <w:rFonts w:ascii="Arial" w:eastAsia="MS Mincho" w:hAnsi="Arial" w:cs="Arial"/>
                <w:lang w:val="en-GB"/>
              </w:rPr>
              <w:t>%</w:t>
            </w:r>
          </w:p>
        </w:tc>
        <w:tc>
          <w:tcPr>
            <w:tcW w:w="1985" w:type="dxa"/>
            <w:vAlign w:val="center"/>
          </w:tcPr>
          <w:p w14:paraId="3B44F17C" w14:textId="77777777" w:rsidR="008313AE" w:rsidRPr="007D3B32" w:rsidRDefault="008313AE" w:rsidP="007D3B32">
            <w:pPr>
              <w:jc w:val="center"/>
              <w:rPr>
                <w:rFonts w:ascii="Arial" w:eastAsia="MS Mincho" w:hAnsi="Arial" w:cs="Arial"/>
                <w:lang w:val="en-GB"/>
              </w:rPr>
            </w:pPr>
            <w:r w:rsidRPr="007D3B32">
              <w:rPr>
                <w:rFonts w:ascii="Arial" w:eastAsia="MS Mincho" w:hAnsi="Arial" w:cs="Arial"/>
                <w:lang w:val="en-GB"/>
              </w:rPr>
              <w:t>%</w:t>
            </w:r>
          </w:p>
        </w:tc>
      </w:tr>
      <w:tr w:rsidR="008313AE" w:rsidRPr="008313AE" w14:paraId="6B61960B" w14:textId="77777777" w:rsidTr="00C109E1">
        <w:tc>
          <w:tcPr>
            <w:tcW w:w="3544" w:type="dxa"/>
            <w:vAlign w:val="center"/>
          </w:tcPr>
          <w:p w14:paraId="5E524141" w14:textId="77777777" w:rsidR="008313AE" w:rsidRPr="007D3B32" w:rsidRDefault="008313AE" w:rsidP="00C109E1">
            <w:pPr>
              <w:rPr>
                <w:rFonts w:ascii="Arial" w:eastAsia="MS Mincho" w:hAnsi="Arial" w:cs="Arial"/>
              </w:rPr>
            </w:pPr>
            <w:r w:rsidRPr="007D3B32">
              <w:rPr>
                <w:rFonts w:ascii="Arial" w:eastAsia="MS Mincho" w:hAnsi="Arial" w:cs="Arial"/>
              </w:rPr>
              <w:t>Liquiditeit, Quick ratio (afgerond op één decimaal)</w:t>
            </w:r>
          </w:p>
        </w:tc>
        <w:tc>
          <w:tcPr>
            <w:tcW w:w="1039" w:type="dxa"/>
            <w:vAlign w:val="center"/>
          </w:tcPr>
          <w:p w14:paraId="149E51D4" w14:textId="77777777" w:rsidR="008313AE" w:rsidRPr="007D3B32" w:rsidRDefault="008313AE" w:rsidP="007D3B32">
            <w:pPr>
              <w:jc w:val="center"/>
              <w:rPr>
                <w:rFonts w:ascii="Arial" w:eastAsia="MS Mincho" w:hAnsi="Arial" w:cs="Arial"/>
              </w:rPr>
            </w:pPr>
          </w:p>
        </w:tc>
        <w:tc>
          <w:tcPr>
            <w:tcW w:w="1039" w:type="dxa"/>
            <w:vAlign w:val="center"/>
          </w:tcPr>
          <w:p w14:paraId="18B5E51F" w14:textId="77777777" w:rsidR="008313AE" w:rsidRPr="007D3B32" w:rsidRDefault="008313AE" w:rsidP="007D3B32">
            <w:pPr>
              <w:jc w:val="center"/>
              <w:rPr>
                <w:rFonts w:ascii="Arial" w:eastAsia="MS Mincho" w:hAnsi="Arial" w:cs="Arial"/>
              </w:rPr>
            </w:pPr>
          </w:p>
        </w:tc>
        <w:tc>
          <w:tcPr>
            <w:tcW w:w="1040" w:type="dxa"/>
            <w:vAlign w:val="center"/>
          </w:tcPr>
          <w:p w14:paraId="15238518" w14:textId="77777777" w:rsidR="008313AE" w:rsidRPr="007D3B32" w:rsidRDefault="008313AE" w:rsidP="007D3B32">
            <w:pPr>
              <w:jc w:val="center"/>
              <w:rPr>
                <w:rFonts w:ascii="Arial" w:eastAsia="MS Mincho" w:hAnsi="Arial" w:cs="Arial"/>
              </w:rPr>
            </w:pPr>
          </w:p>
        </w:tc>
        <w:tc>
          <w:tcPr>
            <w:tcW w:w="1985" w:type="dxa"/>
            <w:vAlign w:val="center"/>
          </w:tcPr>
          <w:p w14:paraId="0EB5B15B" w14:textId="77777777" w:rsidR="008313AE" w:rsidRPr="007D3B32" w:rsidRDefault="008313AE" w:rsidP="007D3B32">
            <w:pPr>
              <w:jc w:val="center"/>
              <w:rPr>
                <w:rFonts w:ascii="Arial" w:eastAsia="MS Mincho" w:hAnsi="Arial" w:cs="Arial"/>
              </w:rPr>
            </w:pPr>
          </w:p>
        </w:tc>
      </w:tr>
    </w:tbl>
    <w:p w14:paraId="19C627B9" w14:textId="77777777" w:rsidR="008313AE" w:rsidRPr="007D3B32" w:rsidRDefault="008313AE" w:rsidP="008313AE">
      <w:pPr>
        <w:rPr>
          <w:rFonts w:ascii="Arial" w:eastAsia="MS Mincho" w:hAnsi="Arial" w:cs="Arial"/>
        </w:rPr>
      </w:pPr>
    </w:p>
    <w:p w14:paraId="61EEA445" w14:textId="77777777" w:rsidR="008313AE" w:rsidRPr="007D3B32" w:rsidRDefault="008313AE" w:rsidP="008313AE">
      <w:pPr>
        <w:rPr>
          <w:rFonts w:ascii="Arial" w:eastAsia="MS Mincho" w:hAnsi="Arial" w:cs="Arial"/>
        </w:rPr>
      </w:pPr>
    </w:p>
    <w:p w14:paraId="1B20D086" w14:textId="77777777" w:rsidR="008313AE" w:rsidRPr="007D3B32" w:rsidRDefault="008313AE" w:rsidP="008313AE">
      <w:pPr>
        <w:rPr>
          <w:rFonts w:ascii="Arial" w:eastAsia="MS Mincho" w:hAnsi="Arial" w:cs="Arial"/>
          <w:lang w:val="en-GB"/>
        </w:rPr>
      </w:pPr>
      <w:proofErr w:type="spellStart"/>
      <w:r w:rsidRPr="007D3B32">
        <w:rPr>
          <w:rFonts w:ascii="Arial" w:eastAsia="MS Mincho" w:hAnsi="Arial" w:cs="Arial"/>
          <w:lang w:val="en-GB"/>
        </w:rPr>
        <w:t>namens</w:t>
      </w:r>
      <w:proofErr w:type="spellEnd"/>
      <w:r w:rsidRPr="007D3B32">
        <w:rPr>
          <w:rFonts w:ascii="Arial" w:eastAsia="MS Mincho" w:hAnsi="Arial" w:cs="Arial"/>
          <w:lang w:val="en-GB"/>
        </w:rPr>
        <w:t xml:space="preserve"> </w:t>
      </w:r>
      <w:proofErr w:type="spellStart"/>
      <w:r w:rsidRPr="007D3B32">
        <w:rPr>
          <w:rFonts w:ascii="Arial" w:eastAsia="MS Mincho" w:hAnsi="Arial" w:cs="Arial"/>
          <w:lang w:val="en-GB"/>
        </w:rPr>
        <w:t>Gegadigde</w:t>
      </w:r>
      <w:proofErr w:type="spellEnd"/>
      <w:r w:rsidRPr="007D3B32">
        <w:rPr>
          <w:rFonts w:ascii="Arial" w:eastAsia="MS Mincho" w:hAnsi="Arial" w:cs="Arial"/>
          <w:lang w:val="en-GB"/>
        </w:rPr>
        <w:t>:</w:t>
      </w:r>
    </w:p>
    <w:p w14:paraId="54EC55E8" w14:textId="77777777" w:rsidR="008313AE" w:rsidRPr="007D3B32" w:rsidRDefault="008313AE" w:rsidP="008313AE">
      <w:pPr>
        <w:rPr>
          <w:rFonts w:ascii="Arial" w:eastAsia="MS Mincho" w:hAnsi="Arial" w:cs="Arial"/>
          <w:lang w:val="en-GB"/>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5954"/>
      </w:tblGrid>
      <w:tr w:rsidR="008313AE" w:rsidRPr="008313AE" w14:paraId="1EE72249" w14:textId="77777777" w:rsidTr="00C109E1">
        <w:tc>
          <w:tcPr>
            <w:tcW w:w="1843" w:type="dxa"/>
          </w:tcPr>
          <w:p w14:paraId="09A88C16" w14:textId="77777777" w:rsidR="008313AE" w:rsidRPr="007D3B32" w:rsidRDefault="008313AE" w:rsidP="00C109E1">
            <w:pPr>
              <w:rPr>
                <w:rFonts w:ascii="Arial" w:eastAsia="MS Mincho" w:hAnsi="Arial" w:cs="Arial"/>
                <w:lang w:val="en-GB"/>
              </w:rPr>
            </w:pPr>
            <w:proofErr w:type="spellStart"/>
            <w:r w:rsidRPr="007D3B32">
              <w:rPr>
                <w:rFonts w:ascii="Arial" w:eastAsia="MS Mincho" w:hAnsi="Arial" w:cs="Arial"/>
                <w:lang w:val="en-GB"/>
              </w:rPr>
              <w:t>Naam</w:t>
            </w:r>
            <w:proofErr w:type="spellEnd"/>
            <w:r w:rsidRPr="007D3B32">
              <w:rPr>
                <w:rFonts w:ascii="Arial" w:eastAsia="MS Mincho" w:hAnsi="Arial" w:cs="Arial"/>
                <w:lang w:val="en-GB"/>
              </w:rPr>
              <w:t>:</w:t>
            </w:r>
          </w:p>
        </w:tc>
        <w:tc>
          <w:tcPr>
            <w:tcW w:w="5954" w:type="dxa"/>
          </w:tcPr>
          <w:p w14:paraId="2212E390" w14:textId="77777777" w:rsidR="008313AE" w:rsidRPr="007D3B32" w:rsidRDefault="008313AE" w:rsidP="00C109E1">
            <w:pPr>
              <w:rPr>
                <w:rFonts w:ascii="Arial" w:eastAsia="MS Mincho" w:hAnsi="Arial" w:cs="Arial"/>
                <w:lang w:val="en-GB"/>
              </w:rPr>
            </w:pPr>
          </w:p>
          <w:p w14:paraId="49B0CE4C" w14:textId="77777777" w:rsidR="008313AE" w:rsidRPr="007D3B32" w:rsidRDefault="008313AE" w:rsidP="00C109E1">
            <w:pPr>
              <w:rPr>
                <w:rFonts w:ascii="Arial" w:eastAsia="MS Mincho" w:hAnsi="Arial" w:cs="Arial"/>
                <w:lang w:val="en-GB"/>
              </w:rPr>
            </w:pPr>
          </w:p>
        </w:tc>
      </w:tr>
      <w:tr w:rsidR="008313AE" w:rsidRPr="008313AE" w14:paraId="641507A5" w14:textId="77777777" w:rsidTr="00C109E1">
        <w:tc>
          <w:tcPr>
            <w:tcW w:w="1843" w:type="dxa"/>
          </w:tcPr>
          <w:p w14:paraId="241B1AD8" w14:textId="77777777" w:rsidR="008313AE" w:rsidRPr="007D3B32" w:rsidRDefault="008313AE" w:rsidP="00C109E1">
            <w:pPr>
              <w:rPr>
                <w:rFonts w:ascii="Arial" w:eastAsia="MS Mincho" w:hAnsi="Arial" w:cs="Arial"/>
                <w:lang w:val="en-GB"/>
              </w:rPr>
            </w:pPr>
            <w:proofErr w:type="spellStart"/>
            <w:r w:rsidRPr="007D3B32">
              <w:rPr>
                <w:rFonts w:ascii="Arial" w:eastAsia="MS Mincho" w:hAnsi="Arial" w:cs="Arial"/>
                <w:lang w:val="en-GB"/>
              </w:rPr>
              <w:t>Functie</w:t>
            </w:r>
            <w:proofErr w:type="spellEnd"/>
            <w:r w:rsidRPr="007D3B32">
              <w:rPr>
                <w:rFonts w:ascii="Arial" w:eastAsia="MS Mincho" w:hAnsi="Arial" w:cs="Arial"/>
                <w:lang w:val="en-GB"/>
              </w:rPr>
              <w:t>:</w:t>
            </w:r>
          </w:p>
        </w:tc>
        <w:tc>
          <w:tcPr>
            <w:tcW w:w="5954" w:type="dxa"/>
          </w:tcPr>
          <w:p w14:paraId="3EE19F85" w14:textId="77777777" w:rsidR="008313AE" w:rsidRPr="007D3B32" w:rsidRDefault="008313AE" w:rsidP="00C109E1">
            <w:pPr>
              <w:rPr>
                <w:rFonts w:ascii="Arial" w:eastAsia="MS Mincho" w:hAnsi="Arial" w:cs="Arial"/>
                <w:lang w:val="en-GB"/>
              </w:rPr>
            </w:pPr>
          </w:p>
          <w:p w14:paraId="70B17CFE" w14:textId="77777777" w:rsidR="008313AE" w:rsidRPr="007D3B32" w:rsidRDefault="008313AE" w:rsidP="00C109E1">
            <w:pPr>
              <w:rPr>
                <w:rFonts w:ascii="Arial" w:eastAsia="MS Mincho" w:hAnsi="Arial" w:cs="Arial"/>
                <w:lang w:val="en-GB"/>
              </w:rPr>
            </w:pPr>
          </w:p>
        </w:tc>
      </w:tr>
      <w:tr w:rsidR="008313AE" w:rsidRPr="008313AE" w14:paraId="60E813EB" w14:textId="77777777" w:rsidTr="00C109E1">
        <w:tc>
          <w:tcPr>
            <w:tcW w:w="1843" w:type="dxa"/>
          </w:tcPr>
          <w:p w14:paraId="15D32A06" w14:textId="77777777" w:rsidR="008313AE" w:rsidRPr="007D3B32" w:rsidRDefault="008313AE" w:rsidP="00C109E1">
            <w:pPr>
              <w:rPr>
                <w:rFonts w:ascii="Arial" w:eastAsia="MS Mincho" w:hAnsi="Arial" w:cs="Arial"/>
                <w:lang w:val="en-GB"/>
              </w:rPr>
            </w:pPr>
            <w:proofErr w:type="spellStart"/>
            <w:r w:rsidRPr="007D3B32">
              <w:rPr>
                <w:rFonts w:ascii="Arial" w:eastAsia="MS Mincho" w:hAnsi="Arial" w:cs="Arial"/>
                <w:lang w:val="en-GB"/>
              </w:rPr>
              <w:t>Bedrijf</w:t>
            </w:r>
            <w:proofErr w:type="spellEnd"/>
            <w:r w:rsidRPr="007D3B32">
              <w:rPr>
                <w:rFonts w:ascii="Arial" w:eastAsia="MS Mincho" w:hAnsi="Arial" w:cs="Arial"/>
                <w:lang w:val="en-GB"/>
              </w:rPr>
              <w:t>:</w:t>
            </w:r>
          </w:p>
        </w:tc>
        <w:tc>
          <w:tcPr>
            <w:tcW w:w="5954" w:type="dxa"/>
          </w:tcPr>
          <w:p w14:paraId="60FFDCED" w14:textId="77777777" w:rsidR="008313AE" w:rsidRPr="007D3B32" w:rsidRDefault="008313AE" w:rsidP="00C109E1">
            <w:pPr>
              <w:rPr>
                <w:rFonts w:ascii="Arial" w:eastAsia="MS Mincho" w:hAnsi="Arial" w:cs="Arial"/>
                <w:lang w:val="en-GB"/>
              </w:rPr>
            </w:pPr>
          </w:p>
          <w:p w14:paraId="52CB6B81" w14:textId="77777777" w:rsidR="008313AE" w:rsidRPr="007D3B32" w:rsidRDefault="008313AE" w:rsidP="00C109E1">
            <w:pPr>
              <w:rPr>
                <w:rFonts w:ascii="Arial" w:eastAsia="MS Mincho" w:hAnsi="Arial" w:cs="Arial"/>
                <w:lang w:val="en-GB"/>
              </w:rPr>
            </w:pPr>
          </w:p>
        </w:tc>
      </w:tr>
      <w:tr w:rsidR="008313AE" w:rsidRPr="008313AE" w14:paraId="528420F2" w14:textId="77777777" w:rsidTr="00C109E1">
        <w:trPr>
          <w:trHeight w:val="839"/>
        </w:trPr>
        <w:tc>
          <w:tcPr>
            <w:tcW w:w="1843" w:type="dxa"/>
          </w:tcPr>
          <w:p w14:paraId="42511954" w14:textId="77777777" w:rsidR="008313AE" w:rsidRPr="007D3B32" w:rsidRDefault="008313AE" w:rsidP="00C109E1">
            <w:pPr>
              <w:rPr>
                <w:rFonts w:ascii="Arial" w:eastAsia="MS Mincho" w:hAnsi="Arial" w:cs="Arial"/>
                <w:lang w:val="en-GB"/>
              </w:rPr>
            </w:pPr>
            <w:proofErr w:type="spellStart"/>
            <w:r w:rsidRPr="007D3B32">
              <w:rPr>
                <w:rFonts w:ascii="Arial" w:eastAsia="MS Mincho" w:hAnsi="Arial" w:cs="Arial"/>
                <w:lang w:val="en-GB"/>
              </w:rPr>
              <w:t>Handtekening</w:t>
            </w:r>
            <w:proofErr w:type="spellEnd"/>
            <w:r w:rsidRPr="007D3B32">
              <w:rPr>
                <w:rFonts w:ascii="Arial" w:eastAsia="MS Mincho" w:hAnsi="Arial" w:cs="Arial"/>
                <w:lang w:val="en-GB"/>
              </w:rPr>
              <w:t>:</w:t>
            </w:r>
          </w:p>
        </w:tc>
        <w:tc>
          <w:tcPr>
            <w:tcW w:w="5954" w:type="dxa"/>
          </w:tcPr>
          <w:p w14:paraId="3C458821" w14:textId="77777777" w:rsidR="008313AE" w:rsidRPr="007D3B32" w:rsidRDefault="008313AE" w:rsidP="00C109E1">
            <w:pPr>
              <w:rPr>
                <w:rFonts w:ascii="Arial" w:eastAsia="MS Mincho" w:hAnsi="Arial" w:cs="Arial"/>
                <w:lang w:val="en-GB"/>
              </w:rPr>
            </w:pPr>
          </w:p>
        </w:tc>
      </w:tr>
      <w:tr w:rsidR="008313AE" w:rsidRPr="008313AE" w14:paraId="6D48E9C9" w14:textId="77777777" w:rsidTr="00C109E1">
        <w:tc>
          <w:tcPr>
            <w:tcW w:w="1843" w:type="dxa"/>
          </w:tcPr>
          <w:p w14:paraId="31F0BE47" w14:textId="77777777" w:rsidR="008313AE" w:rsidRPr="007D3B32" w:rsidRDefault="008313AE" w:rsidP="00C109E1">
            <w:pPr>
              <w:rPr>
                <w:rFonts w:ascii="Arial" w:eastAsia="MS Mincho" w:hAnsi="Arial" w:cs="Arial"/>
                <w:lang w:val="en-GB"/>
              </w:rPr>
            </w:pPr>
            <w:r w:rsidRPr="007D3B32">
              <w:rPr>
                <w:rFonts w:ascii="Arial" w:eastAsia="MS Mincho" w:hAnsi="Arial" w:cs="Arial"/>
                <w:lang w:val="en-GB"/>
              </w:rPr>
              <w:t>Datum:</w:t>
            </w:r>
          </w:p>
        </w:tc>
        <w:tc>
          <w:tcPr>
            <w:tcW w:w="5954" w:type="dxa"/>
          </w:tcPr>
          <w:p w14:paraId="7BC085E0" w14:textId="77777777" w:rsidR="008313AE" w:rsidRPr="007D3B32" w:rsidRDefault="008313AE" w:rsidP="00C109E1">
            <w:pPr>
              <w:rPr>
                <w:rFonts w:ascii="Arial" w:eastAsia="MS Mincho" w:hAnsi="Arial" w:cs="Arial"/>
                <w:lang w:val="en-GB"/>
              </w:rPr>
            </w:pPr>
          </w:p>
          <w:p w14:paraId="23DCEBA5" w14:textId="77777777" w:rsidR="008313AE" w:rsidRPr="007D3B32" w:rsidRDefault="008313AE" w:rsidP="00C109E1">
            <w:pPr>
              <w:rPr>
                <w:rFonts w:ascii="Arial" w:eastAsia="MS Mincho" w:hAnsi="Arial" w:cs="Arial"/>
                <w:lang w:val="en-GB"/>
              </w:rPr>
            </w:pPr>
          </w:p>
        </w:tc>
      </w:tr>
    </w:tbl>
    <w:p w14:paraId="213DC3D9" w14:textId="77777777" w:rsidR="008313AE" w:rsidRPr="007D3B32" w:rsidRDefault="008313AE" w:rsidP="008313AE">
      <w:pPr>
        <w:rPr>
          <w:rFonts w:ascii="Arial" w:hAnsi="Arial" w:cs="Arial"/>
        </w:rPr>
      </w:pPr>
    </w:p>
    <w:p w14:paraId="598F312D" w14:textId="77777777" w:rsidR="008313AE" w:rsidRPr="007D3B32" w:rsidRDefault="008313AE" w:rsidP="008313AE">
      <w:pPr>
        <w:rPr>
          <w:rFonts w:ascii="Arial" w:hAnsi="Arial" w:cs="Arial"/>
        </w:rPr>
      </w:pPr>
    </w:p>
    <w:p w14:paraId="655E60EA" w14:textId="77777777" w:rsidR="008313AE" w:rsidRPr="007D3B32" w:rsidRDefault="008313AE" w:rsidP="008313AE">
      <w:pPr>
        <w:rPr>
          <w:rFonts w:ascii="Arial" w:hAnsi="Arial" w:cs="Arial"/>
        </w:rPr>
      </w:pPr>
      <w:r w:rsidRPr="007D3B32">
        <w:rPr>
          <w:rFonts w:ascii="Arial" w:hAnsi="Arial" w:cs="Arial"/>
        </w:rPr>
        <w:t>NB.</w:t>
      </w:r>
    </w:p>
    <w:p w14:paraId="70B8DB7A" w14:textId="77777777" w:rsidR="008313AE" w:rsidRPr="007D3B32" w:rsidRDefault="008313AE" w:rsidP="008313AE">
      <w:pPr>
        <w:rPr>
          <w:rFonts w:ascii="Arial" w:eastAsia="MS Mincho" w:hAnsi="Arial" w:cs="Arial"/>
        </w:rPr>
      </w:pPr>
      <w:r w:rsidRPr="007D3B32">
        <w:rPr>
          <w:rFonts w:ascii="Arial" w:eastAsia="MS Mincho" w:hAnsi="Arial" w:cs="Arial"/>
        </w:rPr>
        <w:t xml:space="preserve">In geval van een consortium dienen alle deelnemers aan dit consortium een getekend </w:t>
      </w:r>
      <w:r w:rsidRPr="007D3B32">
        <w:rPr>
          <w:rFonts w:ascii="Arial" w:eastAsia="MS Mincho" w:hAnsi="Arial" w:cs="Arial"/>
          <w:b/>
          <w:bCs/>
        </w:rPr>
        <w:t>Invulformulier en verklaring Financiële gegevens</w:t>
      </w:r>
      <w:r w:rsidRPr="007D3B32">
        <w:rPr>
          <w:rFonts w:ascii="Arial" w:eastAsia="MS Mincho" w:hAnsi="Arial" w:cs="Arial"/>
        </w:rPr>
        <w:t xml:space="preserve"> in te dienen.</w:t>
      </w:r>
    </w:p>
    <w:p w14:paraId="7EC8DBCA" w14:textId="77777777" w:rsidR="008313AE" w:rsidRPr="007D3B32" w:rsidRDefault="008313AE" w:rsidP="008313AE">
      <w:pPr>
        <w:rPr>
          <w:rFonts w:ascii="Arial" w:hAnsi="Arial" w:cs="Arial"/>
        </w:rPr>
      </w:pPr>
    </w:p>
    <w:p w14:paraId="7AA4D9FA" w14:textId="77777777" w:rsidR="008313AE" w:rsidRDefault="008313AE" w:rsidP="008313AE"/>
    <w:p w14:paraId="214B46EE" w14:textId="77777777" w:rsidR="008313AE" w:rsidRDefault="008313AE" w:rsidP="008313AE"/>
    <w:p w14:paraId="01DAA406" w14:textId="77777777" w:rsidR="008F6329" w:rsidRPr="008F6329" w:rsidRDefault="008F6329" w:rsidP="000034CC">
      <w:pPr>
        <w:pStyle w:val="Kop1"/>
        <w:numPr>
          <w:ilvl w:val="0"/>
          <w:numId w:val="0"/>
        </w:numPr>
      </w:pPr>
      <w:bookmarkStart w:id="161" w:name="_Toc386792278"/>
      <w:r w:rsidRPr="008F6329">
        <w:lastRenderedPageBreak/>
        <w:t>Bijlage 3</w:t>
      </w:r>
      <w:r w:rsidRPr="008F6329">
        <w:tab/>
        <w:t>Gedragscode PWN</w:t>
      </w:r>
      <w:bookmarkEnd w:id="161"/>
    </w:p>
    <w:p w14:paraId="13666EFA" w14:textId="77777777" w:rsidR="003168AC" w:rsidRDefault="003168AC" w:rsidP="003168AC"/>
    <w:p w14:paraId="5BBC2949" w14:textId="77777777" w:rsidR="003168AC" w:rsidRDefault="003168AC" w:rsidP="003168AC"/>
    <w:p w14:paraId="5C88C5C3" w14:textId="77777777" w:rsidR="003168AC" w:rsidRDefault="003168AC" w:rsidP="003168AC"/>
    <w:p w14:paraId="0617A76E" w14:textId="77777777" w:rsidR="003168AC" w:rsidRDefault="003168AC" w:rsidP="003168AC">
      <w:r>
        <w:t>Zie bijgevoegd bestand.</w:t>
      </w:r>
    </w:p>
    <w:p w14:paraId="547ED56A" w14:textId="77777777" w:rsidR="003168AC" w:rsidRDefault="003168AC" w:rsidP="003168AC">
      <w:pPr>
        <w:spacing w:after="200" w:line="276" w:lineRule="auto"/>
      </w:pPr>
    </w:p>
    <w:p w14:paraId="5702C58B" w14:textId="77777777" w:rsidR="008F6329" w:rsidRPr="008F6329" w:rsidRDefault="008F6329" w:rsidP="000034CC">
      <w:pPr>
        <w:pStyle w:val="Kop1"/>
        <w:numPr>
          <w:ilvl w:val="0"/>
          <w:numId w:val="0"/>
        </w:numPr>
      </w:pPr>
      <w:bookmarkStart w:id="162" w:name="_Toc386792279"/>
      <w:r w:rsidRPr="008F6329">
        <w:lastRenderedPageBreak/>
        <w:t>Bijlage 4</w:t>
      </w:r>
      <w:r w:rsidRPr="008F6329">
        <w:tab/>
        <w:t>Invulformulier referenties</w:t>
      </w:r>
      <w:bookmarkEnd w:id="162"/>
    </w:p>
    <w:p w14:paraId="403455B5" w14:textId="77777777" w:rsidR="008F6329" w:rsidRPr="00D37173" w:rsidRDefault="008F6329" w:rsidP="008F6329">
      <w:pPr>
        <w:rPr>
          <w:rFonts w:ascii="Arial" w:hAnsi="Arial" w:cs="Arial"/>
          <w:b/>
        </w:rPr>
      </w:pPr>
      <w:r w:rsidRPr="00D37173">
        <w:rPr>
          <w:rFonts w:ascii="Arial" w:hAnsi="Arial" w:cs="Arial"/>
          <w:b/>
        </w:rPr>
        <w:t>Uitvoerende partij:</w:t>
      </w:r>
    </w:p>
    <w:p w14:paraId="32C8D8DF" w14:textId="77777777" w:rsidR="008F6329" w:rsidRPr="008F6329" w:rsidRDefault="008F6329" w:rsidP="008F6329">
      <w:pPr>
        <w:rPr>
          <w:rFonts w:ascii="Arial" w:hAnsi="Arial" w:cs="Arial"/>
        </w:rPr>
      </w:pPr>
      <w:r w:rsidRPr="008F6329">
        <w:rPr>
          <w:rFonts w:ascii="Arial" w:hAnsi="Arial" w:cs="Arial"/>
        </w:rPr>
        <w:t>(relatie met Leverancier)</w:t>
      </w:r>
    </w:p>
    <w:p w14:paraId="5E34ADDD" w14:textId="77777777" w:rsidR="008F6329" w:rsidRPr="008F6329" w:rsidRDefault="008F6329" w:rsidP="008F6329">
      <w:pPr>
        <w:rPr>
          <w:rFonts w:ascii="Arial" w:hAnsi="Arial" w:cs="Arial"/>
        </w:rPr>
      </w:pPr>
    </w:p>
    <w:p w14:paraId="25FEE2BC" w14:textId="77777777" w:rsidR="008F6329" w:rsidRPr="008F6329" w:rsidRDefault="008F6329" w:rsidP="008F6329">
      <w:pPr>
        <w:rPr>
          <w:rFonts w:ascii="Arial" w:hAnsi="Arial" w:cs="Arial"/>
        </w:rPr>
      </w:pPr>
    </w:p>
    <w:p w14:paraId="3E4D0BE8" w14:textId="77777777" w:rsidR="008F6329" w:rsidRPr="00D37173" w:rsidRDefault="008F6329" w:rsidP="008F6329">
      <w:pPr>
        <w:rPr>
          <w:rFonts w:ascii="Arial" w:hAnsi="Arial" w:cs="Arial"/>
          <w:b/>
        </w:rPr>
      </w:pPr>
      <w:r w:rsidRPr="00D37173">
        <w:rPr>
          <w:rFonts w:ascii="Arial" w:hAnsi="Arial" w:cs="Arial"/>
          <w:b/>
        </w:rPr>
        <w:t>Directe opdrachtgever:</w:t>
      </w:r>
    </w:p>
    <w:p w14:paraId="2CCE934E" w14:textId="77777777" w:rsidR="008F6329" w:rsidRPr="008F6329" w:rsidRDefault="008F6329" w:rsidP="008F6329">
      <w:pPr>
        <w:rPr>
          <w:rFonts w:ascii="Arial" w:hAnsi="Arial" w:cs="Arial"/>
        </w:rPr>
      </w:pPr>
      <w:r w:rsidRPr="008F6329">
        <w:rPr>
          <w:rFonts w:ascii="Arial" w:hAnsi="Arial" w:cs="Arial"/>
        </w:rPr>
        <w:t>(naam, soort en locatie van referentieorganisatie of –persoon)</w:t>
      </w:r>
    </w:p>
    <w:p w14:paraId="0BF5F0E1" w14:textId="77777777" w:rsidR="008F6329" w:rsidRPr="008F6329" w:rsidRDefault="008F6329" w:rsidP="008F6329">
      <w:pPr>
        <w:rPr>
          <w:rFonts w:ascii="Arial" w:hAnsi="Arial" w:cs="Arial"/>
        </w:rPr>
      </w:pPr>
    </w:p>
    <w:p w14:paraId="75269D89" w14:textId="77777777" w:rsidR="008F6329" w:rsidRPr="008F6329" w:rsidRDefault="008F6329" w:rsidP="008F6329">
      <w:pPr>
        <w:rPr>
          <w:rFonts w:ascii="Arial" w:hAnsi="Arial" w:cs="Arial"/>
        </w:rPr>
      </w:pPr>
    </w:p>
    <w:p w14:paraId="65767AA4" w14:textId="77777777" w:rsidR="008F6329" w:rsidRPr="00D37173" w:rsidRDefault="008F6329" w:rsidP="008F6329">
      <w:pPr>
        <w:rPr>
          <w:rFonts w:ascii="Arial" w:hAnsi="Arial" w:cs="Arial"/>
          <w:b/>
        </w:rPr>
      </w:pPr>
      <w:r w:rsidRPr="00D37173">
        <w:rPr>
          <w:rFonts w:ascii="Arial" w:hAnsi="Arial" w:cs="Arial"/>
          <w:b/>
        </w:rPr>
        <w:t>Contactpersoon bij opdrachtgever:</w:t>
      </w:r>
    </w:p>
    <w:p w14:paraId="0D4BD8BF" w14:textId="77777777" w:rsidR="008F6329" w:rsidRPr="008F6329" w:rsidRDefault="008F6329" w:rsidP="008F6329">
      <w:pPr>
        <w:rPr>
          <w:rFonts w:ascii="Arial" w:hAnsi="Arial" w:cs="Arial"/>
        </w:rPr>
      </w:pPr>
      <w:r w:rsidRPr="008F6329">
        <w:rPr>
          <w:rFonts w:ascii="Arial" w:hAnsi="Arial" w:cs="Arial"/>
        </w:rPr>
        <w:t>(naam en telefoonnummer)</w:t>
      </w:r>
    </w:p>
    <w:p w14:paraId="31C6D1D5" w14:textId="77777777" w:rsidR="008F6329" w:rsidRPr="008F6329" w:rsidRDefault="008F6329" w:rsidP="008F6329">
      <w:pPr>
        <w:rPr>
          <w:rFonts w:ascii="Arial" w:hAnsi="Arial" w:cs="Arial"/>
        </w:rPr>
      </w:pPr>
    </w:p>
    <w:p w14:paraId="336CA5EE" w14:textId="77777777" w:rsidR="008F6329" w:rsidRPr="008F6329" w:rsidRDefault="008F6329" w:rsidP="008F6329">
      <w:pPr>
        <w:rPr>
          <w:rFonts w:ascii="Arial" w:hAnsi="Arial" w:cs="Arial"/>
        </w:rPr>
      </w:pPr>
    </w:p>
    <w:p w14:paraId="6A267539" w14:textId="77777777" w:rsidR="008F6329" w:rsidRPr="00D37173" w:rsidRDefault="008F6329" w:rsidP="008F6329">
      <w:pPr>
        <w:rPr>
          <w:rFonts w:ascii="Arial" w:hAnsi="Arial" w:cs="Arial"/>
          <w:b/>
        </w:rPr>
      </w:pPr>
      <w:r w:rsidRPr="00D37173">
        <w:rPr>
          <w:rFonts w:ascii="Arial" w:hAnsi="Arial" w:cs="Arial"/>
          <w:b/>
        </w:rPr>
        <w:t>Omvang en duur van de referentieopdracht/ het project:</w:t>
      </w:r>
    </w:p>
    <w:p w14:paraId="606BFCC6" w14:textId="77777777" w:rsidR="008F6329" w:rsidRPr="008F6329" w:rsidRDefault="008F6329" w:rsidP="008F6329">
      <w:pPr>
        <w:rPr>
          <w:rFonts w:ascii="Arial" w:hAnsi="Arial" w:cs="Arial"/>
        </w:rPr>
      </w:pPr>
      <w:r w:rsidRPr="008F6329">
        <w:rPr>
          <w:rFonts w:ascii="Arial" w:hAnsi="Arial" w:cs="Arial"/>
        </w:rPr>
        <w:t>(begin- en eindtijdstip)</w:t>
      </w:r>
    </w:p>
    <w:p w14:paraId="29CD1571" w14:textId="77777777" w:rsidR="008F6329" w:rsidRPr="008F6329" w:rsidRDefault="008F6329" w:rsidP="008F6329">
      <w:pPr>
        <w:rPr>
          <w:rFonts w:ascii="Arial" w:hAnsi="Arial" w:cs="Arial"/>
        </w:rPr>
      </w:pPr>
    </w:p>
    <w:p w14:paraId="3BBC5DE7" w14:textId="77777777" w:rsidR="008F6329" w:rsidRPr="008F6329" w:rsidRDefault="008F6329" w:rsidP="008F6329">
      <w:pPr>
        <w:rPr>
          <w:rFonts w:ascii="Arial" w:hAnsi="Arial" w:cs="Arial"/>
        </w:rPr>
      </w:pPr>
    </w:p>
    <w:p w14:paraId="446B3631" w14:textId="77777777" w:rsidR="008F6329" w:rsidRPr="00D37173" w:rsidRDefault="008F6329" w:rsidP="008F6329">
      <w:pPr>
        <w:rPr>
          <w:rFonts w:ascii="Arial" w:hAnsi="Arial" w:cs="Arial"/>
          <w:b/>
        </w:rPr>
      </w:pPr>
      <w:r w:rsidRPr="00D37173">
        <w:rPr>
          <w:rFonts w:ascii="Arial" w:hAnsi="Arial" w:cs="Arial"/>
          <w:b/>
        </w:rPr>
        <w:t>Benaming van de referentieopdracht:</w:t>
      </w:r>
    </w:p>
    <w:p w14:paraId="600AD662" w14:textId="77777777" w:rsidR="008F6329" w:rsidRPr="008F6329" w:rsidRDefault="008F6329" w:rsidP="008F6329">
      <w:pPr>
        <w:rPr>
          <w:rFonts w:ascii="Arial" w:hAnsi="Arial" w:cs="Arial"/>
        </w:rPr>
      </w:pPr>
    </w:p>
    <w:p w14:paraId="1ACF4C9D" w14:textId="77777777" w:rsidR="008F6329" w:rsidRPr="008F6329" w:rsidRDefault="008F6329" w:rsidP="008F6329">
      <w:pPr>
        <w:rPr>
          <w:rFonts w:ascii="Arial" w:hAnsi="Arial" w:cs="Arial"/>
        </w:rPr>
      </w:pPr>
    </w:p>
    <w:p w14:paraId="1DBAE2CD" w14:textId="66729C09" w:rsidR="008F6329" w:rsidRPr="00D37173" w:rsidRDefault="008F6329" w:rsidP="008F6329">
      <w:pPr>
        <w:rPr>
          <w:rFonts w:ascii="Arial" w:hAnsi="Arial" w:cs="Arial"/>
          <w:b/>
        </w:rPr>
      </w:pPr>
      <w:r w:rsidRPr="00D37173">
        <w:rPr>
          <w:rFonts w:ascii="Arial" w:hAnsi="Arial" w:cs="Arial"/>
          <w:b/>
        </w:rPr>
        <w:t xml:space="preserve">Korte omschrijving van </w:t>
      </w:r>
      <w:r w:rsidR="00E34183" w:rsidRPr="00D37173">
        <w:rPr>
          <w:rFonts w:ascii="Arial" w:hAnsi="Arial" w:cs="Arial"/>
          <w:b/>
        </w:rPr>
        <w:t>de referentieopdracht/ het project</w:t>
      </w:r>
      <w:r w:rsidR="00E34183" w:rsidRPr="00D37173" w:rsidDel="00E34183">
        <w:rPr>
          <w:rFonts w:ascii="Arial" w:hAnsi="Arial" w:cs="Arial"/>
          <w:b/>
        </w:rPr>
        <w:t xml:space="preserve"> </w:t>
      </w:r>
      <w:r w:rsidRPr="00D37173">
        <w:rPr>
          <w:rFonts w:ascii="Arial" w:hAnsi="Arial" w:cs="Arial"/>
          <w:b/>
        </w:rPr>
        <w:t>:</w:t>
      </w:r>
    </w:p>
    <w:p w14:paraId="259B9C0E" w14:textId="55D90180" w:rsidR="008F6329" w:rsidRPr="008F6329" w:rsidRDefault="008F6329" w:rsidP="008F6329">
      <w:pPr>
        <w:rPr>
          <w:rFonts w:ascii="Arial" w:hAnsi="Arial" w:cs="Arial"/>
        </w:rPr>
      </w:pPr>
    </w:p>
    <w:p w14:paraId="10B9643E" w14:textId="77777777" w:rsidR="008F6329" w:rsidRPr="008F6329" w:rsidRDefault="008F6329" w:rsidP="008F6329">
      <w:pPr>
        <w:rPr>
          <w:rFonts w:ascii="Arial" w:hAnsi="Arial" w:cs="Arial"/>
        </w:rPr>
      </w:pPr>
    </w:p>
    <w:p w14:paraId="54E4BBDB" w14:textId="77777777" w:rsidR="008F6329" w:rsidRPr="008F6329" w:rsidRDefault="008F6329" w:rsidP="008F6329">
      <w:pPr>
        <w:rPr>
          <w:rFonts w:ascii="Arial" w:hAnsi="Arial" w:cs="Arial"/>
        </w:rPr>
      </w:pPr>
    </w:p>
    <w:p w14:paraId="6607AFFA" w14:textId="7A15F6BE" w:rsidR="008F6329" w:rsidRPr="00D37173" w:rsidRDefault="00D37173" w:rsidP="008F6329">
      <w:pPr>
        <w:rPr>
          <w:rFonts w:ascii="Arial" w:hAnsi="Arial" w:cs="Arial"/>
          <w:b/>
        </w:rPr>
      </w:pPr>
      <w:r>
        <w:rPr>
          <w:rFonts w:ascii="Arial" w:hAnsi="Arial" w:cs="Arial"/>
          <w:b/>
        </w:rPr>
        <w:t>Contractomvang [euro]</w:t>
      </w:r>
      <w:r w:rsidR="008F6329" w:rsidRPr="00D37173">
        <w:rPr>
          <w:rFonts w:ascii="Arial" w:hAnsi="Arial" w:cs="Arial"/>
          <w:b/>
        </w:rPr>
        <w:t>:</w:t>
      </w:r>
    </w:p>
    <w:p w14:paraId="4FF6E77B" w14:textId="77777777" w:rsidR="008F6329" w:rsidRPr="008F6329" w:rsidRDefault="008F6329" w:rsidP="008F6329">
      <w:pPr>
        <w:rPr>
          <w:rFonts w:ascii="Arial" w:hAnsi="Arial" w:cs="Arial"/>
        </w:rPr>
      </w:pPr>
    </w:p>
    <w:p w14:paraId="4E1B3578" w14:textId="77777777" w:rsidR="008F6329" w:rsidRPr="008F6329" w:rsidRDefault="008F6329" w:rsidP="008F6329">
      <w:pPr>
        <w:rPr>
          <w:rFonts w:ascii="Arial" w:hAnsi="Arial" w:cs="Arial"/>
        </w:rPr>
      </w:pPr>
    </w:p>
    <w:p w14:paraId="04DF29FE" w14:textId="77777777" w:rsidR="008F6329" w:rsidRPr="00D37173" w:rsidRDefault="008F6329" w:rsidP="008F6329">
      <w:pPr>
        <w:rPr>
          <w:rFonts w:ascii="Arial" w:hAnsi="Arial" w:cs="Arial"/>
          <w:b/>
        </w:rPr>
      </w:pPr>
      <w:r w:rsidRPr="00D37173">
        <w:rPr>
          <w:rFonts w:ascii="Arial" w:hAnsi="Arial" w:cs="Arial"/>
          <w:b/>
        </w:rPr>
        <w:t>Specifieke gegevens:</w:t>
      </w:r>
    </w:p>
    <w:p w14:paraId="005AB03F" w14:textId="77777777" w:rsidR="008F6329" w:rsidRDefault="008F6329" w:rsidP="008F6329">
      <w:pPr>
        <w:rPr>
          <w:rFonts w:ascii="Arial" w:hAnsi="Arial" w:cs="Arial"/>
        </w:rPr>
      </w:pPr>
      <w:r w:rsidRPr="008F6329">
        <w:rPr>
          <w:rFonts w:ascii="Arial" w:hAnsi="Arial" w:cs="Arial"/>
        </w:rPr>
        <w:t>(waaruit de relevantie blijkt van de referentie)</w:t>
      </w:r>
    </w:p>
    <w:p w14:paraId="3FA9639A" w14:textId="77777777" w:rsidR="00D37173" w:rsidRDefault="00D37173" w:rsidP="008F6329">
      <w:pPr>
        <w:rPr>
          <w:rFonts w:ascii="Arial" w:hAnsi="Arial" w:cs="Arial"/>
        </w:rPr>
      </w:pPr>
    </w:p>
    <w:p w14:paraId="605EE455" w14:textId="77777777" w:rsidR="00D37173" w:rsidRDefault="00D37173" w:rsidP="008F6329">
      <w:pPr>
        <w:rPr>
          <w:rFonts w:ascii="Arial" w:hAnsi="Arial" w:cs="Arial"/>
        </w:rPr>
      </w:pPr>
    </w:p>
    <w:p w14:paraId="336A8578" w14:textId="77777777" w:rsidR="00D37173" w:rsidRDefault="00D37173" w:rsidP="008F6329">
      <w:pPr>
        <w:rPr>
          <w:rFonts w:ascii="Arial" w:hAnsi="Arial" w:cs="Arial"/>
        </w:rPr>
      </w:pPr>
    </w:p>
    <w:p w14:paraId="188F1859" w14:textId="77777777" w:rsidR="00D37173" w:rsidRDefault="00D37173" w:rsidP="008F6329">
      <w:pPr>
        <w:rPr>
          <w:rFonts w:ascii="Arial" w:hAnsi="Arial" w:cs="Arial"/>
        </w:rPr>
      </w:pPr>
    </w:p>
    <w:p w14:paraId="44A5DA4F" w14:textId="77777777" w:rsidR="00D37173" w:rsidRDefault="00D37173" w:rsidP="008F6329">
      <w:pPr>
        <w:rPr>
          <w:rFonts w:ascii="Arial" w:hAnsi="Arial" w:cs="Arial"/>
        </w:rPr>
      </w:pPr>
    </w:p>
    <w:p w14:paraId="29B4E995" w14:textId="77777777" w:rsidR="00D37173" w:rsidRDefault="00D37173" w:rsidP="008F6329">
      <w:pPr>
        <w:rPr>
          <w:rFonts w:ascii="Arial" w:hAnsi="Arial" w:cs="Arial"/>
        </w:rPr>
      </w:pPr>
    </w:p>
    <w:p w14:paraId="0BD7EA04" w14:textId="77777777" w:rsidR="008F6329" w:rsidRDefault="008F6329" w:rsidP="008F6329">
      <w:pPr>
        <w:rPr>
          <w:rFonts w:ascii="Arial" w:hAnsi="Arial" w:cs="Arial"/>
        </w:rPr>
      </w:pPr>
    </w:p>
    <w:p w14:paraId="54EB2EF2" w14:textId="77777777" w:rsidR="00D37173" w:rsidRDefault="00D37173" w:rsidP="008F6329">
      <w:pPr>
        <w:rPr>
          <w:rFonts w:ascii="Arial" w:hAnsi="Arial" w:cs="Arial"/>
        </w:rPr>
      </w:pPr>
    </w:p>
    <w:p w14:paraId="5D74EB5B" w14:textId="77777777" w:rsidR="00D37173" w:rsidRDefault="00D37173" w:rsidP="008F6329">
      <w:pPr>
        <w:rPr>
          <w:rFonts w:ascii="Arial" w:hAnsi="Arial" w:cs="Arial"/>
        </w:rPr>
      </w:pPr>
    </w:p>
    <w:p w14:paraId="6975DC0C" w14:textId="77777777" w:rsidR="00D37173" w:rsidRDefault="00D37173" w:rsidP="008F6329">
      <w:pPr>
        <w:rPr>
          <w:rFonts w:ascii="Arial" w:hAnsi="Arial" w:cs="Arial"/>
        </w:rPr>
      </w:pPr>
    </w:p>
    <w:p w14:paraId="698797F7" w14:textId="77777777" w:rsidR="00D37173" w:rsidRDefault="00D37173" w:rsidP="008F6329">
      <w:pPr>
        <w:rPr>
          <w:rFonts w:ascii="Arial" w:hAnsi="Arial" w:cs="Arial"/>
        </w:rPr>
      </w:pPr>
    </w:p>
    <w:p w14:paraId="0670D780" w14:textId="77777777" w:rsidR="00D37173" w:rsidRPr="008F6329" w:rsidRDefault="00D37173" w:rsidP="008F6329">
      <w:pPr>
        <w:rPr>
          <w:rFonts w:ascii="Arial" w:hAnsi="Arial" w:cs="Arial"/>
        </w:rPr>
      </w:pPr>
    </w:p>
    <w:p w14:paraId="75395B84" w14:textId="77777777" w:rsidR="008F6329" w:rsidRPr="008F6329" w:rsidRDefault="008F6329" w:rsidP="008F6329">
      <w:pPr>
        <w:rPr>
          <w:rFonts w:ascii="Arial" w:hAnsi="Arial" w:cs="Arial"/>
        </w:rPr>
      </w:pPr>
      <w:r w:rsidRPr="008F6329">
        <w:rPr>
          <w:rFonts w:ascii="Arial" w:hAnsi="Arial" w:cs="Arial"/>
        </w:rPr>
        <w:t>Eventuele bijzonderheden:</w:t>
      </w:r>
    </w:p>
    <w:p w14:paraId="3478BC68" w14:textId="77777777" w:rsidR="008F6329" w:rsidRPr="008F6329" w:rsidRDefault="008F6329" w:rsidP="008F6329">
      <w:pPr>
        <w:rPr>
          <w:rFonts w:ascii="Arial" w:hAnsi="Arial" w:cs="Arial"/>
        </w:rPr>
      </w:pPr>
    </w:p>
    <w:p w14:paraId="16E0B986" w14:textId="77777777" w:rsidR="008F6329" w:rsidRPr="008F6329" w:rsidRDefault="008F6329" w:rsidP="008F6329">
      <w:pPr>
        <w:rPr>
          <w:rFonts w:ascii="Arial" w:hAnsi="Arial" w:cs="Arial"/>
        </w:rPr>
      </w:pPr>
    </w:p>
    <w:p w14:paraId="463A180E" w14:textId="77777777" w:rsidR="008F6329" w:rsidRPr="008F6329" w:rsidRDefault="008F6329" w:rsidP="008F6329">
      <w:pPr>
        <w:rPr>
          <w:rFonts w:ascii="Arial" w:hAnsi="Arial" w:cs="Arial"/>
        </w:rPr>
      </w:pPr>
    </w:p>
    <w:p w14:paraId="16D95808" w14:textId="77777777" w:rsidR="008F6329" w:rsidRPr="008F6329" w:rsidRDefault="008F6329" w:rsidP="008F6329">
      <w:pPr>
        <w:rPr>
          <w:rFonts w:ascii="Arial" w:hAnsi="Arial" w:cs="Arial"/>
        </w:rPr>
      </w:pPr>
    </w:p>
    <w:p w14:paraId="2B12E62D" w14:textId="77777777" w:rsidR="008F6329" w:rsidRPr="008F6329" w:rsidRDefault="008F6329" w:rsidP="008F6329">
      <w:pPr>
        <w:rPr>
          <w:rFonts w:ascii="Arial" w:hAnsi="Arial" w:cs="Arial"/>
        </w:rPr>
      </w:pPr>
    </w:p>
    <w:p w14:paraId="0F1519D4" w14:textId="77777777" w:rsidR="008F6329" w:rsidRPr="008F6329" w:rsidRDefault="008F6329" w:rsidP="008F6329">
      <w:pPr>
        <w:rPr>
          <w:rFonts w:ascii="Arial" w:hAnsi="Arial" w:cs="Arial"/>
        </w:rPr>
      </w:pPr>
    </w:p>
    <w:p w14:paraId="378C8673" w14:textId="77777777" w:rsidR="008F6329" w:rsidRPr="00D37173" w:rsidRDefault="008F6329" w:rsidP="008F6329">
      <w:pPr>
        <w:rPr>
          <w:rFonts w:ascii="Arial" w:hAnsi="Arial" w:cs="Arial"/>
          <w:i/>
        </w:rPr>
      </w:pPr>
    </w:p>
    <w:p w14:paraId="250EB89B" w14:textId="13F741AD" w:rsidR="008F6329" w:rsidRPr="00D37173" w:rsidRDefault="008F6329" w:rsidP="008F6329">
      <w:pPr>
        <w:rPr>
          <w:rFonts w:ascii="Arial" w:hAnsi="Arial" w:cs="Arial"/>
          <w:i/>
        </w:rPr>
      </w:pPr>
      <w:r w:rsidRPr="00D37173">
        <w:rPr>
          <w:rFonts w:ascii="Arial" w:hAnsi="Arial" w:cs="Arial"/>
          <w:i/>
        </w:rPr>
        <w:t xml:space="preserve">N.B. uit de referenties dient naar voren te komen dat de </w:t>
      </w:r>
      <w:r w:rsidR="00E34183" w:rsidRPr="00D37173">
        <w:rPr>
          <w:rFonts w:ascii="Arial" w:hAnsi="Arial" w:cs="Arial"/>
          <w:i/>
        </w:rPr>
        <w:t xml:space="preserve">Gegadigde </w:t>
      </w:r>
      <w:r w:rsidRPr="00D37173">
        <w:rPr>
          <w:rFonts w:ascii="Arial" w:hAnsi="Arial" w:cs="Arial"/>
          <w:i/>
        </w:rPr>
        <w:t>ervaring heeft m</w:t>
      </w:r>
      <w:r w:rsidR="000B2A15" w:rsidRPr="00D37173">
        <w:rPr>
          <w:rFonts w:ascii="Arial" w:hAnsi="Arial" w:cs="Arial"/>
          <w:i/>
        </w:rPr>
        <w:t xml:space="preserve">et het gehele proces van invoer (scannen, gegevensuitwisseling), het genereren van berichten (inclusief business </w:t>
      </w:r>
      <w:proofErr w:type="spellStart"/>
      <w:r w:rsidR="000B2A15" w:rsidRPr="00D37173">
        <w:rPr>
          <w:rFonts w:ascii="Arial" w:hAnsi="Arial" w:cs="Arial"/>
          <w:i/>
        </w:rPr>
        <w:t>rules</w:t>
      </w:r>
      <w:proofErr w:type="spellEnd"/>
      <w:r w:rsidR="000B2A15" w:rsidRPr="00D37173">
        <w:rPr>
          <w:rFonts w:ascii="Arial" w:hAnsi="Arial" w:cs="Arial"/>
          <w:i/>
        </w:rPr>
        <w:t xml:space="preserve"> en vormgeving), het verzenden van berichten (via e-mail en print/</w:t>
      </w:r>
      <w:proofErr w:type="spellStart"/>
      <w:r w:rsidR="000B2A15" w:rsidRPr="00D37173">
        <w:rPr>
          <w:rFonts w:ascii="Arial" w:hAnsi="Arial" w:cs="Arial"/>
          <w:i/>
        </w:rPr>
        <w:t>buspost</w:t>
      </w:r>
      <w:proofErr w:type="spellEnd"/>
      <w:r w:rsidR="000B2A15" w:rsidRPr="00D37173">
        <w:rPr>
          <w:rFonts w:ascii="Arial" w:hAnsi="Arial" w:cs="Arial"/>
          <w:i/>
        </w:rPr>
        <w:t>) en archiveringsfunctie (opslag en ontsluiting naar de organisatie van de leverancier via gegevensuitwisseling en ‘</w:t>
      </w:r>
      <w:proofErr w:type="spellStart"/>
      <w:r w:rsidR="000B2A15" w:rsidRPr="00D37173">
        <w:rPr>
          <w:rFonts w:ascii="Arial" w:hAnsi="Arial" w:cs="Arial"/>
          <w:i/>
        </w:rPr>
        <w:t>webtools</w:t>
      </w:r>
      <w:proofErr w:type="spellEnd"/>
      <w:r w:rsidR="000B2A15" w:rsidRPr="00D37173">
        <w:rPr>
          <w:rFonts w:ascii="Arial" w:hAnsi="Arial" w:cs="Arial"/>
          <w:i/>
        </w:rPr>
        <w:t>’)</w:t>
      </w:r>
    </w:p>
    <w:p w14:paraId="628EC02C" w14:textId="77777777" w:rsidR="00D37173" w:rsidRPr="00D37173" w:rsidRDefault="00D37173" w:rsidP="008F6329">
      <w:pPr>
        <w:rPr>
          <w:rFonts w:ascii="Arial" w:hAnsi="Arial" w:cs="Arial"/>
          <w:i/>
        </w:rPr>
      </w:pPr>
    </w:p>
    <w:p w14:paraId="5F833B7F" w14:textId="43DBCE86" w:rsidR="00D37173" w:rsidRPr="00D37173" w:rsidRDefault="00D37173" w:rsidP="008F6329">
      <w:pPr>
        <w:rPr>
          <w:rFonts w:ascii="Arial" w:hAnsi="Arial" w:cs="Arial"/>
          <w:i/>
        </w:rPr>
      </w:pPr>
      <w:r w:rsidRPr="00D37173">
        <w:rPr>
          <w:rFonts w:ascii="Arial" w:hAnsi="Arial" w:cs="Arial"/>
          <w:i/>
        </w:rPr>
        <w:t>Als minimale omvang voor een referent geldt een bedrag van € 300.000,-- (gemeten over de contractperiode).</w:t>
      </w:r>
    </w:p>
    <w:p w14:paraId="40CCC915" w14:textId="77777777" w:rsidR="000034CC" w:rsidRPr="00D37173" w:rsidRDefault="000034CC">
      <w:pPr>
        <w:rPr>
          <w:rFonts w:ascii="Arial" w:hAnsi="Arial" w:cs="Arial"/>
          <w:i/>
        </w:rPr>
      </w:pPr>
      <w:r w:rsidRPr="00D37173">
        <w:rPr>
          <w:rFonts w:ascii="Arial" w:hAnsi="Arial" w:cs="Arial"/>
          <w:i/>
        </w:rPr>
        <w:br w:type="page"/>
      </w:r>
    </w:p>
    <w:p w14:paraId="0B4AFC01" w14:textId="0F9F4439" w:rsidR="000034CC" w:rsidRDefault="00735874" w:rsidP="000034CC">
      <w:pPr>
        <w:pStyle w:val="Kop1"/>
        <w:numPr>
          <w:ilvl w:val="0"/>
          <w:numId w:val="0"/>
        </w:numPr>
      </w:pPr>
      <w:bookmarkStart w:id="163" w:name="_Toc386792280"/>
      <w:r>
        <w:lastRenderedPageBreak/>
        <w:t>Bijlage 5</w:t>
      </w:r>
      <w:r>
        <w:tab/>
      </w:r>
      <w:r w:rsidR="000034CC">
        <w:t>Garantieverklaring</w:t>
      </w:r>
      <w:bookmarkEnd w:id="163"/>
    </w:p>
    <w:p w14:paraId="56B26FE1" w14:textId="77777777" w:rsidR="009D17BA" w:rsidRPr="00A57FAC" w:rsidRDefault="009D17BA" w:rsidP="009D17BA">
      <w:pPr>
        <w:rPr>
          <w:rFonts w:eastAsia="MS Mincho"/>
        </w:rPr>
      </w:pPr>
      <w:r w:rsidRPr="00A57FAC">
        <w:rPr>
          <w:rFonts w:eastAsia="MS Mincho"/>
        </w:rPr>
        <w:t>Hierbij verklaren ondergetekenden dat de hieronder vermelde onderneming/holding* zich namens de Gegadigde bij gunning van de opdracht volledig en onvoorwaardelijk garant stelt voor de nakoming van de verplichtingen die uit de af te sluiten overeenkomst voortvloeien. Ondergetekende verklaart daarenboven dat de hieronder vermelde onderneming/holding* zich namens de Gegadigde zich bij gunning van de opdracht volledig en onvoorwaardelijk garant stelt voor de uit de rechtshandelingen van Gegadigde voortvloeiende schulden (in geval van een holding, conform het bepaalde in artikel 2: 403 sub f BW).</w:t>
      </w:r>
    </w:p>
    <w:p w14:paraId="167AE973" w14:textId="77777777" w:rsidR="009D17BA" w:rsidRPr="00A57FAC" w:rsidRDefault="009D17BA" w:rsidP="009D17BA">
      <w:pPr>
        <w:rPr>
          <w:rFonts w:eastAsia="MS Mincho"/>
        </w:rPr>
      </w:pPr>
    </w:p>
    <w:p w14:paraId="045AAB09" w14:textId="77777777" w:rsidR="009D17BA" w:rsidRPr="00A57FAC" w:rsidRDefault="009D17BA" w:rsidP="009D17BA">
      <w:pPr>
        <w:rPr>
          <w:rFonts w:eastAsia="MS Mincho"/>
        </w:rPr>
      </w:pPr>
      <w:r w:rsidRPr="00A57FAC">
        <w:rPr>
          <w:rFonts w:eastAsia="MS Mincho"/>
        </w:rPr>
        <w:t>Onderneming/Holding*:</w:t>
      </w:r>
    </w:p>
    <w:p w14:paraId="25602BF9" w14:textId="77777777" w:rsidR="009D17BA" w:rsidRPr="00A57FAC" w:rsidRDefault="009D17BA" w:rsidP="009D17BA">
      <w:pPr>
        <w:rPr>
          <w:rFonts w:eastAsia="MS Mincho"/>
        </w:rPr>
      </w:pPr>
    </w:p>
    <w:p w14:paraId="7583AFAB" w14:textId="77777777" w:rsidR="009D17BA" w:rsidRPr="00A57FAC" w:rsidRDefault="009D17BA" w:rsidP="009D17BA">
      <w:pPr>
        <w:rPr>
          <w:rFonts w:eastAsia="MS Mincho"/>
        </w:rPr>
      </w:pPr>
      <w:r w:rsidRPr="00A57FAC">
        <w:rPr>
          <w:rFonts w:eastAsia="MS Mincho"/>
        </w:rPr>
        <w:t>Naam:</w:t>
      </w:r>
    </w:p>
    <w:p w14:paraId="57F72682" w14:textId="77777777" w:rsidR="009D17BA" w:rsidRPr="00A57FAC" w:rsidRDefault="009D17BA" w:rsidP="009D17BA">
      <w:pPr>
        <w:rPr>
          <w:rFonts w:eastAsia="MS Mincho"/>
        </w:rPr>
      </w:pPr>
      <w:r w:rsidRPr="00A57FAC">
        <w:rPr>
          <w:rFonts w:eastAsia="MS Mincho"/>
        </w:rPr>
        <w:t>Functie:</w:t>
      </w:r>
    </w:p>
    <w:p w14:paraId="3F8D3EF0" w14:textId="77777777" w:rsidR="009D17BA" w:rsidRPr="00A57FAC" w:rsidRDefault="009D17BA" w:rsidP="009D17BA">
      <w:pPr>
        <w:rPr>
          <w:rFonts w:eastAsia="MS Mincho"/>
        </w:rPr>
      </w:pPr>
      <w:r w:rsidRPr="00A57FAC">
        <w:rPr>
          <w:rFonts w:eastAsia="MS Mincho"/>
        </w:rPr>
        <w:t>Bedrijf:</w:t>
      </w:r>
    </w:p>
    <w:p w14:paraId="28B464BD" w14:textId="77777777" w:rsidR="009D17BA" w:rsidRPr="00A57FAC" w:rsidRDefault="009D17BA" w:rsidP="009D17BA">
      <w:pPr>
        <w:rPr>
          <w:rFonts w:eastAsia="MS Mincho"/>
        </w:rPr>
      </w:pPr>
      <w:r w:rsidRPr="00A57FAC">
        <w:rPr>
          <w:rFonts w:eastAsia="MS Mincho"/>
        </w:rPr>
        <w:t>Handtekening</w:t>
      </w:r>
    </w:p>
    <w:p w14:paraId="2B89818D" w14:textId="77777777" w:rsidR="009D17BA" w:rsidRPr="00A57FAC" w:rsidRDefault="009D17BA" w:rsidP="009D17BA">
      <w:pPr>
        <w:rPr>
          <w:rFonts w:eastAsia="MS Mincho"/>
        </w:rPr>
      </w:pPr>
      <w:r w:rsidRPr="00A57FAC">
        <w:rPr>
          <w:rFonts w:eastAsia="MS Mincho"/>
        </w:rPr>
        <w:t>Datum:</w:t>
      </w:r>
    </w:p>
    <w:p w14:paraId="553BBE5C" w14:textId="77777777" w:rsidR="009D17BA" w:rsidRPr="00A57FAC" w:rsidRDefault="009D17BA" w:rsidP="009D17BA">
      <w:pPr>
        <w:rPr>
          <w:rFonts w:eastAsia="MS Mincho"/>
        </w:rPr>
      </w:pPr>
    </w:p>
    <w:p w14:paraId="7002BBD7" w14:textId="77777777" w:rsidR="009D17BA" w:rsidRPr="00A57FAC" w:rsidRDefault="009D17BA" w:rsidP="009D17BA">
      <w:pPr>
        <w:rPr>
          <w:rFonts w:eastAsia="MS Mincho"/>
        </w:rPr>
      </w:pPr>
    </w:p>
    <w:p w14:paraId="33ED20F1" w14:textId="77777777" w:rsidR="009D17BA" w:rsidRPr="00A57FAC" w:rsidRDefault="009D17BA" w:rsidP="009D17BA">
      <w:pPr>
        <w:rPr>
          <w:rFonts w:eastAsia="MS Mincho"/>
        </w:rPr>
      </w:pPr>
      <w:r w:rsidRPr="00A57FAC">
        <w:rPr>
          <w:rFonts w:eastAsia="MS Mincho"/>
        </w:rPr>
        <w:t>Gegadigde:</w:t>
      </w:r>
    </w:p>
    <w:p w14:paraId="2B157E84" w14:textId="77777777" w:rsidR="009D17BA" w:rsidRPr="00A57FAC" w:rsidRDefault="009D17BA" w:rsidP="009D17BA">
      <w:pPr>
        <w:rPr>
          <w:rFonts w:eastAsia="MS Mincho"/>
        </w:rPr>
      </w:pPr>
    </w:p>
    <w:p w14:paraId="72A353EF" w14:textId="77777777" w:rsidR="009D17BA" w:rsidRPr="00A57FAC" w:rsidRDefault="009D17BA" w:rsidP="009D17BA">
      <w:pPr>
        <w:rPr>
          <w:rFonts w:eastAsia="MS Mincho"/>
        </w:rPr>
      </w:pPr>
      <w:r w:rsidRPr="00A57FAC">
        <w:rPr>
          <w:rFonts w:eastAsia="MS Mincho"/>
        </w:rPr>
        <w:t>Naam:</w:t>
      </w:r>
    </w:p>
    <w:p w14:paraId="7ED7EAB0" w14:textId="77777777" w:rsidR="009D17BA" w:rsidRPr="00A57FAC" w:rsidRDefault="009D17BA" w:rsidP="009D17BA">
      <w:pPr>
        <w:rPr>
          <w:rFonts w:eastAsia="MS Mincho"/>
        </w:rPr>
      </w:pPr>
      <w:r w:rsidRPr="00A57FAC">
        <w:rPr>
          <w:rFonts w:eastAsia="MS Mincho"/>
        </w:rPr>
        <w:t>Functie:</w:t>
      </w:r>
    </w:p>
    <w:p w14:paraId="3C534D4F" w14:textId="77777777" w:rsidR="009D17BA" w:rsidRPr="00A57FAC" w:rsidRDefault="009D17BA" w:rsidP="009D17BA">
      <w:pPr>
        <w:rPr>
          <w:rFonts w:eastAsia="MS Mincho"/>
        </w:rPr>
      </w:pPr>
      <w:r w:rsidRPr="00A57FAC">
        <w:rPr>
          <w:rFonts w:eastAsia="MS Mincho"/>
        </w:rPr>
        <w:t>Bedrijf:</w:t>
      </w:r>
    </w:p>
    <w:p w14:paraId="62C9B4C7" w14:textId="77777777" w:rsidR="009D17BA" w:rsidRPr="00A57FAC" w:rsidRDefault="009D17BA" w:rsidP="009D17BA">
      <w:pPr>
        <w:rPr>
          <w:rFonts w:eastAsia="MS Mincho"/>
        </w:rPr>
      </w:pPr>
      <w:r w:rsidRPr="00A57FAC">
        <w:rPr>
          <w:rFonts w:eastAsia="MS Mincho"/>
        </w:rPr>
        <w:t>Handtekening</w:t>
      </w:r>
    </w:p>
    <w:p w14:paraId="6F291167" w14:textId="77777777" w:rsidR="009D17BA" w:rsidRPr="00A57FAC" w:rsidRDefault="009D17BA" w:rsidP="009D17BA">
      <w:pPr>
        <w:rPr>
          <w:rFonts w:eastAsia="MS Mincho"/>
        </w:rPr>
      </w:pPr>
      <w:r w:rsidRPr="00A57FAC">
        <w:rPr>
          <w:rFonts w:eastAsia="MS Mincho"/>
        </w:rPr>
        <w:t>Datum:</w:t>
      </w:r>
    </w:p>
    <w:p w14:paraId="158D97D4" w14:textId="77777777" w:rsidR="009D17BA" w:rsidRPr="00A57FAC" w:rsidRDefault="009D17BA" w:rsidP="009D17BA">
      <w:pPr>
        <w:rPr>
          <w:rFonts w:eastAsia="MS Mincho"/>
        </w:rPr>
      </w:pPr>
    </w:p>
    <w:p w14:paraId="740659C8" w14:textId="77777777" w:rsidR="009D17BA" w:rsidRPr="00A57FAC" w:rsidRDefault="009D17BA" w:rsidP="009D17BA">
      <w:pPr>
        <w:rPr>
          <w:rFonts w:eastAsia="MS Mincho"/>
        </w:rPr>
      </w:pPr>
    </w:p>
    <w:p w14:paraId="32AF4F95" w14:textId="77777777" w:rsidR="009D17BA" w:rsidRPr="00A57FAC" w:rsidRDefault="009D17BA" w:rsidP="009D17BA">
      <w:pPr>
        <w:rPr>
          <w:rFonts w:eastAsia="MS Mincho"/>
        </w:rPr>
      </w:pPr>
      <w:r w:rsidRPr="00A57FAC">
        <w:rPr>
          <w:rFonts w:eastAsia="MS Mincho"/>
        </w:rPr>
        <w:t>* Doorstrepen wat niet van toepassing is</w:t>
      </w:r>
    </w:p>
    <w:p w14:paraId="0A8CDFC6" w14:textId="77777777" w:rsidR="009D17BA" w:rsidRDefault="009D17BA" w:rsidP="009D17BA"/>
    <w:p w14:paraId="59715DD5" w14:textId="77777777" w:rsidR="009D17BA" w:rsidRDefault="009D17BA" w:rsidP="009D17BA"/>
    <w:p w14:paraId="6D29A957" w14:textId="77777777" w:rsidR="009D17BA" w:rsidRDefault="009D17BA" w:rsidP="009D17BA"/>
    <w:p w14:paraId="72525D32" w14:textId="77777777" w:rsidR="009D17BA" w:rsidRDefault="009D17BA" w:rsidP="009D17BA"/>
    <w:p w14:paraId="5CCE4B43" w14:textId="77777777" w:rsidR="009D17BA" w:rsidRDefault="009D17BA" w:rsidP="009D17BA"/>
    <w:p w14:paraId="712A2C2B" w14:textId="77777777" w:rsidR="000034CC" w:rsidRDefault="009D17BA" w:rsidP="009D17BA">
      <w:pPr>
        <w:rPr>
          <w:rFonts w:ascii="Arial" w:hAnsi="Arial" w:cs="Arial"/>
        </w:rPr>
      </w:pPr>
      <w:r>
        <w:br w:type="page"/>
      </w:r>
    </w:p>
    <w:p w14:paraId="79ED5DDC" w14:textId="6BAB8727" w:rsidR="000034CC" w:rsidRDefault="000034CC" w:rsidP="000034CC">
      <w:pPr>
        <w:pStyle w:val="Kop1"/>
        <w:numPr>
          <w:ilvl w:val="0"/>
          <w:numId w:val="0"/>
        </w:numPr>
      </w:pPr>
      <w:bookmarkStart w:id="164" w:name="_Toc386792281"/>
      <w:r>
        <w:lastRenderedPageBreak/>
        <w:t>Bijlage 6</w:t>
      </w:r>
      <w:r w:rsidR="00735874">
        <w:tab/>
      </w:r>
      <w:r w:rsidRPr="00990F1C">
        <w:t>Alg</w:t>
      </w:r>
      <w:r w:rsidR="007D3B32">
        <w:t>.</w:t>
      </w:r>
      <w:r w:rsidRPr="00990F1C">
        <w:t xml:space="preserve"> Inkoopvoorw</w:t>
      </w:r>
      <w:r w:rsidR="007D3B32">
        <w:t xml:space="preserve">. </w:t>
      </w:r>
      <w:r w:rsidRPr="00990F1C">
        <w:t>Samenwerkende waterbedrijven (AISW-2013)</w:t>
      </w:r>
      <w:bookmarkEnd w:id="164"/>
    </w:p>
    <w:p w14:paraId="1EDC5785" w14:textId="77777777" w:rsidR="003168AC" w:rsidRDefault="003168AC" w:rsidP="003168AC"/>
    <w:p w14:paraId="06165C0B" w14:textId="77777777" w:rsidR="003168AC" w:rsidRDefault="003168AC" w:rsidP="003168AC"/>
    <w:p w14:paraId="22D5B37E" w14:textId="77777777" w:rsidR="003168AC" w:rsidRDefault="003168AC" w:rsidP="003168AC"/>
    <w:p w14:paraId="7B53A3AA" w14:textId="77777777" w:rsidR="003168AC" w:rsidRDefault="003168AC" w:rsidP="003168AC">
      <w:r>
        <w:t>Zie bijgevoegd bestand.</w:t>
      </w:r>
    </w:p>
    <w:p w14:paraId="52BAA81E" w14:textId="5DD06E5F" w:rsidR="003168AC" w:rsidRDefault="003168AC" w:rsidP="003168AC">
      <w:pPr>
        <w:spacing w:after="200" w:line="276" w:lineRule="auto"/>
      </w:pPr>
    </w:p>
    <w:p w14:paraId="0F46B5AA" w14:textId="04252C47" w:rsidR="0010688D" w:rsidRDefault="0010688D" w:rsidP="0010688D">
      <w:pPr>
        <w:pStyle w:val="Kop1"/>
        <w:numPr>
          <w:ilvl w:val="0"/>
          <w:numId w:val="0"/>
        </w:numPr>
      </w:pPr>
      <w:bookmarkStart w:id="165" w:name="_Toc386792282"/>
      <w:r w:rsidRPr="0010688D">
        <w:lastRenderedPageBreak/>
        <w:t>Bijlage 7</w:t>
      </w:r>
      <w:r w:rsidRPr="0010688D">
        <w:tab/>
        <w:t>Concept Overeenkomst</w:t>
      </w:r>
      <w:bookmarkEnd w:id="165"/>
    </w:p>
    <w:p w14:paraId="2D039EA8" w14:textId="77777777" w:rsidR="003168AC" w:rsidRDefault="003168AC" w:rsidP="003168AC"/>
    <w:p w14:paraId="7EEA56EA" w14:textId="77777777" w:rsidR="003168AC" w:rsidRDefault="003168AC" w:rsidP="003168AC"/>
    <w:p w14:paraId="7F153E93" w14:textId="77777777" w:rsidR="003168AC" w:rsidRDefault="003168AC" w:rsidP="003168AC"/>
    <w:p w14:paraId="6D0E7912" w14:textId="77777777" w:rsidR="003168AC" w:rsidRDefault="003168AC" w:rsidP="003168AC">
      <w:r>
        <w:t>Zie bijgevoegd bestand.</w:t>
      </w:r>
    </w:p>
    <w:p w14:paraId="5F47A87D" w14:textId="77777777" w:rsidR="003168AC" w:rsidRDefault="003168AC" w:rsidP="003168AC">
      <w:pPr>
        <w:spacing w:after="200" w:line="276" w:lineRule="auto"/>
      </w:pPr>
    </w:p>
    <w:p w14:paraId="26B3E937" w14:textId="00AD08B4" w:rsidR="0010688D" w:rsidRDefault="0010688D" w:rsidP="0010688D">
      <w:pPr>
        <w:pStyle w:val="Kop1"/>
        <w:numPr>
          <w:ilvl w:val="0"/>
          <w:numId w:val="0"/>
        </w:numPr>
      </w:pPr>
      <w:bookmarkStart w:id="166" w:name="_Toc386792283"/>
      <w:r>
        <w:lastRenderedPageBreak/>
        <w:t>Bijlage 8</w:t>
      </w:r>
      <w:r w:rsidRPr="0010688D">
        <w:tab/>
        <w:t>Prijstabel</w:t>
      </w:r>
      <w:bookmarkEnd w:id="166"/>
    </w:p>
    <w:p w14:paraId="4DA53C56" w14:textId="77777777" w:rsidR="003168AC" w:rsidRDefault="003168AC" w:rsidP="003168AC"/>
    <w:p w14:paraId="57088E40" w14:textId="77777777" w:rsidR="003168AC" w:rsidRDefault="003168AC" w:rsidP="003168AC"/>
    <w:p w14:paraId="7E461360" w14:textId="77777777" w:rsidR="003168AC" w:rsidRDefault="003168AC" w:rsidP="003168AC"/>
    <w:p w14:paraId="616239D1" w14:textId="77777777" w:rsidR="003168AC" w:rsidRDefault="003168AC" w:rsidP="003168AC">
      <w:r>
        <w:t>Zie bijgevoegd bestand.</w:t>
      </w:r>
    </w:p>
    <w:p w14:paraId="1050EF27" w14:textId="77777777" w:rsidR="003168AC" w:rsidRDefault="003168AC" w:rsidP="003168AC">
      <w:pPr>
        <w:spacing w:after="200" w:line="276" w:lineRule="auto"/>
      </w:pPr>
    </w:p>
    <w:p w14:paraId="5F06AE22" w14:textId="197AD5D7" w:rsidR="0010688D" w:rsidRDefault="00735874" w:rsidP="0010688D">
      <w:pPr>
        <w:pStyle w:val="Kop1"/>
        <w:numPr>
          <w:ilvl w:val="0"/>
          <w:numId w:val="0"/>
        </w:numPr>
      </w:pPr>
      <w:bookmarkStart w:id="167" w:name="_Toc386792284"/>
      <w:r>
        <w:lastRenderedPageBreak/>
        <w:t>Bijlage 9</w:t>
      </w:r>
      <w:r>
        <w:tab/>
        <w:t>I</w:t>
      </w:r>
      <w:r w:rsidR="0010688D">
        <w:t>nvulformulier programma van eisen</w:t>
      </w:r>
      <w:bookmarkEnd w:id="167"/>
    </w:p>
    <w:tbl>
      <w:tblPr>
        <w:tblW w:w="9419" w:type="dxa"/>
        <w:tblInd w:w="60" w:type="dxa"/>
        <w:tblCellMar>
          <w:left w:w="70" w:type="dxa"/>
          <w:right w:w="70" w:type="dxa"/>
        </w:tblCellMar>
        <w:tblLook w:val="04A0" w:firstRow="1" w:lastRow="0" w:firstColumn="1" w:lastColumn="0" w:noHBand="0" w:noVBand="1"/>
      </w:tblPr>
      <w:tblGrid>
        <w:gridCol w:w="800"/>
        <w:gridCol w:w="1699"/>
        <w:gridCol w:w="5120"/>
        <w:gridCol w:w="1800"/>
      </w:tblGrid>
      <w:tr w:rsidR="009E06ED" w:rsidRPr="009E06ED" w14:paraId="03B3C1C3" w14:textId="77777777" w:rsidTr="007D3B32">
        <w:trPr>
          <w:trHeight w:val="600"/>
        </w:trPr>
        <w:tc>
          <w:tcPr>
            <w:tcW w:w="800" w:type="dxa"/>
            <w:tcBorders>
              <w:top w:val="nil"/>
              <w:left w:val="nil"/>
              <w:bottom w:val="nil"/>
              <w:right w:val="nil"/>
            </w:tcBorders>
            <w:shd w:val="clear" w:color="auto" w:fill="auto"/>
            <w:hideMark/>
          </w:tcPr>
          <w:p w14:paraId="1E532F50" w14:textId="76286380" w:rsidR="009E06ED" w:rsidRPr="009E06ED" w:rsidRDefault="00053E4C">
            <w:pPr>
              <w:rPr>
                <w:rFonts w:ascii="Calibri" w:hAnsi="Calibri"/>
                <w:color w:val="000000"/>
                <w:sz w:val="24"/>
                <w:szCs w:val="24"/>
              </w:rPr>
            </w:pPr>
            <w:r w:rsidRPr="009E06ED">
              <w:rPr>
                <w:rFonts w:ascii="Calibri" w:hAnsi="Calibri"/>
                <w:color w:val="000000"/>
                <w:sz w:val="24"/>
                <w:szCs w:val="24"/>
              </w:rPr>
              <w:t>N</w:t>
            </w:r>
            <w:r>
              <w:rPr>
                <w:rFonts w:ascii="Calibri" w:hAnsi="Calibri"/>
                <w:color w:val="000000"/>
                <w:sz w:val="24"/>
                <w:szCs w:val="24"/>
              </w:rPr>
              <w:t>r.</w:t>
            </w:r>
          </w:p>
        </w:tc>
        <w:tc>
          <w:tcPr>
            <w:tcW w:w="1699" w:type="dxa"/>
            <w:tcBorders>
              <w:top w:val="nil"/>
              <w:left w:val="nil"/>
              <w:bottom w:val="nil"/>
              <w:right w:val="nil"/>
            </w:tcBorders>
            <w:shd w:val="clear" w:color="auto" w:fill="auto"/>
            <w:hideMark/>
          </w:tcPr>
          <w:p w14:paraId="27A4D8FB" w14:textId="067E1632" w:rsidR="009E06ED" w:rsidRDefault="00053E4C" w:rsidP="009E06ED">
            <w:pPr>
              <w:rPr>
                <w:rFonts w:ascii="Calibri" w:hAnsi="Calibri"/>
                <w:color w:val="000000"/>
                <w:sz w:val="24"/>
                <w:szCs w:val="24"/>
              </w:rPr>
            </w:pPr>
            <w:r>
              <w:rPr>
                <w:rFonts w:ascii="Calibri" w:hAnsi="Calibri"/>
                <w:color w:val="000000"/>
                <w:sz w:val="24"/>
                <w:szCs w:val="24"/>
              </w:rPr>
              <w:t>Voldoet</w:t>
            </w:r>
          </w:p>
          <w:p w14:paraId="784AC52F" w14:textId="73A8253B" w:rsidR="00053E4C" w:rsidRPr="009E06ED" w:rsidRDefault="00053E4C" w:rsidP="009E06ED">
            <w:pPr>
              <w:rPr>
                <w:rFonts w:ascii="Calibri" w:hAnsi="Calibri"/>
                <w:color w:val="000000"/>
                <w:sz w:val="24"/>
                <w:szCs w:val="24"/>
              </w:rPr>
            </w:pPr>
            <w:r>
              <w:rPr>
                <w:rFonts w:ascii="Calibri" w:hAnsi="Calibri"/>
                <w:color w:val="000000"/>
                <w:sz w:val="24"/>
                <w:szCs w:val="24"/>
              </w:rPr>
              <w:t>Ja / Nee</w:t>
            </w:r>
          </w:p>
        </w:tc>
        <w:tc>
          <w:tcPr>
            <w:tcW w:w="5120" w:type="dxa"/>
            <w:tcBorders>
              <w:top w:val="nil"/>
              <w:left w:val="nil"/>
              <w:bottom w:val="nil"/>
              <w:right w:val="nil"/>
            </w:tcBorders>
            <w:shd w:val="clear" w:color="auto" w:fill="auto"/>
            <w:hideMark/>
          </w:tcPr>
          <w:p w14:paraId="677B93F5" w14:textId="2E2636D6" w:rsidR="009E06ED" w:rsidRPr="009E06ED" w:rsidRDefault="00053E4C">
            <w:pPr>
              <w:rPr>
                <w:rFonts w:ascii="Calibri" w:hAnsi="Calibri"/>
                <w:color w:val="000000"/>
                <w:sz w:val="24"/>
                <w:szCs w:val="24"/>
              </w:rPr>
            </w:pPr>
            <w:r>
              <w:rPr>
                <w:rFonts w:ascii="Calibri" w:hAnsi="Calibri"/>
                <w:color w:val="000000"/>
                <w:sz w:val="24"/>
                <w:szCs w:val="24"/>
              </w:rPr>
              <w:t>Evt. t</w:t>
            </w:r>
            <w:r w:rsidR="009E06ED" w:rsidRPr="009E06ED">
              <w:rPr>
                <w:rFonts w:ascii="Calibri" w:hAnsi="Calibri"/>
                <w:color w:val="000000"/>
                <w:sz w:val="24"/>
                <w:szCs w:val="24"/>
              </w:rPr>
              <w:t>oelichting</w:t>
            </w:r>
          </w:p>
        </w:tc>
        <w:tc>
          <w:tcPr>
            <w:tcW w:w="1800" w:type="dxa"/>
            <w:tcBorders>
              <w:top w:val="nil"/>
              <w:left w:val="nil"/>
              <w:bottom w:val="nil"/>
              <w:right w:val="nil"/>
            </w:tcBorders>
            <w:shd w:val="clear" w:color="auto" w:fill="auto"/>
            <w:hideMark/>
          </w:tcPr>
          <w:p w14:paraId="0AE80FD3" w14:textId="0B126BD7" w:rsidR="009E06ED" w:rsidRPr="009E06ED" w:rsidRDefault="00053E4C" w:rsidP="009E06ED">
            <w:pPr>
              <w:rPr>
                <w:rFonts w:ascii="Calibri" w:hAnsi="Calibri"/>
                <w:color w:val="000000"/>
                <w:sz w:val="24"/>
                <w:szCs w:val="24"/>
              </w:rPr>
            </w:pPr>
            <w:r>
              <w:rPr>
                <w:rFonts w:ascii="Calibri" w:hAnsi="Calibri"/>
                <w:color w:val="000000"/>
                <w:sz w:val="24"/>
                <w:szCs w:val="24"/>
              </w:rPr>
              <w:t>K</w:t>
            </w:r>
            <w:r w:rsidR="009E06ED" w:rsidRPr="009E06ED">
              <w:rPr>
                <w:rFonts w:ascii="Calibri" w:hAnsi="Calibri"/>
                <w:color w:val="000000"/>
                <w:sz w:val="24"/>
                <w:szCs w:val="24"/>
              </w:rPr>
              <w:t>an voldoen per datum</w:t>
            </w:r>
          </w:p>
        </w:tc>
      </w:tr>
      <w:tr w:rsidR="009E06ED" w:rsidRPr="009E06ED" w14:paraId="7301EDC3" w14:textId="77777777" w:rsidTr="007D3B32">
        <w:trPr>
          <w:trHeight w:val="300"/>
        </w:trPr>
        <w:tc>
          <w:tcPr>
            <w:tcW w:w="800" w:type="dxa"/>
            <w:tcBorders>
              <w:top w:val="nil"/>
              <w:left w:val="nil"/>
              <w:bottom w:val="nil"/>
              <w:right w:val="nil"/>
            </w:tcBorders>
            <w:shd w:val="clear" w:color="auto" w:fill="auto"/>
            <w:noWrap/>
            <w:vAlign w:val="bottom"/>
            <w:hideMark/>
          </w:tcPr>
          <w:p w14:paraId="221CFA7B" w14:textId="7A24DFBC" w:rsidR="009E06ED" w:rsidRPr="009E06ED" w:rsidRDefault="009E06ED" w:rsidP="009E06ED">
            <w:pPr>
              <w:rPr>
                <w:rFonts w:ascii="Calibri" w:hAnsi="Calibri"/>
                <w:color w:val="000000"/>
                <w:sz w:val="24"/>
                <w:szCs w:val="24"/>
              </w:rPr>
            </w:pPr>
          </w:p>
        </w:tc>
        <w:tc>
          <w:tcPr>
            <w:tcW w:w="1699" w:type="dxa"/>
            <w:tcBorders>
              <w:top w:val="nil"/>
              <w:left w:val="nil"/>
              <w:bottom w:val="nil"/>
              <w:right w:val="nil"/>
            </w:tcBorders>
            <w:shd w:val="clear" w:color="auto" w:fill="auto"/>
            <w:noWrap/>
            <w:vAlign w:val="bottom"/>
            <w:hideMark/>
          </w:tcPr>
          <w:p w14:paraId="4CC213B4" w14:textId="77777777" w:rsidR="009E06ED" w:rsidRPr="009E06ED" w:rsidRDefault="009E06ED" w:rsidP="009E06ED">
            <w:pPr>
              <w:rPr>
                <w:rFonts w:ascii="Calibri" w:hAnsi="Calibri"/>
                <w:color w:val="000000"/>
                <w:sz w:val="24"/>
                <w:szCs w:val="24"/>
              </w:rPr>
            </w:pPr>
          </w:p>
        </w:tc>
        <w:tc>
          <w:tcPr>
            <w:tcW w:w="5120" w:type="dxa"/>
            <w:tcBorders>
              <w:top w:val="nil"/>
              <w:left w:val="nil"/>
              <w:bottom w:val="nil"/>
              <w:right w:val="nil"/>
            </w:tcBorders>
            <w:shd w:val="clear" w:color="auto" w:fill="auto"/>
            <w:noWrap/>
            <w:vAlign w:val="bottom"/>
            <w:hideMark/>
          </w:tcPr>
          <w:p w14:paraId="4C7AC41F" w14:textId="77777777" w:rsidR="009E06ED" w:rsidRPr="009E06ED" w:rsidRDefault="009E06ED" w:rsidP="009E06ED">
            <w:pPr>
              <w:rPr>
                <w:rFonts w:ascii="Calibri" w:hAnsi="Calibri"/>
                <w:color w:val="000000"/>
                <w:sz w:val="24"/>
                <w:szCs w:val="24"/>
              </w:rPr>
            </w:pPr>
          </w:p>
        </w:tc>
        <w:tc>
          <w:tcPr>
            <w:tcW w:w="1800" w:type="dxa"/>
            <w:tcBorders>
              <w:top w:val="nil"/>
              <w:left w:val="nil"/>
              <w:bottom w:val="nil"/>
              <w:right w:val="nil"/>
            </w:tcBorders>
            <w:shd w:val="clear" w:color="auto" w:fill="auto"/>
            <w:noWrap/>
            <w:vAlign w:val="bottom"/>
            <w:hideMark/>
          </w:tcPr>
          <w:p w14:paraId="1CC2AA09" w14:textId="77777777" w:rsidR="009E06ED" w:rsidRPr="009E06ED" w:rsidRDefault="009E06ED" w:rsidP="009E06ED">
            <w:pPr>
              <w:rPr>
                <w:rFonts w:ascii="Calibri" w:hAnsi="Calibri"/>
                <w:color w:val="000000"/>
                <w:sz w:val="24"/>
                <w:szCs w:val="24"/>
              </w:rPr>
            </w:pPr>
          </w:p>
        </w:tc>
      </w:tr>
      <w:tr w:rsidR="009E06ED" w:rsidRPr="009E06ED" w14:paraId="440ED318" w14:textId="77777777" w:rsidTr="007D3B32">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0B5185"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A-01</w:t>
            </w:r>
          </w:p>
        </w:tc>
        <w:tc>
          <w:tcPr>
            <w:tcW w:w="1699" w:type="dxa"/>
            <w:tcBorders>
              <w:top w:val="single" w:sz="4" w:space="0" w:color="auto"/>
              <w:left w:val="nil"/>
              <w:bottom w:val="single" w:sz="4" w:space="0" w:color="auto"/>
              <w:right w:val="single" w:sz="4" w:space="0" w:color="auto"/>
            </w:tcBorders>
            <w:shd w:val="clear" w:color="auto" w:fill="auto"/>
            <w:noWrap/>
            <w:vAlign w:val="bottom"/>
            <w:hideMark/>
          </w:tcPr>
          <w:p w14:paraId="4943229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single" w:sz="4" w:space="0" w:color="auto"/>
              <w:left w:val="nil"/>
              <w:bottom w:val="single" w:sz="4" w:space="0" w:color="auto"/>
              <w:right w:val="single" w:sz="4" w:space="0" w:color="auto"/>
            </w:tcBorders>
            <w:shd w:val="clear" w:color="auto" w:fill="auto"/>
            <w:noWrap/>
            <w:vAlign w:val="bottom"/>
            <w:hideMark/>
          </w:tcPr>
          <w:p w14:paraId="2F92314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16793C6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6F1254B7"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7C528D9"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A-02</w:t>
            </w:r>
          </w:p>
        </w:tc>
        <w:tc>
          <w:tcPr>
            <w:tcW w:w="1699" w:type="dxa"/>
            <w:tcBorders>
              <w:top w:val="nil"/>
              <w:left w:val="nil"/>
              <w:bottom w:val="single" w:sz="4" w:space="0" w:color="auto"/>
              <w:right w:val="single" w:sz="4" w:space="0" w:color="auto"/>
            </w:tcBorders>
            <w:shd w:val="clear" w:color="auto" w:fill="auto"/>
            <w:noWrap/>
            <w:vAlign w:val="bottom"/>
            <w:hideMark/>
          </w:tcPr>
          <w:p w14:paraId="31BCBA3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304192D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5EAB5CC2"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35AD48E4"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D48F34F"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A-03</w:t>
            </w:r>
          </w:p>
        </w:tc>
        <w:tc>
          <w:tcPr>
            <w:tcW w:w="1699" w:type="dxa"/>
            <w:tcBorders>
              <w:top w:val="nil"/>
              <w:left w:val="nil"/>
              <w:bottom w:val="single" w:sz="4" w:space="0" w:color="auto"/>
              <w:right w:val="single" w:sz="4" w:space="0" w:color="auto"/>
            </w:tcBorders>
            <w:shd w:val="clear" w:color="auto" w:fill="auto"/>
            <w:noWrap/>
            <w:vAlign w:val="bottom"/>
            <w:hideMark/>
          </w:tcPr>
          <w:p w14:paraId="62AAD6D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4F01F33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18DB71E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032F825D"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3D21F7B"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A-04</w:t>
            </w:r>
          </w:p>
        </w:tc>
        <w:tc>
          <w:tcPr>
            <w:tcW w:w="1699" w:type="dxa"/>
            <w:tcBorders>
              <w:top w:val="nil"/>
              <w:left w:val="nil"/>
              <w:bottom w:val="single" w:sz="4" w:space="0" w:color="auto"/>
              <w:right w:val="single" w:sz="4" w:space="0" w:color="auto"/>
            </w:tcBorders>
            <w:shd w:val="clear" w:color="auto" w:fill="auto"/>
            <w:noWrap/>
            <w:vAlign w:val="bottom"/>
            <w:hideMark/>
          </w:tcPr>
          <w:p w14:paraId="3F0E848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2B00116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3CA78F4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7C33F4CD"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0A8E3C7"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A-05</w:t>
            </w:r>
          </w:p>
        </w:tc>
        <w:tc>
          <w:tcPr>
            <w:tcW w:w="1699" w:type="dxa"/>
            <w:tcBorders>
              <w:top w:val="nil"/>
              <w:left w:val="nil"/>
              <w:bottom w:val="single" w:sz="4" w:space="0" w:color="auto"/>
              <w:right w:val="single" w:sz="4" w:space="0" w:color="auto"/>
            </w:tcBorders>
            <w:shd w:val="clear" w:color="auto" w:fill="auto"/>
            <w:noWrap/>
            <w:vAlign w:val="bottom"/>
            <w:hideMark/>
          </w:tcPr>
          <w:p w14:paraId="7A3739C2"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33AFD0F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7AF09FE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607B2C21"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043552E"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A-06</w:t>
            </w:r>
          </w:p>
        </w:tc>
        <w:tc>
          <w:tcPr>
            <w:tcW w:w="1699" w:type="dxa"/>
            <w:tcBorders>
              <w:top w:val="nil"/>
              <w:left w:val="nil"/>
              <w:bottom w:val="single" w:sz="4" w:space="0" w:color="auto"/>
              <w:right w:val="single" w:sz="4" w:space="0" w:color="auto"/>
            </w:tcBorders>
            <w:shd w:val="clear" w:color="auto" w:fill="auto"/>
            <w:noWrap/>
            <w:vAlign w:val="bottom"/>
            <w:hideMark/>
          </w:tcPr>
          <w:p w14:paraId="6227B78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28B88C9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AF6287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00F6A38"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058D217"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A-07</w:t>
            </w:r>
          </w:p>
        </w:tc>
        <w:tc>
          <w:tcPr>
            <w:tcW w:w="1699" w:type="dxa"/>
            <w:tcBorders>
              <w:top w:val="nil"/>
              <w:left w:val="nil"/>
              <w:bottom w:val="single" w:sz="4" w:space="0" w:color="auto"/>
              <w:right w:val="single" w:sz="4" w:space="0" w:color="auto"/>
            </w:tcBorders>
            <w:shd w:val="clear" w:color="auto" w:fill="auto"/>
            <w:noWrap/>
            <w:vAlign w:val="bottom"/>
            <w:hideMark/>
          </w:tcPr>
          <w:p w14:paraId="1A80AFF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55EBA16C"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B9C8E64"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3332B02"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A6AC2A7"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A-08</w:t>
            </w:r>
          </w:p>
        </w:tc>
        <w:tc>
          <w:tcPr>
            <w:tcW w:w="1699" w:type="dxa"/>
            <w:tcBorders>
              <w:top w:val="nil"/>
              <w:left w:val="nil"/>
              <w:bottom w:val="single" w:sz="4" w:space="0" w:color="auto"/>
              <w:right w:val="single" w:sz="4" w:space="0" w:color="auto"/>
            </w:tcBorders>
            <w:shd w:val="clear" w:color="auto" w:fill="auto"/>
            <w:noWrap/>
            <w:vAlign w:val="bottom"/>
            <w:hideMark/>
          </w:tcPr>
          <w:p w14:paraId="6CBA787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48ACCB3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27FDEB28"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818DC8B"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D05BE85" w14:textId="77777777" w:rsidR="009E06ED" w:rsidRPr="00053E4C" w:rsidRDefault="009E06ED" w:rsidP="009E06ED">
            <w:pPr>
              <w:rPr>
                <w:rFonts w:ascii="Calibri" w:hAnsi="Calibri"/>
                <w:color w:val="000000"/>
                <w:sz w:val="24"/>
                <w:szCs w:val="24"/>
              </w:rPr>
            </w:pPr>
            <w:r w:rsidRPr="00053E4C">
              <w:rPr>
                <w:rFonts w:ascii="Calibri" w:hAnsi="Calibri"/>
                <w:color w:val="000000"/>
                <w:sz w:val="24"/>
                <w:szCs w:val="24"/>
              </w:rPr>
              <w:t>A-09</w:t>
            </w:r>
          </w:p>
        </w:tc>
        <w:tc>
          <w:tcPr>
            <w:tcW w:w="1699" w:type="dxa"/>
            <w:tcBorders>
              <w:top w:val="nil"/>
              <w:left w:val="nil"/>
              <w:bottom w:val="single" w:sz="4" w:space="0" w:color="auto"/>
              <w:right w:val="single" w:sz="4" w:space="0" w:color="auto"/>
            </w:tcBorders>
            <w:shd w:val="clear" w:color="auto" w:fill="auto"/>
            <w:noWrap/>
            <w:vAlign w:val="bottom"/>
            <w:hideMark/>
          </w:tcPr>
          <w:p w14:paraId="106AE982"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708CD6F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6620EC5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3050559A"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CD186C8"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A-10</w:t>
            </w:r>
          </w:p>
        </w:tc>
        <w:tc>
          <w:tcPr>
            <w:tcW w:w="1699" w:type="dxa"/>
            <w:tcBorders>
              <w:top w:val="nil"/>
              <w:left w:val="nil"/>
              <w:bottom w:val="single" w:sz="4" w:space="0" w:color="auto"/>
              <w:right w:val="single" w:sz="4" w:space="0" w:color="auto"/>
            </w:tcBorders>
            <w:shd w:val="clear" w:color="auto" w:fill="auto"/>
            <w:noWrap/>
            <w:vAlign w:val="bottom"/>
            <w:hideMark/>
          </w:tcPr>
          <w:p w14:paraId="5D2C68A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BB842F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36ECAA5C"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D372888"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4F0C80B"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A-11</w:t>
            </w:r>
          </w:p>
        </w:tc>
        <w:tc>
          <w:tcPr>
            <w:tcW w:w="1699" w:type="dxa"/>
            <w:tcBorders>
              <w:top w:val="nil"/>
              <w:left w:val="nil"/>
              <w:bottom w:val="single" w:sz="4" w:space="0" w:color="auto"/>
              <w:right w:val="single" w:sz="4" w:space="0" w:color="auto"/>
            </w:tcBorders>
            <w:shd w:val="clear" w:color="auto" w:fill="auto"/>
            <w:noWrap/>
            <w:vAlign w:val="bottom"/>
            <w:hideMark/>
          </w:tcPr>
          <w:p w14:paraId="74371254"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7FC7138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13451B5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4512C518"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81AC545"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A-12</w:t>
            </w:r>
          </w:p>
        </w:tc>
        <w:tc>
          <w:tcPr>
            <w:tcW w:w="1699" w:type="dxa"/>
            <w:tcBorders>
              <w:top w:val="nil"/>
              <w:left w:val="nil"/>
              <w:bottom w:val="single" w:sz="4" w:space="0" w:color="auto"/>
              <w:right w:val="single" w:sz="4" w:space="0" w:color="auto"/>
            </w:tcBorders>
            <w:shd w:val="clear" w:color="auto" w:fill="auto"/>
            <w:noWrap/>
            <w:vAlign w:val="bottom"/>
            <w:hideMark/>
          </w:tcPr>
          <w:p w14:paraId="260EB612"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1D6B8764"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135B94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49438325"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C2008CD" w14:textId="77777777" w:rsidR="009E06ED" w:rsidRPr="00053E4C" w:rsidRDefault="009E06ED" w:rsidP="009E06ED">
            <w:pPr>
              <w:rPr>
                <w:rFonts w:ascii="Calibri" w:hAnsi="Calibri"/>
                <w:color w:val="000000"/>
                <w:sz w:val="24"/>
                <w:szCs w:val="24"/>
              </w:rPr>
            </w:pPr>
            <w:r w:rsidRPr="00053E4C">
              <w:rPr>
                <w:rFonts w:ascii="Calibri" w:hAnsi="Calibri"/>
                <w:color w:val="000000"/>
                <w:sz w:val="24"/>
                <w:szCs w:val="24"/>
              </w:rPr>
              <w:t>A-13</w:t>
            </w:r>
          </w:p>
        </w:tc>
        <w:tc>
          <w:tcPr>
            <w:tcW w:w="1699" w:type="dxa"/>
            <w:tcBorders>
              <w:top w:val="nil"/>
              <w:left w:val="nil"/>
              <w:bottom w:val="single" w:sz="4" w:space="0" w:color="auto"/>
              <w:right w:val="single" w:sz="4" w:space="0" w:color="auto"/>
            </w:tcBorders>
            <w:shd w:val="clear" w:color="auto" w:fill="auto"/>
            <w:noWrap/>
            <w:vAlign w:val="bottom"/>
            <w:hideMark/>
          </w:tcPr>
          <w:p w14:paraId="73FE8D9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789DF8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F4FF3A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3E70A2EF"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3E0AF9BC" w14:textId="77777777" w:rsidR="009E06ED" w:rsidRPr="00053E4C" w:rsidRDefault="009E06ED" w:rsidP="009E06ED">
            <w:pPr>
              <w:rPr>
                <w:rFonts w:ascii="Calibri" w:hAnsi="Calibri"/>
                <w:color w:val="000000"/>
                <w:sz w:val="24"/>
                <w:szCs w:val="24"/>
              </w:rPr>
            </w:pPr>
            <w:r w:rsidRPr="00053E4C">
              <w:rPr>
                <w:rFonts w:ascii="Calibri" w:hAnsi="Calibri"/>
                <w:color w:val="000000"/>
                <w:sz w:val="24"/>
                <w:szCs w:val="24"/>
              </w:rPr>
              <w:t>A-14</w:t>
            </w:r>
          </w:p>
        </w:tc>
        <w:tc>
          <w:tcPr>
            <w:tcW w:w="1699" w:type="dxa"/>
            <w:tcBorders>
              <w:top w:val="nil"/>
              <w:left w:val="nil"/>
              <w:bottom w:val="single" w:sz="4" w:space="0" w:color="auto"/>
              <w:right w:val="single" w:sz="4" w:space="0" w:color="auto"/>
            </w:tcBorders>
            <w:shd w:val="clear" w:color="auto" w:fill="auto"/>
            <w:noWrap/>
            <w:vAlign w:val="bottom"/>
            <w:hideMark/>
          </w:tcPr>
          <w:p w14:paraId="461B6C3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2513B92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0B1C21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4D3B82FD"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22780D9"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A-15</w:t>
            </w:r>
          </w:p>
        </w:tc>
        <w:tc>
          <w:tcPr>
            <w:tcW w:w="1699" w:type="dxa"/>
            <w:tcBorders>
              <w:top w:val="nil"/>
              <w:left w:val="nil"/>
              <w:bottom w:val="single" w:sz="4" w:space="0" w:color="auto"/>
              <w:right w:val="single" w:sz="4" w:space="0" w:color="auto"/>
            </w:tcBorders>
            <w:shd w:val="clear" w:color="auto" w:fill="auto"/>
            <w:noWrap/>
            <w:vAlign w:val="bottom"/>
            <w:hideMark/>
          </w:tcPr>
          <w:p w14:paraId="4086B17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A53EC25"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509708D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2027E9B5"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F1CFE0C"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A-16</w:t>
            </w:r>
          </w:p>
        </w:tc>
        <w:tc>
          <w:tcPr>
            <w:tcW w:w="1699" w:type="dxa"/>
            <w:tcBorders>
              <w:top w:val="nil"/>
              <w:left w:val="nil"/>
              <w:bottom w:val="single" w:sz="4" w:space="0" w:color="auto"/>
              <w:right w:val="single" w:sz="4" w:space="0" w:color="auto"/>
            </w:tcBorders>
            <w:shd w:val="clear" w:color="auto" w:fill="auto"/>
            <w:noWrap/>
            <w:vAlign w:val="bottom"/>
            <w:hideMark/>
          </w:tcPr>
          <w:p w14:paraId="164AFFE8"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5648305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2A7330E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2C486EB"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363D8BC9"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A-17</w:t>
            </w:r>
          </w:p>
        </w:tc>
        <w:tc>
          <w:tcPr>
            <w:tcW w:w="1699" w:type="dxa"/>
            <w:tcBorders>
              <w:top w:val="nil"/>
              <w:left w:val="nil"/>
              <w:bottom w:val="single" w:sz="4" w:space="0" w:color="auto"/>
              <w:right w:val="single" w:sz="4" w:space="0" w:color="auto"/>
            </w:tcBorders>
            <w:shd w:val="clear" w:color="auto" w:fill="auto"/>
            <w:noWrap/>
            <w:vAlign w:val="bottom"/>
            <w:hideMark/>
          </w:tcPr>
          <w:p w14:paraId="72287F5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16AA77A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24BD71D4"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288F09E1"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878A1FE" w14:textId="77777777" w:rsidR="009E06ED" w:rsidRPr="00053E4C" w:rsidRDefault="009E06ED" w:rsidP="009E06ED">
            <w:pPr>
              <w:rPr>
                <w:rFonts w:ascii="Calibri" w:hAnsi="Calibri"/>
                <w:color w:val="000000"/>
                <w:sz w:val="24"/>
                <w:szCs w:val="24"/>
              </w:rPr>
            </w:pPr>
            <w:r w:rsidRPr="00053E4C">
              <w:rPr>
                <w:rFonts w:ascii="Calibri" w:hAnsi="Calibri"/>
                <w:color w:val="000000"/>
                <w:sz w:val="24"/>
                <w:szCs w:val="24"/>
              </w:rPr>
              <w:t>A-18</w:t>
            </w:r>
          </w:p>
        </w:tc>
        <w:tc>
          <w:tcPr>
            <w:tcW w:w="1699" w:type="dxa"/>
            <w:tcBorders>
              <w:top w:val="nil"/>
              <w:left w:val="nil"/>
              <w:bottom w:val="single" w:sz="4" w:space="0" w:color="auto"/>
              <w:right w:val="single" w:sz="4" w:space="0" w:color="auto"/>
            </w:tcBorders>
            <w:shd w:val="clear" w:color="auto" w:fill="auto"/>
            <w:noWrap/>
            <w:vAlign w:val="bottom"/>
            <w:hideMark/>
          </w:tcPr>
          <w:p w14:paraId="66EB3EB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69D23AE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12AF894"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79440A2"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27AB47D"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A-19</w:t>
            </w:r>
          </w:p>
        </w:tc>
        <w:tc>
          <w:tcPr>
            <w:tcW w:w="1699" w:type="dxa"/>
            <w:tcBorders>
              <w:top w:val="nil"/>
              <w:left w:val="nil"/>
              <w:bottom w:val="single" w:sz="4" w:space="0" w:color="auto"/>
              <w:right w:val="single" w:sz="4" w:space="0" w:color="auto"/>
            </w:tcBorders>
            <w:shd w:val="clear" w:color="auto" w:fill="auto"/>
            <w:noWrap/>
            <w:vAlign w:val="bottom"/>
            <w:hideMark/>
          </w:tcPr>
          <w:p w14:paraId="086AD84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5F816D4"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1990803C"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FC44248"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D806196"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A-20</w:t>
            </w:r>
          </w:p>
        </w:tc>
        <w:tc>
          <w:tcPr>
            <w:tcW w:w="1699" w:type="dxa"/>
            <w:tcBorders>
              <w:top w:val="nil"/>
              <w:left w:val="nil"/>
              <w:bottom w:val="single" w:sz="4" w:space="0" w:color="auto"/>
              <w:right w:val="single" w:sz="4" w:space="0" w:color="auto"/>
            </w:tcBorders>
            <w:shd w:val="clear" w:color="auto" w:fill="auto"/>
            <w:noWrap/>
            <w:vAlign w:val="bottom"/>
            <w:hideMark/>
          </w:tcPr>
          <w:p w14:paraId="712CB66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5B5F1BA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6AB5E94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341352CF"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72FA20C"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A-21</w:t>
            </w:r>
          </w:p>
        </w:tc>
        <w:tc>
          <w:tcPr>
            <w:tcW w:w="1699" w:type="dxa"/>
            <w:tcBorders>
              <w:top w:val="nil"/>
              <w:left w:val="nil"/>
              <w:bottom w:val="single" w:sz="4" w:space="0" w:color="auto"/>
              <w:right w:val="single" w:sz="4" w:space="0" w:color="auto"/>
            </w:tcBorders>
            <w:shd w:val="clear" w:color="auto" w:fill="auto"/>
            <w:noWrap/>
            <w:vAlign w:val="bottom"/>
            <w:hideMark/>
          </w:tcPr>
          <w:p w14:paraId="49684A5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40F8332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CD0748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6C003DD"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45C9B06"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A-22</w:t>
            </w:r>
          </w:p>
        </w:tc>
        <w:tc>
          <w:tcPr>
            <w:tcW w:w="1699" w:type="dxa"/>
            <w:tcBorders>
              <w:top w:val="nil"/>
              <w:left w:val="nil"/>
              <w:bottom w:val="single" w:sz="4" w:space="0" w:color="auto"/>
              <w:right w:val="single" w:sz="4" w:space="0" w:color="auto"/>
            </w:tcBorders>
            <w:shd w:val="clear" w:color="auto" w:fill="auto"/>
            <w:noWrap/>
            <w:vAlign w:val="bottom"/>
            <w:hideMark/>
          </w:tcPr>
          <w:p w14:paraId="4FB42E7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4E684E2C"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128BC2E2"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471A71A8"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F60EBC2"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A-23</w:t>
            </w:r>
          </w:p>
        </w:tc>
        <w:tc>
          <w:tcPr>
            <w:tcW w:w="1699" w:type="dxa"/>
            <w:tcBorders>
              <w:top w:val="nil"/>
              <w:left w:val="nil"/>
              <w:bottom w:val="single" w:sz="4" w:space="0" w:color="auto"/>
              <w:right w:val="single" w:sz="4" w:space="0" w:color="auto"/>
            </w:tcBorders>
            <w:shd w:val="clear" w:color="auto" w:fill="auto"/>
            <w:noWrap/>
            <w:vAlign w:val="bottom"/>
            <w:hideMark/>
          </w:tcPr>
          <w:p w14:paraId="24414D5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7840D09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698FA784"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629CB6FB"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C8719CA" w14:textId="77777777" w:rsidR="009E06ED" w:rsidRPr="00053E4C" w:rsidRDefault="009E06ED" w:rsidP="009E06ED">
            <w:pPr>
              <w:rPr>
                <w:rFonts w:ascii="Calibri" w:hAnsi="Calibri"/>
                <w:color w:val="000000"/>
                <w:sz w:val="24"/>
                <w:szCs w:val="24"/>
              </w:rPr>
            </w:pPr>
            <w:r w:rsidRPr="00053E4C">
              <w:rPr>
                <w:rFonts w:ascii="Calibri" w:hAnsi="Calibri"/>
                <w:color w:val="000000"/>
                <w:sz w:val="24"/>
                <w:szCs w:val="24"/>
              </w:rPr>
              <w:t>A-24</w:t>
            </w:r>
          </w:p>
        </w:tc>
        <w:tc>
          <w:tcPr>
            <w:tcW w:w="1699" w:type="dxa"/>
            <w:tcBorders>
              <w:top w:val="nil"/>
              <w:left w:val="nil"/>
              <w:bottom w:val="single" w:sz="4" w:space="0" w:color="auto"/>
              <w:right w:val="single" w:sz="4" w:space="0" w:color="auto"/>
            </w:tcBorders>
            <w:shd w:val="clear" w:color="auto" w:fill="auto"/>
            <w:noWrap/>
            <w:vAlign w:val="bottom"/>
            <w:hideMark/>
          </w:tcPr>
          <w:p w14:paraId="45F5397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6BAA775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5B096F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1EECD1A"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3124A3EF"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A-25</w:t>
            </w:r>
          </w:p>
        </w:tc>
        <w:tc>
          <w:tcPr>
            <w:tcW w:w="1699" w:type="dxa"/>
            <w:tcBorders>
              <w:top w:val="nil"/>
              <w:left w:val="nil"/>
              <w:bottom w:val="single" w:sz="4" w:space="0" w:color="auto"/>
              <w:right w:val="single" w:sz="4" w:space="0" w:color="auto"/>
            </w:tcBorders>
            <w:shd w:val="clear" w:color="auto" w:fill="auto"/>
            <w:noWrap/>
            <w:vAlign w:val="bottom"/>
            <w:hideMark/>
          </w:tcPr>
          <w:p w14:paraId="65B1DF1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73C94CD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C952D12"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0F7AE99F"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13F35D0"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A-26</w:t>
            </w:r>
          </w:p>
        </w:tc>
        <w:tc>
          <w:tcPr>
            <w:tcW w:w="1699" w:type="dxa"/>
            <w:tcBorders>
              <w:top w:val="nil"/>
              <w:left w:val="nil"/>
              <w:bottom w:val="single" w:sz="4" w:space="0" w:color="auto"/>
              <w:right w:val="single" w:sz="4" w:space="0" w:color="auto"/>
            </w:tcBorders>
            <w:shd w:val="clear" w:color="auto" w:fill="auto"/>
            <w:noWrap/>
            <w:vAlign w:val="bottom"/>
            <w:hideMark/>
          </w:tcPr>
          <w:p w14:paraId="01003E7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168FCC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33B7065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42CE4353"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96131D1"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A-27</w:t>
            </w:r>
          </w:p>
        </w:tc>
        <w:tc>
          <w:tcPr>
            <w:tcW w:w="1699" w:type="dxa"/>
            <w:tcBorders>
              <w:top w:val="nil"/>
              <w:left w:val="nil"/>
              <w:bottom w:val="single" w:sz="4" w:space="0" w:color="auto"/>
              <w:right w:val="single" w:sz="4" w:space="0" w:color="auto"/>
            </w:tcBorders>
            <w:shd w:val="clear" w:color="auto" w:fill="auto"/>
            <w:noWrap/>
            <w:vAlign w:val="bottom"/>
            <w:hideMark/>
          </w:tcPr>
          <w:p w14:paraId="20C1183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2ACA22B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27A367B5"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C8BF507"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DF9A64F"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A-28</w:t>
            </w:r>
          </w:p>
        </w:tc>
        <w:tc>
          <w:tcPr>
            <w:tcW w:w="1699" w:type="dxa"/>
            <w:tcBorders>
              <w:top w:val="nil"/>
              <w:left w:val="nil"/>
              <w:bottom w:val="single" w:sz="4" w:space="0" w:color="auto"/>
              <w:right w:val="single" w:sz="4" w:space="0" w:color="auto"/>
            </w:tcBorders>
            <w:shd w:val="clear" w:color="auto" w:fill="auto"/>
            <w:noWrap/>
            <w:vAlign w:val="bottom"/>
            <w:hideMark/>
          </w:tcPr>
          <w:p w14:paraId="6D6E18C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33B8D89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555AEEE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81CE388"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4043D09B" w14:textId="5CBFBE24" w:rsidR="009E06ED" w:rsidRPr="00053E4C" w:rsidRDefault="00047F10" w:rsidP="009E06ED">
            <w:pPr>
              <w:rPr>
                <w:rFonts w:ascii="Calibri" w:hAnsi="Calibri"/>
                <w:color w:val="000000"/>
                <w:sz w:val="24"/>
                <w:szCs w:val="24"/>
              </w:rPr>
            </w:pPr>
            <w:r w:rsidRPr="00053E4C">
              <w:rPr>
                <w:rFonts w:ascii="Calibri" w:hAnsi="Calibri"/>
                <w:color w:val="000000"/>
                <w:sz w:val="24"/>
                <w:szCs w:val="24"/>
              </w:rPr>
              <w:t>A-29</w:t>
            </w:r>
          </w:p>
        </w:tc>
        <w:tc>
          <w:tcPr>
            <w:tcW w:w="1699" w:type="dxa"/>
            <w:tcBorders>
              <w:top w:val="nil"/>
              <w:left w:val="nil"/>
              <w:bottom w:val="single" w:sz="4" w:space="0" w:color="auto"/>
              <w:right w:val="single" w:sz="4" w:space="0" w:color="auto"/>
            </w:tcBorders>
            <w:shd w:val="clear" w:color="auto" w:fill="auto"/>
            <w:noWrap/>
            <w:vAlign w:val="bottom"/>
            <w:hideMark/>
          </w:tcPr>
          <w:p w14:paraId="04A69398"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578D41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76C12E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047F10" w:rsidRPr="009E06ED" w14:paraId="185BAF01"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tcPr>
          <w:p w14:paraId="6751AF2C" w14:textId="77777777" w:rsidR="00047F10" w:rsidRPr="007D3B32" w:rsidRDefault="00047F10" w:rsidP="009E06ED">
            <w:pPr>
              <w:rPr>
                <w:rFonts w:ascii="Calibri" w:hAnsi="Calibri"/>
                <w:b/>
                <w:color w:val="000000"/>
                <w:sz w:val="24"/>
                <w:szCs w:val="24"/>
              </w:rPr>
            </w:pPr>
          </w:p>
        </w:tc>
        <w:tc>
          <w:tcPr>
            <w:tcW w:w="1699" w:type="dxa"/>
            <w:tcBorders>
              <w:top w:val="nil"/>
              <w:left w:val="nil"/>
              <w:bottom w:val="single" w:sz="4" w:space="0" w:color="auto"/>
              <w:right w:val="single" w:sz="4" w:space="0" w:color="auto"/>
            </w:tcBorders>
            <w:shd w:val="clear" w:color="auto" w:fill="auto"/>
            <w:noWrap/>
            <w:vAlign w:val="bottom"/>
          </w:tcPr>
          <w:p w14:paraId="43BA11DC" w14:textId="77777777" w:rsidR="00047F10" w:rsidRPr="009E06ED" w:rsidRDefault="00047F10" w:rsidP="009E06ED">
            <w:pPr>
              <w:rPr>
                <w:rFonts w:ascii="Calibri" w:hAnsi="Calibri"/>
                <w:color w:val="000000"/>
                <w:sz w:val="24"/>
                <w:szCs w:val="24"/>
              </w:rPr>
            </w:pPr>
          </w:p>
        </w:tc>
        <w:tc>
          <w:tcPr>
            <w:tcW w:w="5120" w:type="dxa"/>
            <w:tcBorders>
              <w:top w:val="nil"/>
              <w:left w:val="nil"/>
              <w:bottom w:val="single" w:sz="4" w:space="0" w:color="auto"/>
              <w:right w:val="single" w:sz="4" w:space="0" w:color="auto"/>
            </w:tcBorders>
            <w:shd w:val="clear" w:color="auto" w:fill="auto"/>
            <w:noWrap/>
            <w:vAlign w:val="bottom"/>
          </w:tcPr>
          <w:p w14:paraId="544C0DD2" w14:textId="77777777" w:rsidR="00047F10" w:rsidRPr="009E06ED" w:rsidRDefault="00047F10" w:rsidP="009E06ED">
            <w:pPr>
              <w:rPr>
                <w:rFonts w:ascii="Calibri" w:hAnsi="Calibri"/>
                <w:color w:val="000000"/>
                <w:sz w:val="24"/>
                <w:szCs w:val="24"/>
              </w:rPr>
            </w:pPr>
          </w:p>
        </w:tc>
        <w:tc>
          <w:tcPr>
            <w:tcW w:w="1800" w:type="dxa"/>
            <w:tcBorders>
              <w:top w:val="nil"/>
              <w:left w:val="nil"/>
              <w:bottom w:val="single" w:sz="4" w:space="0" w:color="auto"/>
              <w:right w:val="single" w:sz="4" w:space="0" w:color="auto"/>
            </w:tcBorders>
            <w:shd w:val="clear" w:color="auto" w:fill="auto"/>
            <w:noWrap/>
            <w:vAlign w:val="bottom"/>
          </w:tcPr>
          <w:p w14:paraId="04BB1685" w14:textId="77777777" w:rsidR="00047F10" w:rsidRPr="009E06ED" w:rsidRDefault="00047F10" w:rsidP="009E06ED">
            <w:pPr>
              <w:rPr>
                <w:rFonts w:ascii="Calibri" w:hAnsi="Calibri"/>
                <w:color w:val="000000"/>
                <w:sz w:val="24"/>
                <w:szCs w:val="24"/>
              </w:rPr>
            </w:pPr>
          </w:p>
        </w:tc>
      </w:tr>
      <w:tr w:rsidR="009E06ED" w:rsidRPr="009E06ED" w14:paraId="439905F2"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055862B"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B-01</w:t>
            </w:r>
          </w:p>
        </w:tc>
        <w:tc>
          <w:tcPr>
            <w:tcW w:w="1699" w:type="dxa"/>
            <w:tcBorders>
              <w:top w:val="nil"/>
              <w:left w:val="nil"/>
              <w:bottom w:val="single" w:sz="4" w:space="0" w:color="auto"/>
              <w:right w:val="single" w:sz="4" w:space="0" w:color="auto"/>
            </w:tcBorders>
            <w:shd w:val="clear" w:color="auto" w:fill="auto"/>
            <w:noWrap/>
            <w:vAlign w:val="bottom"/>
            <w:hideMark/>
          </w:tcPr>
          <w:p w14:paraId="3C08DA1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3AA28BB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8D7385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66251A58"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085F26C"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B-02</w:t>
            </w:r>
          </w:p>
        </w:tc>
        <w:tc>
          <w:tcPr>
            <w:tcW w:w="1699" w:type="dxa"/>
            <w:tcBorders>
              <w:top w:val="nil"/>
              <w:left w:val="nil"/>
              <w:bottom w:val="single" w:sz="4" w:space="0" w:color="auto"/>
              <w:right w:val="single" w:sz="4" w:space="0" w:color="auto"/>
            </w:tcBorders>
            <w:shd w:val="clear" w:color="auto" w:fill="auto"/>
            <w:noWrap/>
            <w:vAlign w:val="bottom"/>
            <w:hideMark/>
          </w:tcPr>
          <w:p w14:paraId="0DB20D74"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2BAC40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5200074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7145EA90"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38709F1A" w14:textId="77777777" w:rsidR="009E06ED" w:rsidRPr="00053E4C" w:rsidRDefault="009E06ED" w:rsidP="009E06ED">
            <w:pPr>
              <w:rPr>
                <w:rFonts w:ascii="Calibri" w:hAnsi="Calibri"/>
                <w:color w:val="000000"/>
                <w:sz w:val="24"/>
                <w:szCs w:val="24"/>
              </w:rPr>
            </w:pPr>
            <w:r w:rsidRPr="00053E4C">
              <w:rPr>
                <w:rFonts w:ascii="Calibri" w:hAnsi="Calibri"/>
                <w:color w:val="000000"/>
                <w:sz w:val="24"/>
                <w:szCs w:val="24"/>
              </w:rPr>
              <w:t>B-03</w:t>
            </w:r>
          </w:p>
        </w:tc>
        <w:tc>
          <w:tcPr>
            <w:tcW w:w="1699" w:type="dxa"/>
            <w:tcBorders>
              <w:top w:val="nil"/>
              <w:left w:val="nil"/>
              <w:bottom w:val="single" w:sz="4" w:space="0" w:color="auto"/>
              <w:right w:val="single" w:sz="4" w:space="0" w:color="auto"/>
            </w:tcBorders>
            <w:shd w:val="clear" w:color="auto" w:fill="auto"/>
            <w:noWrap/>
            <w:vAlign w:val="bottom"/>
            <w:hideMark/>
          </w:tcPr>
          <w:p w14:paraId="539468F5"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7F8B67E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221DEE2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316C7FC"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2449073"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B-04</w:t>
            </w:r>
          </w:p>
        </w:tc>
        <w:tc>
          <w:tcPr>
            <w:tcW w:w="1699" w:type="dxa"/>
            <w:tcBorders>
              <w:top w:val="nil"/>
              <w:left w:val="nil"/>
              <w:bottom w:val="single" w:sz="4" w:space="0" w:color="auto"/>
              <w:right w:val="single" w:sz="4" w:space="0" w:color="auto"/>
            </w:tcBorders>
            <w:shd w:val="clear" w:color="auto" w:fill="auto"/>
            <w:noWrap/>
            <w:vAlign w:val="bottom"/>
            <w:hideMark/>
          </w:tcPr>
          <w:p w14:paraId="3B66424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5D086D1C"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274EBF8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6612026"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C02C086"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B-05</w:t>
            </w:r>
          </w:p>
        </w:tc>
        <w:tc>
          <w:tcPr>
            <w:tcW w:w="1699" w:type="dxa"/>
            <w:tcBorders>
              <w:top w:val="nil"/>
              <w:left w:val="nil"/>
              <w:bottom w:val="single" w:sz="4" w:space="0" w:color="auto"/>
              <w:right w:val="single" w:sz="4" w:space="0" w:color="auto"/>
            </w:tcBorders>
            <w:shd w:val="clear" w:color="auto" w:fill="auto"/>
            <w:noWrap/>
            <w:vAlign w:val="bottom"/>
            <w:hideMark/>
          </w:tcPr>
          <w:p w14:paraId="40A0B47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70370BE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AD13168"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92C87C2"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71B2294"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B-06</w:t>
            </w:r>
          </w:p>
        </w:tc>
        <w:tc>
          <w:tcPr>
            <w:tcW w:w="1699" w:type="dxa"/>
            <w:tcBorders>
              <w:top w:val="nil"/>
              <w:left w:val="nil"/>
              <w:bottom w:val="single" w:sz="4" w:space="0" w:color="auto"/>
              <w:right w:val="single" w:sz="4" w:space="0" w:color="auto"/>
            </w:tcBorders>
            <w:shd w:val="clear" w:color="auto" w:fill="auto"/>
            <w:noWrap/>
            <w:vAlign w:val="bottom"/>
            <w:hideMark/>
          </w:tcPr>
          <w:p w14:paraId="570A5A4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433595A8"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79BB154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B81A574"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C60E93A" w14:textId="77777777" w:rsidR="009E06ED" w:rsidRPr="00053E4C" w:rsidRDefault="009E06ED" w:rsidP="009E06ED">
            <w:pPr>
              <w:rPr>
                <w:rFonts w:ascii="Calibri" w:hAnsi="Calibri"/>
                <w:color w:val="000000"/>
                <w:sz w:val="24"/>
                <w:szCs w:val="24"/>
              </w:rPr>
            </w:pPr>
            <w:r w:rsidRPr="00053E4C">
              <w:rPr>
                <w:rFonts w:ascii="Calibri" w:hAnsi="Calibri"/>
                <w:color w:val="000000"/>
                <w:sz w:val="24"/>
                <w:szCs w:val="24"/>
              </w:rPr>
              <w:t>B-07</w:t>
            </w:r>
          </w:p>
        </w:tc>
        <w:tc>
          <w:tcPr>
            <w:tcW w:w="1699" w:type="dxa"/>
            <w:tcBorders>
              <w:top w:val="nil"/>
              <w:left w:val="nil"/>
              <w:bottom w:val="single" w:sz="4" w:space="0" w:color="auto"/>
              <w:right w:val="single" w:sz="4" w:space="0" w:color="auto"/>
            </w:tcBorders>
            <w:shd w:val="clear" w:color="auto" w:fill="auto"/>
            <w:noWrap/>
            <w:vAlign w:val="bottom"/>
            <w:hideMark/>
          </w:tcPr>
          <w:p w14:paraId="0CE0486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1346C508"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1D01721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2D2005DA"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7B54496"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B-08</w:t>
            </w:r>
          </w:p>
        </w:tc>
        <w:tc>
          <w:tcPr>
            <w:tcW w:w="1699" w:type="dxa"/>
            <w:tcBorders>
              <w:top w:val="nil"/>
              <w:left w:val="nil"/>
              <w:bottom w:val="single" w:sz="4" w:space="0" w:color="auto"/>
              <w:right w:val="single" w:sz="4" w:space="0" w:color="auto"/>
            </w:tcBorders>
            <w:shd w:val="clear" w:color="auto" w:fill="auto"/>
            <w:noWrap/>
            <w:vAlign w:val="bottom"/>
            <w:hideMark/>
          </w:tcPr>
          <w:p w14:paraId="2014E21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5C33788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3DA2E46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01C7ECFE"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408D40E8"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lastRenderedPageBreak/>
              <w:t>B-09</w:t>
            </w:r>
          </w:p>
        </w:tc>
        <w:tc>
          <w:tcPr>
            <w:tcW w:w="1699" w:type="dxa"/>
            <w:tcBorders>
              <w:top w:val="nil"/>
              <w:left w:val="nil"/>
              <w:bottom w:val="single" w:sz="4" w:space="0" w:color="auto"/>
              <w:right w:val="single" w:sz="4" w:space="0" w:color="auto"/>
            </w:tcBorders>
            <w:shd w:val="clear" w:color="auto" w:fill="auto"/>
            <w:noWrap/>
            <w:vAlign w:val="bottom"/>
            <w:hideMark/>
          </w:tcPr>
          <w:p w14:paraId="05FFCD6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417819C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3781989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6AB6D71"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DDB83B8"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B-10</w:t>
            </w:r>
          </w:p>
        </w:tc>
        <w:tc>
          <w:tcPr>
            <w:tcW w:w="1699" w:type="dxa"/>
            <w:tcBorders>
              <w:top w:val="nil"/>
              <w:left w:val="nil"/>
              <w:bottom w:val="single" w:sz="4" w:space="0" w:color="auto"/>
              <w:right w:val="single" w:sz="4" w:space="0" w:color="auto"/>
            </w:tcBorders>
            <w:shd w:val="clear" w:color="auto" w:fill="auto"/>
            <w:noWrap/>
            <w:vAlign w:val="bottom"/>
            <w:hideMark/>
          </w:tcPr>
          <w:p w14:paraId="1959139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9509DD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74C3CD64"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2A544163"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4992421F"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 </w:t>
            </w:r>
          </w:p>
        </w:tc>
        <w:tc>
          <w:tcPr>
            <w:tcW w:w="1699" w:type="dxa"/>
            <w:tcBorders>
              <w:top w:val="nil"/>
              <w:left w:val="nil"/>
              <w:bottom w:val="single" w:sz="4" w:space="0" w:color="auto"/>
              <w:right w:val="single" w:sz="4" w:space="0" w:color="auto"/>
            </w:tcBorders>
            <w:shd w:val="clear" w:color="auto" w:fill="auto"/>
            <w:noWrap/>
            <w:vAlign w:val="bottom"/>
            <w:hideMark/>
          </w:tcPr>
          <w:p w14:paraId="0AFF705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4855B4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B0A6F15"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72C22130"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D5D34C0"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C-01</w:t>
            </w:r>
          </w:p>
        </w:tc>
        <w:tc>
          <w:tcPr>
            <w:tcW w:w="1699" w:type="dxa"/>
            <w:tcBorders>
              <w:top w:val="nil"/>
              <w:left w:val="nil"/>
              <w:bottom w:val="single" w:sz="4" w:space="0" w:color="auto"/>
              <w:right w:val="single" w:sz="4" w:space="0" w:color="auto"/>
            </w:tcBorders>
            <w:shd w:val="clear" w:color="auto" w:fill="auto"/>
            <w:noWrap/>
            <w:vAlign w:val="bottom"/>
            <w:hideMark/>
          </w:tcPr>
          <w:p w14:paraId="7BBD9605"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333129C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01CFA7C"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BB8649B"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C802CD8"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C-02</w:t>
            </w:r>
          </w:p>
        </w:tc>
        <w:tc>
          <w:tcPr>
            <w:tcW w:w="1699" w:type="dxa"/>
            <w:tcBorders>
              <w:top w:val="nil"/>
              <w:left w:val="nil"/>
              <w:bottom w:val="single" w:sz="4" w:space="0" w:color="auto"/>
              <w:right w:val="single" w:sz="4" w:space="0" w:color="auto"/>
            </w:tcBorders>
            <w:shd w:val="clear" w:color="auto" w:fill="auto"/>
            <w:noWrap/>
            <w:vAlign w:val="bottom"/>
            <w:hideMark/>
          </w:tcPr>
          <w:p w14:paraId="7C452CD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4D5194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7E3894F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394BBD5F"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4BF87F3A"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C-03</w:t>
            </w:r>
          </w:p>
        </w:tc>
        <w:tc>
          <w:tcPr>
            <w:tcW w:w="1699" w:type="dxa"/>
            <w:tcBorders>
              <w:top w:val="nil"/>
              <w:left w:val="nil"/>
              <w:bottom w:val="single" w:sz="4" w:space="0" w:color="auto"/>
              <w:right w:val="single" w:sz="4" w:space="0" w:color="auto"/>
            </w:tcBorders>
            <w:shd w:val="clear" w:color="auto" w:fill="auto"/>
            <w:noWrap/>
            <w:vAlign w:val="bottom"/>
            <w:hideMark/>
          </w:tcPr>
          <w:p w14:paraId="1735A3A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7FD3C708"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7A8772C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7B749906"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9ACC772"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C-04</w:t>
            </w:r>
          </w:p>
        </w:tc>
        <w:tc>
          <w:tcPr>
            <w:tcW w:w="1699" w:type="dxa"/>
            <w:tcBorders>
              <w:top w:val="nil"/>
              <w:left w:val="nil"/>
              <w:bottom w:val="single" w:sz="4" w:space="0" w:color="auto"/>
              <w:right w:val="single" w:sz="4" w:space="0" w:color="auto"/>
            </w:tcBorders>
            <w:shd w:val="clear" w:color="auto" w:fill="auto"/>
            <w:noWrap/>
            <w:vAlign w:val="bottom"/>
            <w:hideMark/>
          </w:tcPr>
          <w:p w14:paraId="646C236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2396E8B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6F6B1E4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0A1A9E8A"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431F6D4C"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C-05</w:t>
            </w:r>
          </w:p>
        </w:tc>
        <w:tc>
          <w:tcPr>
            <w:tcW w:w="1699" w:type="dxa"/>
            <w:tcBorders>
              <w:top w:val="nil"/>
              <w:left w:val="nil"/>
              <w:bottom w:val="single" w:sz="4" w:space="0" w:color="auto"/>
              <w:right w:val="single" w:sz="4" w:space="0" w:color="auto"/>
            </w:tcBorders>
            <w:shd w:val="clear" w:color="auto" w:fill="auto"/>
            <w:noWrap/>
            <w:vAlign w:val="bottom"/>
            <w:hideMark/>
          </w:tcPr>
          <w:p w14:paraId="27B0C8A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440EE33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A30B84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1687FF4"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3A40DBB1"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C-06</w:t>
            </w:r>
          </w:p>
        </w:tc>
        <w:tc>
          <w:tcPr>
            <w:tcW w:w="1699" w:type="dxa"/>
            <w:tcBorders>
              <w:top w:val="nil"/>
              <w:left w:val="nil"/>
              <w:bottom w:val="single" w:sz="4" w:space="0" w:color="auto"/>
              <w:right w:val="single" w:sz="4" w:space="0" w:color="auto"/>
            </w:tcBorders>
            <w:shd w:val="clear" w:color="auto" w:fill="auto"/>
            <w:noWrap/>
            <w:vAlign w:val="bottom"/>
            <w:hideMark/>
          </w:tcPr>
          <w:p w14:paraId="6538DAA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512A4D0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5EDAF7F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358E527"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1015B5A"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 </w:t>
            </w:r>
          </w:p>
        </w:tc>
        <w:tc>
          <w:tcPr>
            <w:tcW w:w="1699" w:type="dxa"/>
            <w:tcBorders>
              <w:top w:val="nil"/>
              <w:left w:val="nil"/>
              <w:bottom w:val="single" w:sz="4" w:space="0" w:color="auto"/>
              <w:right w:val="single" w:sz="4" w:space="0" w:color="auto"/>
            </w:tcBorders>
            <w:shd w:val="clear" w:color="auto" w:fill="auto"/>
            <w:noWrap/>
            <w:vAlign w:val="bottom"/>
            <w:hideMark/>
          </w:tcPr>
          <w:p w14:paraId="5C1A6FE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7D42B8A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3B35F3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7114C49B"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45BBBAB"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D-01</w:t>
            </w:r>
          </w:p>
        </w:tc>
        <w:tc>
          <w:tcPr>
            <w:tcW w:w="1699" w:type="dxa"/>
            <w:tcBorders>
              <w:top w:val="nil"/>
              <w:left w:val="nil"/>
              <w:bottom w:val="single" w:sz="4" w:space="0" w:color="auto"/>
              <w:right w:val="single" w:sz="4" w:space="0" w:color="auto"/>
            </w:tcBorders>
            <w:shd w:val="clear" w:color="auto" w:fill="auto"/>
            <w:noWrap/>
            <w:vAlign w:val="bottom"/>
            <w:hideMark/>
          </w:tcPr>
          <w:p w14:paraId="5E3B794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2AA91AD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3477C03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BE55743"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44C75FFA"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D-02</w:t>
            </w:r>
          </w:p>
        </w:tc>
        <w:tc>
          <w:tcPr>
            <w:tcW w:w="1699" w:type="dxa"/>
            <w:tcBorders>
              <w:top w:val="nil"/>
              <w:left w:val="nil"/>
              <w:bottom w:val="single" w:sz="4" w:space="0" w:color="auto"/>
              <w:right w:val="single" w:sz="4" w:space="0" w:color="auto"/>
            </w:tcBorders>
            <w:shd w:val="clear" w:color="auto" w:fill="auto"/>
            <w:noWrap/>
            <w:vAlign w:val="bottom"/>
            <w:hideMark/>
          </w:tcPr>
          <w:p w14:paraId="2FB9C26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464A9D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24D35EB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65CA0435"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8519BCE" w14:textId="77777777" w:rsidR="009E06ED" w:rsidRPr="00053E4C" w:rsidRDefault="009E06ED" w:rsidP="009E06ED">
            <w:pPr>
              <w:rPr>
                <w:rFonts w:ascii="Calibri" w:hAnsi="Calibri"/>
                <w:color w:val="000000"/>
                <w:sz w:val="24"/>
                <w:szCs w:val="24"/>
              </w:rPr>
            </w:pPr>
            <w:r w:rsidRPr="00053E4C">
              <w:rPr>
                <w:rFonts w:ascii="Calibri" w:hAnsi="Calibri"/>
                <w:color w:val="000000"/>
                <w:sz w:val="24"/>
                <w:szCs w:val="24"/>
              </w:rPr>
              <w:t>D-03</w:t>
            </w:r>
          </w:p>
        </w:tc>
        <w:tc>
          <w:tcPr>
            <w:tcW w:w="1699" w:type="dxa"/>
            <w:tcBorders>
              <w:top w:val="nil"/>
              <w:left w:val="nil"/>
              <w:bottom w:val="single" w:sz="4" w:space="0" w:color="auto"/>
              <w:right w:val="single" w:sz="4" w:space="0" w:color="auto"/>
            </w:tcBorders>
            <w:shd w:val="clear" w:color="auto" w:fill="auto"/>
            <w:noWrap/>
            <w:vAlign w:val="bottom"/>
            <w:hideMark/>
          </w:tcPr>
          <w:p w14:paraId="3DD2E7F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5F1A603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11EA54F5"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3AE1DBBF"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21050DB" w14:textId="77777777" w:rsidR="009E06ED" w:rsidRPr="00053E4C" w:rsidRDefault="009E06ED" w:rsidP="009E06ED">
            <w:pPr>
              <w:rPr>
                <w:rFonts w:ascii="Calibri" w:hAnsi="Calibri"/>
                <w:color w:val="000000"/>
                <w:sz w:val="24"/>
                <w:szCs w:val="24"/>
              </w:rPr>
            </w:pPr>
            <w:r w:rsidRPr="00053E4C">
              <w:rPr>
                <w:rFonts w:ascii="Calibri" w:hAnsi="Calibri"/>
                <w:color w:val="000000"/>
                <w:sz w:val="24"/>
                <w:szCs w:val="24"/>
              </w:rPr>
              <w:t>D-04</w:t>
            </w:r>
          </w:p>
        </w:tc>
        <w:tc>
          <w:tcPr>
            <w:tcW w:w="1699" w:type="dxa"/>
            <w:tcBorders>
              <w:top w:val="nil"/>
              <w:left w:val="nil"/>
              <w:bottom w:val="single" w:sz="4" w:space="0" w:color="auto"/>
              <w:right w:val="single" w:sz="4" w:space="0" w:color="auto"/>
            </w:tcBorders>
            <w:shd w:val="clear" w:color="auto" w:fill="auto"/>
            <w:noWrap/>
            <w:vAlign w:val="bottom"/>
            <w:hideMark/>
          </w:tcPr>
          <w:p w14:paraId="16FA8EB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2542D6C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1037772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380A8FF0"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5B7EF0E"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D-05</w:t>
            </w:r>
          </w:p>
        </w:tc>
        <w:tc>
          <w:tcPr>
            <w:tcW w:w="1699" w:type="dxa"/>
            <w:tcBorders>
              <w:top w:val="nil"/>
              <w:left w:val="nil"/>
              <w:bottom w:val="single" w:sz="4" w:space="0" w:color="auto"/>
              <w:right w:val="single" w:sz="4" w:space="0" w:color="auto"/>
            </w:tcBorders>
            <w:shd w:val="clear" w:color="auto" w:fill="auto"/>
            <w:noWrap/>
            <w:vAlign w:val="bottom"/>
            <w:hideMark/>
          </w:tcPr>
          <w:p w14:paraId="7C5A963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3A40D92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64D770A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873296A"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840C408"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D-06</w:t>
            </w:r>
          </w:p>
        </w:tc>
        <w:tc>
          <w:tcPr>
            <w:tcW w:w="1699" w:type="dxa"/>
            <w:tcBorders>
              <w:top w:val="nil"/>
              <w:left w:val="nil"/>
              <w:bottom w:val="single" w:sz="4" w:space="0" w:color="auto"/>
              <w:right w:val="single" w:sz="4" w:space="0" w:color="auto"/>
            </w:tcBorders>
            <w:shd w:val="clear" w:color="auto" w:fill="auto"/>
            <w:noWrap/>
            <w:vAlign w:val="bottom"/>
            <w:hideMark/>
          </w:tcPr>
          <w:p w14:paraId="37AD123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5A0A16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7E5B87BC"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31500B77"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5089390"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D-07</w:t>
            </w:r>
          </w:p>
        </w:tc>
        <w:tc>
          <w:tcPr>
            <w:tcW w:w="1699" w:type="dxa"/>
            <w:tcBorders>
              <w:top w:val="nil"/>
              <w:left w:val="nil"/>
              <w:bottom w:val="single" w:sz="4" w:space="0" w:color="auto"/>
              <w:right w:val="single" w:sz="4" w:space="0" w:color="auto"/>
            </w:tcBorders>
            <w:shd w:val="clear" w:color="auto" w:fill="auto"/>
            <w:noWrap/>
            <w:vAlign w:val="bottom"/>
            <w:hideMark/>
          </w:tcPr>
          <w:p w14:paraId="0511BCC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1484D4E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6E74508"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0FB9FDA9"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6D4999D"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D-08</w:t>
            </w:r>
          </w:p>
        </w:tc>
        <w:tc>
          <w:tcPr>
            <w:tcW w:w="1699" w:type="dxa"/>
            <w:tcBorders>
              <w:top w:val="nil"/>
              <w:left w:val="nil"/>
              <w:bottom w:val="single" w:sz="4" w:space="0" w:color="auto"/>
              <w:right w:val="single" w:sz="4" w:space="0" w:color="auto"/>
            </w:tcBorders>
            <w:shd w:val="clear" w:color="auto" w:fill="auto"/>
            <w:noWrap/>
            <w:vAlign w:val="bottom"/>
            <w:hideMark/>
          </w:tcPr>
          <w:p w14:paraId="0515FD85"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37AB96D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CC72A9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7832F5AD"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D44FA35" w14:textId="77777777" w:rsidR="009E06ED" w:rsidRPr="00053E4C" w:rsidRDefault="009E06ED" w:rsidP="009E06ED">
            <w:pPr>
              <w:rPr>
                <w:rFonts w:ascii="Calibri" w:hAnsi="Calibri"/>
                <w:color w:val="000000"/>
                <w:sz w:val="24"/>
                <w:szCs w:val="24"/>
              </w:rPr>
            </w:pPr>
            <w:r w:rsidRPr="00053E4C">
              <w:rPr>
                <w:rFonts w:ascii="Calibri" w:hAnsi="Calibri"/>
                <w:color w:val="000000"/>
                <w:sz w:val="24"/>
                <w:szCs w:val="24"/>
              </w:rPr>
              <w:t>D-09</w:t>
            </w:r>
          </w:p>
        </w:tc>
        <w:tc>
          <w:tcPr>
            <w:tcW w:w="1699" w:type="dxa"/>
            <w:tcBorders>
              <w:top w:val="nil"/>
              <w:left w:val="nil"/>
              <w:bottom w:val="single" w:sz="4" w:space="0" w:color="auto"/>
              <w:right w:val="single" w:sz="4" w:space="0" w:color="auto"/>
            </w:tcBorders>
            <w:shd w:val="clear" w:color="auto" w:fill="auto"/>
            <w:noWrap/>
            <w:vAlign w:val="bottom"/>
            <w:hideMark/>
          </w:tcPr>
          <w:p w14:paraId="0A3FBDD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4A629AE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3DC5EF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2885162C"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607DB8B"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 </w:t>
            </w:r>
          </w:p>
        </w:tc>
        <w:tc>
          <w:tcPr>
            <w:tcW w:w="1699" w:type="dxa"/>
            <w:tcBorders>
              <w:top w:val="nil"/>
              <w:left w:val="nil"/>
              <w:bottom w:val="single" w:sz="4" w:space="0" w:color="auto"/>
              <w:right w:val="single" w:sz="4" w:space="0" w:color="auto"/>
            </w:tcBorders>
            <w:shd w:val="clear" w:color="auto" w:fill="auto"/>
            <w:noWrap/>
            <w:vAlign w:val="bottom"/>
            <w:hideMark/>
          </w:tcPr>
          <w:p w14:paraId="067E3A58"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3390E31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5864A7C5"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7591FF98"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4B05527"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E-01</w:t>
            </w:r>
          </w:p>
        </w:tc>
        <w:tc>
          <w:tcPr>
            <w:tcW w:w="1699" w:type="dxa"/>
            <w:tcBorders>
              <w:top w:val="nil"/>
              <w:left w:val="nil"/>
              <w:bottom w:val="single" w:sz="4" w:space="0" w:color="auto"/>
              <w:right w:val="single" w:sz="4" w:space="0" w:color="auto"/>
            </w:tcBorders>
            <w:shd w:val="clear" w:color="auto" w:fill="auto"/>
            <w:noWrap/>
            <w:vAlign w:val="bottom"/>
            <w:hideMark/>
          </w:tcPr>
          <w:p w14:paraId="4BBF715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A6CDF78"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DC5BA8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4931E7C1"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D0764A6"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E-02</w:t>
            </w:r>
          </w:p>
        </w:tc>
        <w:tc>
          <w:tcPr>
            <w:tcW w:w="1699" w:type="dxa"/>
            <w:tcBorders>
              <w:top w:val="nil"/>
              <w:left w:val="nil"/>
              <w:bottom w:val="single" w:sz="4" w:space="0" w:color="auto"/>
              <w:right w:val="single" w:sz="4" w:space="0" w:color="auto"/>
            </w:tcBorders>
            <w:shd w:val="clear" w:color="auto" w:fill="auto"/>
            <w:noWrap/>
            <w:vAlign w:val="bottom"/>
            <w:hideMark/>
          </w:tcPr>
          <w:p w14:paraId="1FAD2D04"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51A4BDE8"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381643C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443E6353"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A94AA23"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E-03</w:t>
            </w:r>
          </w:p>
        </w:tc>
        <w:tc>
          <w:tcPr>
            <w:tcW w:w="1699" w:type="dxa"/>
            <w:tcBorders>
              <w:top w:val="nil"/>
              <w:left w:val="nil"/>
              <w:bottom w:val="single" w:sz="4" w:space="0" w:color="auto"/>
              <w:right w:val="single" w:sz="4" w:space="0" w:color="auto"/>
            </w:tcBorders>
            <w:shd w:val="clear" w:color="auto" w:fill="auto"/>
            <w:noWrap/>
            <w:vAlign w:val="bottom"/>
            <w:hideMark/>
          </w:tcPr>
          <w:p w14:paraId="544FBE15"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123BFC68"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224ECDE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823EC8E"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8752E69"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E-04</w:t>
            </w:r>
          </w:p>
        </w:tc>
        <w:tc>
          <w:tcPr>
            <w:tcW w:w="1699" w:type="dxa"/>
            <w:tcBorders>
              <w:top w:val="nil"/>
              <w:left w:val="nil"/>
              <w:bottom w:val="single" w:sz="4" w:space="0" w:color="auto"/>
              <w:right w:val="single" w:sz="4" w:space="0" w:color="auto"/>
            </w:tcBorders>
            <w:shd w:val="clear" w:color="auto" w:fill="auto"/>
            <w:noWrap/>
            <w:vAlign w:val="bottom"/>
            <w:hideMark/>
          </w:tcPr>
          <w:p w14:paraId="32824205"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4A2B856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2AA3E4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CF5F90C"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536D75B"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 </w:t>
            </w:r>
          </w:p>
        </w:tc>
        <w:tc>
          <w:tcPr>
            <w:tcW w:w="1699" w:type="dxa"/>
            <w:tcBorders>
              <w:top w:val="nil"/>
              <w:left w:val="nil"/>
              <w:bottom w:val="single" w:sz="4" w:space="0" w:color="auto"/>
              <w:right w:val="single" w:sz="4" w:space="0" w:color="auto"/>
            </w:tcBorders>
            <w:shd w:val="clear" w:color="auto" w:fill="auto"/>
            <w:noWrap/>
            <w:vAlign w:val="bottom"/>
            <w:hideMark/>
          </w:tcPr>
          <w:p w14:paraId="53F0B1B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53DFD79C"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D5F52B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36B1CC24"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36019C6"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F-01</w:t>
            </w:r>
          </w:p>
        </w:tc>
        <w:tc>
          <w:tcPr>
            <w:tcW w:w="1699" w:type="dxa"/>
            <w:tcBorders>
              <w:top w:val="nil"/>
              <w:left w:val="nil"/>
              <w:bottom w:val="single" w:sz="4" w:space="0" w:color="auto"/>
              <w:right w:val="single" w:sz="4" w:space="0" w:color="auto"/>
            </w:tcBorders>
            <w:shd w:val="clear" w:color="auto" w:fill="auto"/>
            <w:noWrap/>
            <w:vAlign w:val="bottom"/>
            <w:hideMark/>
          </w:tcPr>
          <w:p w14:paraId="78C9A7A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6B31B2F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6CACA7E4"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4C835221"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DF153B9"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F-02</w:t>
            </w:r>
          </w:p>
        </w:tc>
        <w:tc>
          <w:tcPr>
            <w:tcW w:w="1699" w:type="dxa"/>
            <w:tcBorders>
              <w:top w:val="nil"/>
              <w:left w:val="nil"/>
              <w:bottom w:val="single" w:sz="4" w:space="0" w:color="auto"/>
              <w:right w:val="single" w:sz="4" w:space="0" w:color="auto"/>
            </w:tcBorders>
            <w:shd w:val="clear" w:color="auto" w:fill="auto"/>
            <w:noWrap/>
            <w:vAlign w:val="bottom"/>
            <w:hideMark/>
          </w:tcPr>
          <w:p w14:paraId="0E25C77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5A61B8E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71FE86B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A806B26"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4F29D9E"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F-03</w:t>
            </w:r>
          </w:p>
        </w:tc>
        <w:tc>
          <w:tcPr>
            <w:tcW w:w="1699" w:type="dxa"/>
            <w:tcBorders>
              <w:top w:val="nil"/>
              <w:left w:val="nil"/>
              <w:bottom w:val="single" w:sz="4" w:space="0" w:color="auto"/>
              <w:right w:val="single" w:sz="4" w:space="0" w:color="auto"/>
            </w:tcBorders>
            <w:shd w:val="clear" w:color="auto" w:fill="auto"/>
            <w:noWrap/>
            <w:vAlign w:val="bottom"/>
            <w:hideMark/>
          </w:tcPr>
          <w:p w14:paraId="4A95AA3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6AB0B8F4"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18B45DD5"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5EE6EA3"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B9B888B"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F-04</w:t>
            </w:r>
          </w:p>
        </w:tc>
        <w:tc>
          <w:tcPr>
            <w:tcW w:w="1699" w:type="dxa"/>
            <w:tcBorders>
              <w:top w:val="nil"/>
              <w:left w:val="nil"/>
              <w:bottom w:val="single" w:sz="4" w:space="0" w:color="auto"/>
              <w:right w:val="single" w:sz="4" w:space="0" w:color="auto"/>
            </w:tcBorders>
            <w:shd w:val="clear" w:color="auto" w:fill="auto"/>
            <w:noWrap/>
            <w:vAlign w:val="bottom"/>
            <w:hideMark/>
          </w:tcPr>
          <w:p w14:paraId="68D1FA0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5A7123CC"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17739B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51BE10EE"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717236D"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F-05</w:t>
            </w:r>
          </w:p>
        </w:tc>
        <w:tc>
          <w:tcPr>
            <w:tcW w:w="1699" w:type="dxa"/>
            <w:tcBorders>
              <w:top w:val="nil"/>
              <w:left w:val="nil"/>
              <w:bottom w:val="single" w:sz="4" w:space="0" w:color="auto"/>
              <w:right w:val="single" w:sz="4" w:space="0" w:color="auto"/>
            </w:tcBorders>
            <w:shd w:val="clear" w:color="auto" w:fill="auto"/>
            <w:noWrap/>
            <w:vAlign w:val="bottom"/>
            <w:hideMark/>
          </w:tcPr>
          <w:p w14:paraId="4DB6FFF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0875C4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63EB378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374F0161"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39C6C6E"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F-06</w:t>
            </w:r>
          </w:p>
        </w:tc>
        <w:tc>
          <w:tcPr>
            <w:tcW w:w="1699" w:type="dxa"/>
            <w:tcBorders>
              <w:top w:val="nil"/>
              <w:left w:val="nil"/>
              <w:bottom w:val="single" w:sz="4" w:space="0" w:color="auto"/>
              <w:right w:val="single" w:sz="4" w:space="0" w:color="auto"/>
            </w:tcBorders>
            <w:shd w:val="clear" w:color="auto" w:fill="auto"/>
            <w:noWrap/>
            <w:vAlign w:val="bottom"/>
            <w:hideMark/>
          </w:tcPr>
          <w:p w14:paraId="22F8760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30D3C72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78AEA65"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4A4DE840"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CF4B429"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F-07</w:t>
            </w:r>
          </w:p>
        </w:tc>
        <w:tc>
          <w:tcPr>
            <w:tcW w:w="1699" w:type="dxa"/>
            <w:tcBorders>
              <w:top w:val="nil"/>
              <w:left w:val="nil"/>
              <w:bottom w:val="single" w:sz="4" w:space="0" w:color="auto"/>
              <w:right w:val="single" w:sz="4" w:space="0" w:color="auto"/>
            </w:tcBorders>
            <w:shd w:val="clear" w:color="auto" w:fill="auto"/>
            <w:noWrap/>
            <w:vAlign w:val="bottom"/>
            <w:hideMark/>
          </w:tcPr>
          <w:p w14:paraId="02B0858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48FE5C0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611DAB9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4FB5E80D"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9D3B1E6"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F-08</w:t>
            </w:r>
          </w:p>
        </w:tc>
        <w:tc>
          <w:tcPr>
            <w:tcW w:w="1699" w:type="dxa"/>
            <w:tcBorders>
              <w:top w:val="nil"/>
              <w:left w:val="nil"/>
              <w:bottom w:val="single" w:sz="4" w:space="0" w:color="auto"/>
              <w:right w:val="single" w:sz="4" w:space="0" w:color="auto"/>
            </w:tcBorders>
            <w:shd w:val="clear" w:color="auto" w:fill="auto"/>
            <w:noWrap/>
            <w:vAlign w:val="bottom"/>
            <w:hideMark/>
          </w:tcPr>
          <w:p w14:paraId="395C857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2D78256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7540BD95"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48D686A3"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0941C5C"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F-09</w:t>
            </w:r>
          </w:p>
        </w:tc>
        <w:tc>
          <w:tcPr>
            <w:tcW w:w="1699" w:type="dxa"/>
            <w:tcBorders>
              <w:top w:val="nil"/>
              <w:left w:val="nil"/>
              <w:bottom w:val="single" w:sz="4" w:space="0" w:color="auto"/>
              <w:right w:val="single" w:sz="4" w:space="0" w:color="auto"/>
            </w:tcBorders>
            <w:shd w:val="clear" w:color="auto" w:fill="auto"/>
            <w:noWrap/>
            <w:vAlign w:val="bottom"/>
            <w:hideMark/>
          </w:tcPr>
          <w:p w14:paraId="1D109C8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2152069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62D2B78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221CF06F"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8F7EC96" w14:textId="77777777" w:rsidR="009E06ED" w:rsidRPr="00053E4C" w:rsidRDefault="009E06ED" w:rsidP="009E06ED">
            <w:pPr>
              <w:rPr>
                <w:rFonts w:ascii="Calibri" w:hAnsi="Calibri"/>
                <w:color w:val="000000"/>
                <w:sz w:val="24"/>
                <w:szCs w:val="24"/>
              </w:rPr>
            </w:pPr>
            <w:r w:rsidRPr="00053E4C">
              <w:rPr>
                <w:rFonts w:ascii="Calibri" w:hAnsi="Calibri"/>
                <w:color w:val="000000"/>
                <w:sz w:val="24"/>
                <w:szCs w:val="24"/>
              </w:rPr>
              <w:t>F-10</w:t>
            </w:r>
          </w:p>
        </w:tc>
        <w:tc>
          <w:tcPr>
            <w:tcW w:w="1699" w:type="dxa"/>
            <w:tcBorders>
              <w:top w:val="nil"/>
              <w:left w:val="nil"/>
              <w:bottom w:val="single" w:sz="4" w:space="0" w:color="auto"/>
              <w:right w:val="single" w:sz="4" w:space="0" w:color="auto"/>
            </w:tcBorders>
            <w:shd w:val="clear" w:color="auto" w:fill="auto"/>
            <w:noWrap/>
            <w:vAlign w:val="bottom"/>
            <w:hideMark/>
          </w:tcPr>
          <w:p w14:paraId="0A3C1A6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3ECC8D3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8528DF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44C60ACA"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4B40928A"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F-11</w:t>
            </w:r>
          </w:p>
        </w:tc>
        <w:tc>
          <w:tcPr>
            <w:tcW w:w="1699" w:type="dxa"/>
            <w:tcBorders>
              <w:top w:val="nil"/>
              <w:left w:val="nil"/>
              <w:bottom w:val="single" w:sz="4" w:space="0" w:color="auto"/>
              <w:right w:val="single" w:sz="4" w:space="0" w:color="auto"/>
            </w:tcBorders>
            <w:shd w:val="clear" w:color="auto" w:fill="auto"/>
            <w:noWrap/>
            <w:vAlign w:val="bottom"/>
            <w:hideMark/>
          </w:tcPr>
          <w:p w14:paraId="0742852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1DFB453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B9C431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38DC947C"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C98CDE2"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F-12</w:t>
            </w:r>
          </w:p>
        </w:tc>
        <w:tc>
          <w:tcPr>
            <w:tcW w:w="1699" w:type="dxa"/>
            <w:tcBorders>
              <w:top w:val="nil"/>
              <w:left w:val="nil"/>
              <w:bottom w:val="single" w:sz="4" w:space="0" w:color="auto"/>
              <w:right w:val="single" w:sz="4" w:space="0" w:color="auto"/>
            </w:tcBorders>
            <w:shd w:val="clear" w:color="auto" w:fill="auto"/>
            <w:noWrap/>
            <w:vAlign w:val="bottom"/>
            <w:hideMark/>
          </w:tcPr>
          <w:p w14:paraId="0D1F438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36E3F3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377C5BD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9846AF7"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1392E2B"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F-13</w:t>
            </w:r>
          </w:p>
        </w:tc>
        <w:tc>
          <w:tcPr>
            <w:tcW w:w="1699" w:type="dxa"/>
            <w:tcBorders>
              <w:top w:val="nil"/>
              <w:left w:val="nil"/>
              <w:bottom w:val="single" w:sz="4" w:space="0" w:color="auto"/>
              <w:right w:val="single" w:sz="4" w:space="0" w:color="auto"/>
            </w:tcBorders>
            <w:shd w:val="clear" w:color="auto" w:fill="auto"/>
            <w:noWrap/>
            <w:vAlign w:val="bottom"/>
            <w:hideMark/>
          </w:tcPr>
          <w:p w14:paraId="09ACE84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495808F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515DE0C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4050FCBA"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08083C35"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F-14</w:t>
            </w:r>
          </w:p>
        </w:tc>
        <w:tc>
          <w:tcPr>
            <w:tcW w:w="1699" w:type="dxa"/>
            <w:tcBorders>
              <w:top w:val="nil"/>
              <w:left w:val="nil"/>
              <w:bottom w:val="single" w:sz="4" w:space="0" w:color="auto"/>
              <w:right w:val="single" w:sz="4" w:space="0" w:color="auto"/>
            </w:tcBorders>
            <w:shd w:val="clear" w:color="auto" w:fill="auto"/>
            <w:noWrap/>
            <w:vAlign w:val="bottom"/>
            <w:hideMark/>
          </w:tcPr>
          <w:p w14:paraId="3EFA72C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2911241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11A349C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2EBF1877"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DFC4B53"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F-15</w:t>
            </w:r>
          </w:p>
        </w:tc>
        <w:tc>
          <w:tcPr>
            <w:tcW w:w="1699" w:type="dxa"/>
            <w:tcBorders>
              <w:top w:val="nil"/>
              <w:left w:val="nil"/>
              <w:bottom w:val="single" w:sz="4" w:space="0" w:color="auto"/>
              <w:right w:val="single" w:sz="4" w:space="0" w:color="auto"/>
            </w:tcBorders>
            <w:shd w:val="clear" w:color="auto" w:fill="auto"/>
            <w:noWrap/>
            <w:vAlign w:val="bottom"/>
            <w:hideMark/>
          </w:tcPr>
          <w:p w14:paraId="52E2B49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5E373EC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86F3E8B"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30EFC152"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41A4905"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F-16</w:t>
            </w:r>
          </w:p>
        </w:tc>
        <w:tc>
          <w:tcPr>
            <w:tcW w:w="1699" w:type="dxa"/>
            <w:tcBorders>
              <w:top w:val="nil"/>
              <w:left w:val="nil"/>
              <w:bottom w:val="single" w:sz="4" w:space="0" w:color="auto"/>
              <w:right w:val="single" w:sz="4" w:space="0" w:color="auto"/>
            </w:tcBorders>
            <w:shd w:val="clear" w:color="auto" w:fill="auto"/>
            <w:noWrap/>
            <w:vAlign w:val="bottom"/>
            <w:hideMark/>
          </w:tcPr>
          <w:p w14:paraId="2F704312"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0C9E5EE"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5C868D8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3BED45FD"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78D826DA"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F-17</w:t>
            </w:r>
          </w:p>
        </w:tc>
        <w:tc>
          <w:tcPr>
            <w:tcW w:w="1699" w:type="dxa"/>
            <w:tcBorders>
              <w:top w:val="nil"/>
              <w:left w:val="nil"/>
              <w:bottom w:val="single" w:sz="4" w:space="0" w:color="auto"/>
              <w:right w:val="single" w:sz="4" w:space="0" w:color="auto"/>
            </w:tcBorders>
            <w:shd w:val="clear" w:color="auto" w:fill="auto"/>
            <w:noWrap/>
            <w:vAlign w:val="bottom"/>
            <w:hideMark/>
          </w:tcPr>
          <w:p w14:paraId="17575EA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DD6DE0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071140BD"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15851199"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18A2BEA6"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F-18</w:t>
            </w:r>
          </w:p>
        </w:tc>
        <w:tc>
          <w:tcPr>
            <w:tcW w:w="1699" w:type="dxa"/>
            <w:tcBorders>
              <w:top w:val="nil"/>
              <w:left w:val="nil"/>
              <w:bottom w:val="single" w:sz="4" w:space="0" w:color="auto"/>
              <w:right w:val="single" w:sz="4" w:space="0" w:color="auto"/>
            </w:tcBorders>
            <w:shd w:val="clear" w:color="auto" w:fill="auto"/>
            <w:noWrap/>
            <w:vAlign w:val="bottom"/>
            <w:hideMark/>
          </w:tcPr>
          <w:p w14:paraId="3678A193"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4CDB51E1"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14E0F78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05E9962F"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2D00D15B"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lastRenderedPageBreak/>
              <w:t>F-19</w:t>
            </w:r>
          </w:p>
        </w:tc>
        <w:tc>
          <w:tcPr>
            <w:tcW w:w="1699" w:type="dxa"/>
            <w:tcBorders>
              <w:top w:val="nil"/>
              <w:left w:val="nil"/>
              <w:bottom w:val="single" w:sz="4" w:space="0" w:color="auto"/>
              <w:right w:val="single" w:sz="4" w:space="0" w:color="auto"/>
            </w:tcBorders>
            <w:shd w:val="clear" w:color="auto" w:fill="auto"/>
            <w:noWrap/>
            <w:vAlign w:val="bottom"/>
            <w:hideMark/>
          </w:tcPr>
          <w:p w14:paraId="136C616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3FE29CD7"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73A7C2D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6BB5AA11"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6D333CD9"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F-20</w:t>
            </w:r>
          </w:p>
        </w:tc>
        <w:tc>
          <w:tcPr>
            <w:tcW w:w="1699" w:type="dxa"/>
            <w:tcBorders>
              <w:top w:val="nil"/>
              <w:left w:val="nil"/>
              <w:bottom w:val="single" w:sz="4" w:space="0" w:color="auto"/>
              <w:right w:val="single" w:sz="4" w:space="0" w:color="auto"/>
            </w:tcBorders>
            <w:shd w:val="clear" w:color="auto" w:fill="auto"/>
            <w:noWrap/>
            <w:vAlign w:val="bottom"/>
            <w:hideMark/>
          </w:tcPr>
          <w:p w14:paraId="61B23E6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0E0FD84C"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10E992E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7A742945"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334A3B92" w14:textId="77777777" w:rsidR="009E06ED" w:rsidRPr="00053E4C" w:rsidRDefault="009E06ED" w:rsidP="009E06ED">
            <w:pPr>
              <w:rPr>
                <w:rFonts w:ascii="Calibri" w:hAnsi="Calibri"/>
                <w:color w:val="000000"/>
                <w:sz w:val="24"/>
                <w:szCs w:val="24"/>
              </w:rPr>
            </w:pPr>
            <w:r w:rsidRPr="00053E4C">
              <w:rPr>
                <w:rFonts w:ascii="Calibri" w:hAnsi="Calibri"/>
                <w:color w:val="000000"/>
                <w:sz w:val="24"/>
                <w:szCs w:val="24"/>
              </w:rPr>
              <w:t>F-21</w:t>
            </w:r>
          </w:p>
        </w:tc>
        <w:tc>
          <w:tcPr>
            <w:tcW w:w="1699" w:type="dxa"/>
            <w:tcBorders>
              <w:top w:val="nil"/>
              <w:left w:val="nil"/>
              <w:bottom w:val="single" w:sz="4" w:space="0" w:color="auto"/>
              <w:right w:val="single" w:sz="4" w:space="0" w:color="auto"/>
            </w:tcBorders>
            <w:shd w:val="clear" w:color="auto" w:fill="auto"/>
            <w:noWrap/>
            <w:vAlign w:val="bottom"/>
            <w:hideMark/>
          </w:tcPr>
          <w:p w14:paraId="41DC315F"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375EE17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4DFCE89A"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9E06ED" w14:paraId="72A606E9" w14:textId="77777777" w:rsidTr="007D3B32">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14:paraId="5560274A"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F-22</w:t>
            </w:r>
          </w:p>
        </w:tc>
        <w:tc>
          <w:tcPr>
            <w:tcW w:w="1699" w:type="dxa"/>
            <w:tcBorders>
              <w:top w:val="nil"/>
              <w:left w:val="nil"/>
              <w:bottom w:val="single" w:sz="4" w:space="0" w:color="auto"/>
              <w:right w:val="single" w:sz="4" w:space="0" w:color="auto"/>
            </w:tcBorders>
            <w:shd w:val="clear" w:color="auto" w:fill="auto"/>
            <w:noWrap/>
            <w:vAlign w:val="bottom"/>
            <w:hideMark/>
          </w:tcPr>
          <w:p w14:paraId="64D01906"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5120" w:type="dxa"/>
            <w:tcBorders>
              <w:top w:val="nil"/>
              <w:left w:val="nil"/>
              <w:bottom w:val="single" w:sz="4" w:space="0" w:color="auto"/>
              <w:right w:val="single" w:sz="4" w:space="0" w:color="auto"/>
            </w:tcBorders>
            <w:shd w:val="clear" w:color="auto" w:fill="auto"/>
            <w:noWrap/>
            <w:vAlign w:val="bottom"/>
            <w:hideMark/>
          </w:tcPr>
          <w:p w14:paraId="1E5CDE89"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c>
          <w:tcPr>
            <w:tcW w:w="1800" w:type="dxa"/>
            <w:tcBorders>
              <w:top w:val="nil"/>
              <w:left w:val="nil"/>
              <w:bottom w:val="single" w:sz="4" w:space="0" w:color="auto"/>
              <w:right w:val="single" w:sz="4" w:space="0" w:color="auto"/>
            </w:tcBorders>
            <w:shd w:val="clear" w:color="auto" w:fill="auto"/>
            <w:noWrap/>
            <w:vAlign w:val="bottom"/>
            <w:hideMark/>
          </w:tcPr>
          <w:p w14:paraId="6BD20210" w14:textId="77777777" w:rsidR="009E06ED" w:rsidRPr="009E06ED" w:rsidRDefault="009E06ED" w:rsidP="009E06ED">
            <w:pPr>
              <w:rPr>
                <w:rFonts w:ascii="Calibri" w:hAnsi="Calibri"/>
                <w:color w:val="000000"/>
                <w:sz w:val="24"/>
                <w:szCs w:val="24"/>
              </w:rPr>
            </w:pPr>
            <w:r w:rsidRPr="009E06ED">
              <w:rPr>
                <w:rFonts w:ascii="Calibri" w:hAnsi="Calibri"/>
                <w:color w:val="000000"/>
                <w:sz w:val="24"/>
                <w:szCs w:val="24"/>
              </w:rPr>
              <w:t> </w:t>
            </w:r>
          </w:p>
        </w:tc>
      </w:tr>
      <w:tr w:rsidR="009E06ED" w:rsidRPr="004655BD" w14:paraId="0CDD4B42" w14:textId="77777777" w:rsidTr="007D3B32">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641672" w14:textId="77777777" w:rsidR="009E06ED" w:rsidRPr="004655BD" w:rsidRDefault="009E06ED" w:rsidP="009E06ED">
            <w:pPr>
              <w:rPr>
                <w:rFonts w:ascii="Calibri" w:hAnsi="Calibri"/>
                <w:b/>
                <w:color w:val="000000"/>
                <w:sz w:val="24"/>
                <w:szCs w:val="24"/>
              </w:rPr>
            </w:pPr>
            <w:r w:rsidRPr="004655BD">
              <w:rPr>
                <w:rFonts w:ascii="Calibri" w:hAnsi="Calibri"/>
                <w:b/>
                <w:color w:val="000000"/>
                <w:sz w:val="24"/>
                <w:szCs w:val="24"/>
              </w:rPr>
              <w:t>F-23</w:t>
            </w:r>
          </w:p>
        </w:tc>
        <w:tc>
          <w:tcPr>
            <w:tcW w:w="1699" w:type="dxa"/>
            <w:tcBorders>
              <w:top w:val="single" w:sz="4" w:space="0" w:color="auto"/>
              <w:left w:val="nil"/>
              <w:bottom w:val="single" w:sz="4" w:space="0" w:color="auto"/>
              <w:right w:val="single" w:sz="4" w:space="0" w:color="auto"/>
            </w:tcBorders>
            <w:shd w:val="clear" w:color="auto" w:fill="auto"/>
            <w:noWrap/>
            <w:vAlign w:val="bottom"/>
            <w:hideMark/>
          </w:tcPr>
          <w:p w14:paraId="28BE12B8"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 </w:t>
            </w:r>
          </w:p>
        </w:tc>
        <w:tc>
          <w:tcPr>
            <w:tcW w:w="5120" w:type="dxa"/>
            <w:tcBorders>
              <w:top w:val="single" w:sz="4" w:space="0" w:color="auto"/>
              <w:left w:val="nil"/>
              <w:bottom w:val="single" w:sz="4" w:space="0" w:color="auto"/>
              <w:right w:val="single" w:sz="4" w:space="0" w:color="auto"/>
            </w:tcBorders>
            <w:shd w:val="clear" w:color="auto" w:fill="auto"/>
            <w:noWrap/>
            <w:vAlign w:val="bottom"/>
            <w:hideMark/>
          </w:tcPr>
          <w:p w14:paraId="1EE0E7A0"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 </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3522A33E" w14:textId="77777777" w:rsidR="009E06ED" w:rsidRPr="007D3B32" w:rsidRDefault="009E06ED" w:rsidP="009E06ED">
            <w:pPr>
              <w:rPr>
                <w:rFonts w:ascii="Calibri" w:hAnsi="Calibri"/>
                <w:b/>
                <w:color w:val="000000"/>
                <w:sz w:val="24"/>
                <w:szCs w:val="24"/>
              </w:rPr>
            </w:pPr>
            <w:r w:rsidRPr="007D3B32">
              <w:rPr>
                <w:rFonts w:ascii="Calibri" w:hAnsi="Calibri"/>
                <w:b/>
                <w:color w:val="000000"/>
                <w:sz w:val="24"/>
                <w:szCs w:val="24"/>
              </w:rPr>
              <w:t> </w:t>
            </w:r>
          </w:p>
        </w:tc>
      </w:tr>
      <w:tr w:rsidR="004655BD" w:rsidRPr="004655BD" w14:paraId="02610AF0" w14:textId="77777777" w:rsidTr="007D3B32">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A7C9E3" w14:textId="77777777" w:rsidR="004655BD" w:rsidRPr="004655BD" w:rsidRDefault="004655BD" w:rsidP="009E06ED">
            <w:pPr>
              <w:rPr>
                <w:rFonts w:ascii="Calibri" w:hAnsi="Calibri"/>
                <w:b/>
                <w:color w:val="000000"/>
                <w:sz w:val="24"/>
                <w:szCs w:val="24"/>
              </w:rPr>
            </w:pPr>
          </w:p>
        </w:tc>
        <w:tc>
          <w:tcPr>
            <w:tcW w:w="1699" w:type="dxa"/>
            <w:tcBorders>
              <w:top w:val="single" w:sz="4" w:space="0" w:color="auto"/>
              <w:left w:val="nil"/>
              <w:bottom w:val="single" w:sz="4" w:space="0" w:color="auto"/>
              <w:right w:val="single" w:sz="4" w:space="0" w:color="auto"/>
            </w:tcBorders>
            <w:shd w:val="clear" w:color="auto" w:fill="auto"/>
            <w:noWrap/>
            <w:vAlign w:val="bottom"/>
          </w:tcPr>
          <w:p w14:paraId="56F8AE8E" w14:textId="77777777" w:rsidR="004655BD" w:rsidRPr="007D3B32" w:rsidRDefault="004655BD" w:rsidP="009E06ED">
            <w:pPr>
              <w:rPr>
                <w:rFonts w:ascii="Calibri" w:hAnsi="Calibri"/>
                <w:b/>
                <w:color w:val="000000"/>
                <w:sz w:val="24"/>
                <w:szCs w:val="24"/>
              </w:rPr>
            </w:pPr>
          </w:p>
        </w:tc>
        <w:tc>
          <w:tcPr>
            <w:tcW w:w="5120" w:type="dxa"/>
            <w:tcBorders>
              <w:top w:val="single" w:sz="4" w:space="0" w:color="auto"/>
              <w:left w:val="nil"/>
              <w:bottom w:val="single" w:sz="4" w:space="0" w:color="auto"/>
              <w:right w:val="single" w:sz="4" w:space="0" w:color="auto"/>
            </w:tcBorders>
            <w:shd w:val="clear" w:color="auto" w:fill="auto"/>
            <w:noWrap/>
            <w:vAlign w:val="bottom"/>
          </w:tcPr>
          <w:p w14:paraId="1D4D5F8D" w14:textId="77777777" w:rsidR="004655BD" w:rsidRPr="007D3B32" w:rsidRDefault="004655BD" w:rsidP="009E06ED">
            <w:pPr>
              <w:rPr>
                <w:rFonts w:ascii="Calibri" w:hAnsi="Calibri"/>
                <w:b/>
                <w:color w:val="000000"/>
                <w:sz w:val="24"/>
                <w:szCs w:val="24"/>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3C577645" w14:textId="77777777" w:rsidR="004655BD" w:rsidRPr="007D3B32" w:rsidRDefault="004655BD" w:rsidP="009E06ED">
            <w:pPr>
              <w:rPr>
                <w:rFonts w:ascii="Calibri" w:hAnsi="Calibri"/>
                <w:b/>
                <w:color w:val="000000"/>
                <w:sz w:val="24"/>
                <w:szCs w:val="24"/>
              </w:rPr>
            </w:pPr>
          </w:p>
        </w:tc>
      </w:tr>
      <w:tr w:rsidR="004655BD" w:rsidRPr="004655BD" w14:paraId="1FB5762E" w14:textId="77777777" w:rsidTr="007D3B32">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E442E" w14:textId="37FECDD6" w:rsidR="004655BD" w:rsidRPr="004655BD" w:rsidRDefault="004655BD" w:rsidP="009E06ED">
            <w:pPr>
              <w:rPr>
                <w:rFonts w:ascii="Calibri" w:hAnsi="Calibri"/>
                <w:b/>
                <w:color w:val="000000"/>
                <w:sz w:val="24"/>
                <w:szCs w:val="24"/>
              </w:rPr>
            </w:pPr>
            <w:r>
              <w:rPr>
                <w:rFonts w:ascii="Calibri" w:hAnsi="Calibri"/>
                <w:b/>
                <w:color w:val="000000"/>
                <w:sz w:val="24"/>
                <w:szCs w:val="24"/>
              </w:rPr>
              <w:t>G-01</w:t>
            </w:r>
          </w:p>
        </w:tc>
        <w:tc>
          <w:tcPr>
            <w:tcW w:w="1699" w:type="dxa"/>
            <w:tcBorders>
              <w:top w:val="single" w:sz="4" w:space="0" w:color="auto"/>
              <w:left w:val="nil"/>
              <w:bottom w:val="single" w:sz="4" w:space="0" w:color="auto"/>
              <w:right w:val="single" w:sz="4" w:space="0" w:color="auto"/>
            </w:tcBorders>
            <w:shd w:val="clear" w:color="auto" w:fill="auto"/>
            <w:noWrap/>
            <w:vAlign w:val="bottom"/>
          </w:tcPr>
          <w:p w14:paraId="5B2A62F7" w14:textId="77777777" w:rsidR="004655BD" w:rsidRPr="007D3B32" w:rsidRDefault="004655BD" w:rsidP="009E06ED">
            <w:pPr>
              <w:rPr>
                <w:rFonts w:ascii="Calibri" w:hAnsi="Calibri"/>
                <w:b/>
                <w:color w:val="000000"/>
                <w:sz w:val="24"/>
                <w:szCs w:val="24"/>
              </w:rPr>
            </w:pPr>
          </w:p>
        </w:tc>
        <w:tc>
          <w:tcPr>
            <w:tcW w:w="5120" w:type="dxa"/>
            <w:tcBorders>
              <w:top w:val="single" w:sz="4" w:space="0" w:color="auto"/>
              <w:left w:val="nil"/>
              <w:bottom w:val="single" w:sz="4" w:space="0" w:color="auto"/>
              <w:right w:val="single" w:sz="4" w:space="0" w:color="auto"/>
            </w:tcBorders>
            <w:shd w:val="clear" w:color="auto" w:fill="auto"/>
            <w:noWrap/>
            <w:vAlign w:val="bottom"/>
          </w:tcPr>
          <w:p w14:paraId="042377CC" w14:textId="77777777" w:rsidR="004655BD" w:rsidRPr="007D3B32" w:rsidRDefault="004655BD" w:rsidP="009E06ED">
            <w:pPr>
              <w:rPr>
                <w:rFonts w:ascii="Calibri" w:hAnsi="Calibri"/>
                <w:b/>
                <w:color w:val="000000"/>
                <w:sz w:val="24"/>
                <w:szCs w:val="24"/>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5FB78D52" w14:textId="77777777" w:rsidR="004655BD" w:rsidRPr="007D3B32" w:rsidRDefault="004655BD" w:rsidP="009E06ED">
            <w:pPr>
              <w:rPr>
                <w:rFonts w:ascii="Calibri" w:hAnsi="Calibri"/>
                <w:b/>
                <w:color w:val="000000"/>
                <w:sz w:val="24"/>
                <w:szCs w:val="24"/>
              </w:rPr>
            </w:pPr>
          </w:p>
        </w:tc>
      </w:tr>
      <w:tr w:rsidR="004655BD" w:rsidRPr="004655BD" w14:paraId="3A5D5322" w14:textId="77777777" w:rsidTr="007D3B32">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37205C" w14:textId="452B5106" w:rsidR="004655BD" w:rsidRPr="004655BD" w:rsidRDefault="004655BD" w:rsidP="009E06ED">
            <w:pPr>
              <w:rPr>
                <w:rFonts w:ascii="Calibri" w:hAnsi="Calibri"/>
                <w:b/>
                <w:color w:val="000000"/>
                <w:sz w:val="24"/>
                <w:szCs w:val="24"/>
              </w:rPr>
            </w:pPr>
            <w:r>
              <w:rPr>
                <w:rFonts w:ascii="Calibri" w:hAnsi="Calibri"/>
                <w:b/>
                <w:color w:val="000000"/>
                <w:sz w:val="24"/>
                <w:szCs w:val="24"/>
              </w:rPr>
              <w:t>G-02</w:t>
            </w:r>
          </w:p>
        </w:tc>
        <w:tc>
          <w:tcPr>
            <w:tcW w:w="1699" w:type="dxa"/>
            <w:tcBorders>
              <w:top w:val="single" w:sz="4" w:space="0" w:color="auto"/>
              <w:left w:val="nil"/>
              <w:bottom w:val="single" w:sz="4" w:space="0" w:color="auto"/>
              <w:right w:val="single" w:sz="4" w:space="0" w:color="auto"/>
            </w:tcBorders>
            <w:shd w:val="clear" w:color="auto" w:fill="auto"/>
            <w:noWrap/>
            <w:vAlign w:val="bottom"/>
          </w:tcPr>
          <w:p w14:paraId="7AE13732" w14:textId="77777777" w:rsidR="004655BD" w:rsidRPr="007D3B32" w:rsidRDefault="004655BD" w:rsidP="009E06ED">
            <w:pPr>
              <w:rPr>
                <w:rFonts w:ascii="Calibri" w:hAnsi="Calibri"/>
                <w:b/>
                <w:color w:val="000000"/>
                <w:sz w:val="24"/>
                <w:szCs w:val="24"/>
              </w:rPr>
            </w:pPr>
          </w:p>
        </w:tc>
        <w:tc>
          <w:tcPr>
            <w:tcW w:w="5120" w:type="dxa"/>
            <w:tcBorders>
              <w:top w:val="single" w:sz="4" w:space="0" w:color="auto"/>
              <w:left w:val="nil"/>
              <w:bottom w:val="single" w:sz="4" w:space="0" w:color="auto"/>
              <w:right w:val="single" w:sz="4" w:space="0" w:color="auto"/>
            </w:tcBorders>
            <w:shd w:val="clear" w:color="auto" w:fill="auto"/>
            <w:noWrap/>
            <w:vAlign w:val="bottom"/>
          </w:tcPr>
          <w:p w14:paraId="2D0F67D6" w14:textId="77777777" w:rsidR="004655BD" w:rsidRPr="007D3B32" w:rsidRDefault="004655BD" w:rsidP="009E06ED">
            <w:pPr>
              <w:rPr>
                <w:rFonts w:ascii="Calibri" w:hAnsi="Calibri"/>
                <w:b/>
                <w:color w:val="000000"/>
                <w:sz w:val="24"/>
                <w:szCs w:val="24"/>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430F3B28" w14:textId="77777777" w:rsidR="004655BD" w:rsidRPr="007D3B32" w:rsidRDefault="004655BD" w:rsidP="009E06ED">
            <w:pPr>
              <w:rPr>
                <w:rFonts w:ascii="Calibri" w:hAnsi="Calibri"/>
                <w:b/>
                <w:color w:val="000000"/>
                <w:sz w:val="24"/>
                <w:szCs w:val="24"/>
              </w:rPr>
            </w:pPr>
          </w:p>
        </w:tc>
      </w:tr>
      <w:tr w:rsidR="004655BD" w:rsidRPr="004655BD" w14:paraId="69216546" w14:textId="77777777" w:rsidTr="007D3B32">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E1127" w14:textId="29D03B8E" w:rsidR="004655BD" w:rsidRPr="004655BD" w:rsidRDefault="004655BD" w:rsidP="009E06ED">
            <w:pPr>
              <w:rPr>
                <w:rFonts w:ascii="Calibri" w:hAnsi="Calibri"/>
                <w:b/>
                <w:color w:val="000000"/>
                <w:sz w:val="24"/>
                <w:szCs w:val="24"/>
              </w:rPr>
            </w:pPr>
            <w:r>
              <w:rPr>
                <w:rFonts w:ascii="Calibri" w:hAnsi="Calibri"/>
                <w:b/>
                <w:color w:val="000000"/>
                <w:sz w:val="24"/>
                <w:szCs w:val="24"/>
              </w:rPr>
              <w:t>G-03</w:t>
            </w:r>
          </w:p>
        </w:tc>
        <w:tc>
          <w:tcPr>
            <w:tcW w:w="1699" w:type="dxa"/>
            <w:tcBorders>
              <w:top w:val="single" w:sz="4" w:space="0" w:color="auto"/>
              <w:left w:val="nil"/>
              <w:bottom w:val="single" w:sz="4" w:space="0" w:color="auto"/>
              <w:right w:val="single" w:sz="4" w:space="0" w:color="auto"/>
            </w:tcBorders>
            <w:shd w:val="clear" w:color="auto" w:fill="auto"/>
            <w:noWrap/>
            <w:vAlign w:val="bottom"/>
          </w:tcPr>
          <w:p w14:paraId="7E14D8A2" w14:textId="77777777" w:rsidR="004655BD" w:rsidRPr="007D3B32" w:rsidRDefault="004655BD" w:rsidP="009E06ED">
            <w:pPr>
              <w:rPr>
                <w:rFonts w:ascii="Calibri" w:hAnsi="Calibri"/>
                <w:b/>
                <w:color w:val="000000"/>
                <w:sz w:val="24"/>
                <w:szCs w:val="24"/>
              </w:rPr>
            </w:pPr>
          </w:p>
        </w:tc>
        <w:tc>
          <w:tcPr>
            <w:tcW w:w="5120" w:type="dxa"/>
            <w:tcBorders>
              <w:top w:val="single" w:sz="4" w:space="0" w:color="auto"/>
              <w:left w:val="nil"/>
              <w:bottom w:val="single" w:sz="4" w:space="0" w:color="auto"/>
              <w:right w:val="single" w:sz="4" w:space="0" w:color="auto"/>
            </w:tcBorders>
            <w:shd w:val="clear" w:color="auto" w:fill="auto"/>
            <w:noWrap/>
            <w:vAlign w:val="bottom"/>
          </w:tcPr>
          <w:p w14:paraId="00C7CC65" w14:textId="77777777" w:rsidR="004655BD" w:rsidRPr="007D3B32" w:rsidRDefault="004655BD" w:rsidP="009E06ED">
            <w:pPr>
              <w:rPr>
                <w:rFonts w:ascii="Calibri" w:hAnsi="Calibri"/>
                <w:b/>
                <w:color w:val="000000"/>
                <w:sz w:val="24"/>
                <w:szCs w:val="24"/>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0BF8F6D1" w14:textId="77777777" w:rsidR="004655BD" w:rsidRPr="007D3B32" w:rsidRDefault="004655BD" w:rsidP="009E06ED">
            <w:pPr>
              <w:rPr>
                <w:rFonts w:ascii="Calibri" w:hAnsi="Calibri"/>
                <w:b/>
                <w:color w:val="000000"/>
                <w:sz w:val="24"/>
                <w:szCs w:val="24"/>
              </w:rPr>
            </w:pPr>
          </w:p>
        </w:tc>
      </w:tr>
      <w:tr w:rsidR="004655BD" w:rsidRPr="004655BD" w14:paraId="00902D6A" w14:textId="77777777" w:rsidTr="007D3B32">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95E10" w14:textId="34899166" w:rsidR="004655BD" w:rsidRPr="004655BD" w:rsidRDefault="004655BD" w:rsidP="009E06ED">
            <w:pPr>
              <w:rPr>
                <w:rFonts w:ascii="Calibri" w:hAnsi="Calibri"/>
                <w:b/>
                <w:color w:val="000000"/>
                <w:sz w:val="24"/>
                <w:szCs w:val="24"/>
              </w:rPr>
            </w:pPr>
            <w:r>
              <w:rPr>
                <w:rFonts w:ascii="Calibri" w:hAnsi="Calibri"/>
                <w:b/>
                <w:color w:val="000000"/>
                <w:sz w:val="24"/>
                <w:szCs w:val="24"/>
              </w:rPr>
              <w:t>G-04</w:t>
            </w:r>
          </w:p>
        </w:tc>
        <w:tc>
          <w:tcPr>
            <w:tcW w:w="1699" w:type="dxa"/>
            <w:tcBorders>
              <w:top w:val="single" w:sz="4" w:space="0" w:color="auto"/>
              <w:left w:val="nil"/>
              <w:bottom w:val="single" w:sz="4" w:space="0" w:color="auto"/>
              <w:right w:val="single" w:sz="4" w:space="0" w:color="auto"/>
            </w:tcBorders>
            <w:shd w:val="clear" w:color="auto" w:fill="auto"/>
            <w:noWrap/>
            <w:vAlign w:val="bottom"/>
          </w:tcPr>
          <w:p w14:paraId="054A5ED6" w14:textId="77777777" w:rsidR="004655BD" w:rsidRPr="007D3B32" w:rsidRDefault="004655BD" w:rsidP="009E06ED">
            <w:pPr>
              <w:rPr>
                <w:rFonts w:ascii="Calibri" w:hAnsi="Calibri"/>
                <w:b/>
                <w:color w:val="000000"/>
                <w:sz w:val="24"/>
                <w:szCs w:val="24"/>
              </w:rPr>
            </w:pPr>
          </w:p>
        </w:tc>
        <w:tc>
          <w:tcPr>
            <w:tcW w:w="5120" w:type="dxa"/>
            <w:tcBorders>
              <w:top w:val="single" w:sz="4" w:space="0" w:color="auto"/>
              <w:left w:val="nil"/>
              <w:bottom w:val="single" w:sz="4" w:space="0" w:color="auto"/>
              <w:right w:val="single" w:sz="4" w:space="0" w:color="auto"/>
            </w:tcBorders>
            <w:shd w:val="clear" w:color="auto" w:fill="auto"/>
            <w:noWrap/>
            <w:vAlign w:val="bottom"/>
          </w:tcPr>
          <w:p w14:paraId="1124F51D" w14:textId="77777777" w:rsidR="004655BD" w:rsidRPr="007D3B32" w:rsidRDefault="004655BD" w:rsidP="009E06ED">
            <w:pPr>
              <w:rPr>
                <w:rFonts w:ascii="Calibri" w:hAnsi="Calibri"/>
                <w:b/>
                <w:color w:val="000000"/>
                <w:sz w:val="24"/>
                <w:szCs w:val="24"/>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51DC03F2" w14:textId="77777777" w:rsidR="004655BD" w:rsidRPr="007D3B32" w:rsidRDefault="004655BD" w:rsidP="009E06ED">
            <w:pPr>
              <w:rPr>
                <w:rFonts w:ascii="Calibri" w:hAnsi="Calibri"/>
                <w:b/>
                <w:color w:val="000000"/>
                <w:sz w:val="24"/>
                <w:szCs w:val="24"/>
              </w:rPr>
            </w:pPr>
          </w:p>
        </w:tc>
      </w:tr>
      <w:tr w:rsidR="004655BD" w:rsidRPr="004655BD" w14:paraId="29BBB05B" w14:textId="77777777" w:rsidTr="007D3B32">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69D443" w14:textId="1C9BD597" w:rsidR="004655BD" w:rsidRPr="004655BD" w:rsidRDefault="004655BD" w:rsidP="009E06ED">
            <w:pPr>
              <w:rPr>
                <w:rFonts w:ascii="Calibri" w:hAnsi="Calibri"/>
                <w:b/>
                <w:color w:val="000000"/>
                <w:sz w:val="24"/>
                <w:szCs w:val="24"/>
              </w:rPr>
            </w:pPr>
            <w:r>
              <w:rPr>
                <w:rFonts w:ascii="Calibri" w:hAnsi="Calibri"/>
                <w:b/>
                <w:color w:val="000000"/>
                <w:sz w:val="24"/>
                <w:szCs w:val="24"/>
              </w:rPr>
              <w:t>G-05</w:t>
            </w:r>
          </w:p>
        </w:tc>
        <w:tc>
          <w:tcPr>
            <w:tcW w:w="1699" w:type="dxa"/>
            <w:tcBorders>
              <w:top w:val="single" w:sz="4" w:space="0" w:color="auto"/>
              <w:left w:val="nil"/>
              <w:bottom w:val="single" w:sz="4" w:space="0" w:color="auto"/>
              <w:right w:val="single" w:sz="4" w:space="0" w:color="auto"/>
            </w:tcBorders>
            <w:shd w:val="clear" w:color="auto" w:fill="auto"/>
            <w:noWrap/>
            <w:vAlign w:val="bottom"/>
          </w:tcPr>
          <w:p w14:paraId="6D0108C5" w14:textId="77777777" w:rsidR="004655BD" w:rsidRPr="007D3B32" w:rsidRDefault="004655BD" w:rsidP="009E06ED">
            <w:pPr>
              <w:rPr>
                <w:rFonts w:ascii="Calibri" w:hAnsi="Calibri"/>
                <w:b/>
                <w:color w:val="000000"/>
                <w:sz w:val="24"/>
                <w:szCs w:val="24"/>
              </w:rPr>
            </w:pPr>
          </w:p>
        </w:tc>
        <w:tc>
          <w:tcPr>
            <w:tcW w:w="5120" w:type="dxa"/>
            <w:tcBorders>
              <w:top w:val="single" w:sz="4" w:space="0" w:color="auto"/>
              <w:left w:val="nil"/>
              <w:bottom w:val="single" w:sz="4" w:space="0" w:color="auto"/>
              <w:right w:val="single" w:sz="4" w:space="0" w:color="auto"/>
            </w:tcBorders>
            <w:shd w:val="clear" w:color="auto" w:fill="auto"/>
            <w:noWrap/>
            <w:vAlign w:val="bottom"/>
          </w:tcPr>
          <w:p w14:paraId="5BBA6646" w14:textId="77777777" w:rsidR="004655BD" w:rsidRPr="007D3B32" w:rsidRDefault="004655BD" w:rsidP="009E06ED">
            <w:pPr>
              <w:rPr>
                <w:rFonts w:ascii="Calibri" w:hAnsi="Calibri"/>
                <w:b/>
                <w:color w:val="000000"/>
                <w:sz w:val="24"/>
                <w:szCs w:val="24"/>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18F27D40" w14:textId="77777777" w:rsidR="004655BD" w:rsidRPr="007D3B32" w:rsidRDefault="004655BD" w:rsidP="009E06ED">
            <w:pPr>
              <w:rPr>
                <w:rFonts w:ascii="Calibri" w:hAnsi="Calibri"/>
                <w:b/>
                <w:color w:val="000000"/>
                <w:sz w:val="24"/>
                <w:szCs w:val="24"/>
              </w:rPr>
            </w:pPr>
          </w:p>
        </w:tc>
      </w:tr>
      <w:tr w:rsidR="004655BD" w:rsidRPr="004655BD" w14:paraId="3F44690D" w14:textId="77777777" w:rsidTr="007D3B32">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0D186" w14:textId="215DCC09" w:rsidR="004655BD" w:rsidRPr="004655BD" w:rsidRDefault="004655BD" w:rsidP="009E06ED">
            <w:pPr>
              <w:rPr>
                <w:rFonts w:ascii="Calibri" w:hAnsi="Calibri"/>
                <w:b/>
                <w:color w:val="000000"/>
                <w:sz w:val="24"/>
                <w:szCs w:val="24"/>
              </w:rPr>
            </w:pPr>
            <w:r>
              <w:rPr>
                <w:rFonts w:ascii="Calibri" w:hAnsi="Calibri"/>
                <w:b/>
                <w:color w:val="000000"/>
                <w:sz w:val="24"/>
                <w:szCs w:val="24"/>
              </w:rPr>
              <w:t>G-06</w:t>
            </w:r>
          </w:p>
        </w:tc>
        <w:tc>
          <w:tcPr>
            <w:tcW w:w="1699" w:type="dxa"/>
            <w:tcBorders>
              <w:top w:val="single" w:sz="4" w:space="0" w:color="auto"/>
              <w:left w:val="nil"/>
              <w:bottom w:val="single" w:sz="4" w:space="0" w:color="auto"/>
              <w:right w:val="single" w:sz="4" w:space="0" w:color="auto"/>
            </w:tcBorders>
            <w:shd w:val="clear" w:color="auto" w:fill="auto"/>
            <w:noWrap/>
            <w:vAlign w:val="bottom"/>
          </w:tcPr>
          <w:p w14:paraId="5F22BC6C" w14:textId="77777777" w:rsidR="004655BD" w:rsidRPr="007D3B32" w:rsidRDefault="004655BD" w:rsidP="009E06ED">
            <w:pPr>
              <w:rPr>
                <w:rFonts w:ascii="Calibri" w:hAnsi="Calibri"/>
                <w:b/>
                <w:color w:val="000000"/>
                <w:sz w:val="24"/>
                <w:szCs w:val="24"/>
              </w:rPr>
            </w:pPr>
          </w:p>
        </w:tc>
        <w:tc>
          <w:tcPr>
            <w:tcW w:w="5120" w:type="dxa"/>
            <w:tcBorders>
              <w:top w:val="single" w:sz="4" w:space="0" w:color="auto"/>
              <w:left w:val="nil"/>
              <w:bottom w:val="single" w:sz="4" w:space="0" w:color="auto"/>
              <w:right w:val="single" w:sz="4" w:space="0" w:color="auto"/>
            </w:tcBorders>
            <w:shd w:val="clear" w:color="auto" w:fill="auto"/>
            <w:noWrap/>
            <w:vAlign w:val="bottom"/>
          </w:tcPr>
          <w:p w14:paraId="52A364A8" w14:textId="77777777" w:rsidR="004655BD" w:rsidRPr="007D3B32" w:rsidRDefault="004655BD" w:rsidP="009E06ED">
            <w:pPr>
              <w:rPr>
                <w:rFonts w:ascii="Calibri" w:hAnsi="Calibri"/>
                <w:b/>
                <w:color w:val="000000"/>
                <w:sz w:val="24"/>
                <w:szCs w:val="24"/>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615970AC" w14:textId="77777777" w:rsidR="004655BD" w:rsidRPr="007D3B32" w:rsidRDefault="004655BD" w:rsidP="009E06ED">
            <w:pPr>
              <w:rPr>
                <w:rFonts w:ascii="Calibri" w:hAnsi="Calibri"/>
                <w:b/>
                <w:color w:val="000000"/>
                <w:sz w:val="24"/>
                <w:szCs w:val="24"/>
              </w:rPr>
            </w:pPr>
          </w:p>
        </w:tc>
      </w:tr>
      <w:tr w:rsidR="004655BD" w:rsidRPr="004655BD" w14:paraId="372B1FD4" w14:textId="77777777" w:rsidTr="007D3B32">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8341F" w14:textId="2669485E" w:rsidR="004655BD" w:rsidRPr="004655BD" w:rsidRDefault="004655BD" w:rsidP="009E06ED">
            <w:pPr>
              <w:rPr>
                <w:rFonts w:ascii="Calibri" w:hAnsi="Calibri"/>
                <w:b/>
                <w:color w:val="000000"/>
                <w:sz w:val="24"/>
                <w:szCs w:val="24"/>
              </w:rPr>
            </w:pPr>
            <w:r>
              <w:rPr>
                <w:rFonts w:ascii="Calibri" w:hAnsi="Calibri"/>
                <w:b/>
                <w:color w:val="000000"/>
                <w:sz w:val="24"/>
                <w:szCs w:val="24"/>
              </w:rPr>
              <w:t>G-07</w:t>
            </w:r>
          </w:p>
        </w:tc>
        <w:tc>
          <w:tcPr>
            <w:tcW w:w="1699" w:type="dxa"/>
            <w:tcBorders>
              <w:top w:val="single" w:sz="4" w:space="0" w:color="auto"/>
              <w:left w:val="nil"/>
              <w:bottom w:val="single" w:sz="4" w:space="0" w:color="auto"/>
              <w:right w:val="single" w:sz="4" w:space="0" w:color="auto"/>
            </w:tcBorders>
            <w:shd w:val="clear" w:color="auto" w:fill="auto"/>
            <w:noWrap/>
            <w:vAlign w:val="bottom"/>
          </w:tcPr>
          <w:p w14:paraId="73B45EFA" w14:textId="77777777" w:rsidR="004655BD" w:rsidRPr="007D3B32" w:rsidRDefault="004655BD" w:rsidP="009E06ED">
            <w:pPr>
              <w:rPr>
                <w:rFonts w:ascii="Calibri" w:hAnsi="Calibri"/>
                <w:b/>
                <w:color w:val="000000"/>
                <w:sz w:val="24"/>
                <w:szCs w:val="24"/>
              </w:rPr>
            </w:pPr>
          </w:p>
        </w:tc>
        <w:tc>
          <w:tcPr>
            <w:tcW w:w="5120" w:type="dxa"/>
            <w:tcBorders>
              <w:top w:val="single" w:sz="4" w:space="0" w:color="auto"/>
              <w:left w:val="nil"/>
              <w:bottom w:val="single" w:sz="4" w:space="0" w:color="auto"/>
              <w:right w:val="single" w:sz="4" w:space="0" w:color="auto"/>
            </w:tcBorders>
            <w:shd w:val="clear" w:color="auto" w:fill="auto"/>
            <w:noWrap/>
            <w:vAlign w:val="bottom"/>
          </w:tcPr>
          <w:p w14:paraId="69AC953A" w14:textId="77777777" w:rsidR="004655BD" w:rsidRPr="007D3B32" w:rsidRDefault="004655BD" w:rsidP="009E06ED">
            <w:pPr>
              <w:rPr>
                <w:rFonts w:ascii="Calibri" w:hAnsi="Calibri"/>
                <w:b/>
                <w:color w:val="000000"/>
                <w:sz w:val="24"/>
                <w:szCs w:val="24"/>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1CE5CE61" w14:textId="77777777" w:rsidR="004655BD" w:rsidRPr="007D3B32" w:rsidRDefault="004655BD" w:rsidP="009E06ED">
            <w:pPr>
              <w:rPr>
                <w:rFonts w:ascii="Calibri" w:hAnsi="Calibri"/>
                <w:b/>
                <w:color w:val="000000"/>
                <w:sz w:val="24"/>
                <w:szCs w:val="24"/>
              </w:rPr>
            </w:pPr>
          </w:p>
        </w:tc>
      </w:tr>
      <w:tr w:rsidR="004655BD" w:rsidRPr="004655BD" w14:paraId="716891AA" w14:textId="77777777" w:rsidTr="007D3B32">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A860F" w14:textId="300A027C" w:rsidR="004655BD" w:rsidRPr="004655BD" w:rsidRDefault="004655BD" w:rsidP="009E06ED">
            <w:pPr>
              <w:rPr>
                <w:rFonts w:ascii="Calibri" w:hAnsi="Calibri"/>
                <w:b/>
                <w:color w:val="000000"/>
                <w:sz w:val="24"/>
                <w:szCs w:val="24"/>
              </w:rPr>
            </w:pPr>
            <w:r>
              <w:rPr>
                <w:rFonts w:ascii="Calibri" w:hAnsi="Calibri"/>
                <w:b/>
                <w:color w:val="000000"/>
                <w:sz w:val="24"/>
                <w:szCs w:val="24"/>
              </w:rPr>
              <w:t>G-08</w:t>
            </w:r>
          </w:p>
        </w:tc>
        <w:tc>
          <w:tcPr>
            <w:tcW w:w="1699" w:type="dxa"/>
            <w:tcBorders>
              <w:top w:val="single" w:sz="4" w:space="0" w:color="auto"/>
              <w:left w:val="nil"/>
              <w:bottom w:val="single" w:sz="4" w:space="0" w:color="auto"/>
              <w:right w:val="single" w:sz="4" w:space="0" w:color="auto"/>
            </w:tcBorders>
            <w:shd w:val="clear" w:color="auto" w:fill="auto"/>
            <w:noWrap/>
            <w:vAlign w:val="bottom"/>
          </w:tcPr>
          <w:p w14:paraId="6D75F152" w14:textId="77777777" w:rsidR="004655BD" w:rsidRPr="007D3B32" w:rsidRDefault="004655BD" w:rsidP="009E06ED">
            <w:pPr>
              <w:rPr>
                <w:rFonts w:ascii="Calibri" w:hAnsi="Calibri"/>
                <w:b/>
                <w:color w:val="000000"/>
                <w:sz w:val="24"/>
                <w:szCs w:val="24"/>
              </w:rPr>
            </w:pPr>
          </w:p>
        </w:tc>
        <w:tc>
          <w:tcPr>
            <w:tcW w:w="5120" w:type="dxa"/>
            <w:tcBorders>
              <w:top w:val="single" w:sz="4" w:space="0" w:color="auto"/>
              <w:left w:val="nil"/>
              <w:bottom w:val="single" w:sz="4" w:space="0" w:color="auto"/>
              <w:right w:val="single" w:sz="4" w:space="0" w:color="auto"/>
            </w:tcBorders>
            <w:shd w:val="clear" w:color="auto" w:fill="auto"/>
            <w:noWrap/>
            <w:vAlign w:val="bottom"/>
          </w:tcPr>
          <w:p w14:paraId="60B7CB00" w14:textId="77777777" w:rsidR="004655BD" w:rsidRPr="007D3B32" w:rsidRDefault="004655BD" w:rsidP="009E06ED">
            <w:pPr>
              <w:rPr>
                <w:rFonts w:ascii="Calibri" w:hAnsi="Calibri"/>
                <w:b/>
                <w:color w:val="000000"/>
                <w:sz w:val="24"/>
                <w:szCs w:val="24"/>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05F3B4B7" w14:textId="77777777" w:rsidR="004655BD" w:rsidRPr="007D3B32" w:rsidRDefault="004655BD" w:rsidP="009E06ED">
            <w:pPr>
              <w:rPr>
                <w:rFonts w:ascii="Calibri" w:hAnsi="Calibri"/>
                <w:b/>
                <w:color w:val="000000"/>
                <w:sz w:val="24"/>
                <w:szCs w:val="24"/>
              </w:rPr>
            </w:pPr>
          </w:p>
        </w:tc>
      </w:tr>
      <w:tr w:rsidR="004655BD" w:rsidRPr="004655BD" w14:paraId="45F22EE7" w14:textId="77777777" w:rsidTr="007D3B32">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92802" w14:textId="0B0E1BB4" w:rsidR="004655BD" w:rsidRPr="004655BD" w:rsidRDefault="004655BD" w:rsidP="009E06ED">
            <w:pPr>
              <w:rPr>
                <w:rFonts w:ascii="Calibri" w:hAnsi="Calibri"/>
                <w:b/>
                <w:color w:val="000000"/>
                <w:sz w:val="24"/>
                <w:szCs w:val="24"/>
              </w:rPr>
            </w:pPr>
            <w:r>
              <w:rPr>
                <w:rFonts w:ascii="Calibri" w:hAnsi="Calibri"/>
                <w:b/>
                <w:color w:val="000000"/>
                <w:sz w:val="24"/>
                <w:szCs w:val="24"/>
              </w:rPr>
              <w:t>G-09</w:t>
            </w:r>
          </w:p>
        </w:tc>
        <w:tc>
          <w:tcPr>
            <w:tcW w:w="1699" w:type="dxa"/>
            <w:tcBorders>
              <w:top w:val="single" w:sz="4" w:space="0" w:color="auto"/>
              <w:left w:val="nil"/>
              <w:bottom w:val="single" w:sz="4" w:space="0" w:color="auto"/>
              <w:right w:val="single" w:sz="4" w:space="0" w:color="auto"/>
            </w:tcBorders>
            <w:shd w:val="clear" w:color="auto" w:fill="auto"/>
            <w:noWrap/>
            <w:vAlign w:val="bottom"/>
          </w:tcPr>
          <w:p w14:paraId="1B70BB4E" w14:textId="77777777" w:rsidR="004655BD" w:rsidRPr="007D3B32" w:rsidRDefault="004655BD" w:rsidP="009E06ED">
            <w:pPr>
              <w:rPr>
                <w:rFonts w:ascii="Calibri" w:hAnsi="Calibri"/>
                <w:b/>
                <w:color w:val="000000"/>
                <w:sz w:val="24"/>
                <w:szCs w:val="24"/>
              </w:rPr>
            </w:pPr>
          </w:p>
        </w:tc>
        <w:tc>
          <w:tcPr>
            <w:tcW w:w="5120" w:type="dxa"/>
            <w:tcBorders>
              <w:top w:val="single" w:sz="4" w:space="0" w:color="auto"/>
              <w:left w:val="nil"/>
              <w:bottom w:val="single" w:sz="4" w:space="0" w:color="auto"/>
              <w:right w:val="single" w:sz="4" w:space="0" w:color="auto"/>
            </w:tcBorders>
            <w:shd w:val="clear" w:color="auto" w:fill="auto"/>
            <w:noWrap/>
            <w:vAlign w:val="bottom"/>
          </w:tcPr>
          <w:p w14:paraId="4ECE6C5D" w14:textId="77777777" w:rsidR="004655BD" w:rsidRPr="007D3B32" w:rsidRDefault="004655BD" w:rsidP="009E06ED">
            <w:pPr>
              <w:rPr>
                <w:rFonts w:ascii="Calibri" w:hAnsi="Calibri"/>
                <w:b/>
                <w:color w:val="000000"/>
                <w:sz w:val="24"/>
                <w:szCs w:val="24"/>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601FFB22" w14:textId="77777777" w:rsidR="004655BD" w:rsidRPr="007D3B32" w:rsidRDefault="004655BD" w:rsidP="009E06ED">
            <w:pPr>
              <w:rPr>
                <w:rFonts w:ascii="Calibri" w:hAnsi="Calibri"/>
                <w:b/>
                <w:color w:val="000000"/>
                <w:sz w:val="24"/>
                <w:szCs w:val="24"/>
              </w:rPr>
            </w:pPr>
          </w:p>
        </w:tc>
      </w:tr>
      <w:tr w:rsidR="004655BD" w:rsidRPr="004655BD" w14:paraId="304C7F3F" w14:textId="77777777" w:rsidTr="007D3B32">
        <w:trPr>
          <w:trHeight w:val="300"/>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FE2ECE" w14:textId="374974E6" w:rsidR="004655BD" w:rsidRPr="004655BD" w:rsidRDefault="004655BD" w:rsidP="009E06ED">
            <w:pPr>
              <w:rPr>
                <w:rFonts w:ascii="Calibri" w:hAnsi="Calibri"/>
                <w:b/>
                <w:color w:val="000000"/>
                <w:sz w:val="24"/>
                <w:szCs w:val="24"/>
              </w:rPr>
            </w:pPr>
            <w:r>
              <w:rPr>
                <w:rFonts w:ascii="Calibri" w:hAnsi="Calibri"/>
                <w:b/>
                <w:color w:val="000000"/>
                <w:sz w:val="24"/>
                <w:szCs w:val="24"/>
              </w:rPr>
              <w:t>G-10</w:t>
            </w:r>
          </w:p>
        </w:tc>
        <w:tc>
          <w:tcPr>
            <w:tcW w:w="1699" w:type="dxa"/>
            <w:tcBorders>
              <w:top w:val="single" w:sz="4" w:space="0" w:color="auto"/>
              <w:left w:val="nil"/>
              <w:bottom w:val="single" w:sz="4" w:space="0" w:color="auto"/>
              <w:right w:val="single" w:sz="4" w:space="0" w:color="auto"/>
            </w:tcBorders>
            <w:shd w:val="clear" w:color="auto" w:fill="auto"/>
            <w:noWrap/>
            <w:vAlign w:val="bottom"/>
          </w:tcPr>
          <w:p w14:paraId="10567B57" w14:textId="77777777" w:rsidR="004655BD" w:rsidRPr="007D3B32" w:rsidRDefault="004655BD" w:rsidP="009E06ED">
            <w:pPr>
              <w:rPr>
                <w:rFonts w:ascii="Calibri" w:hAnsi="Calibri"/>
                <w:b/>
                <w:color w:val="000000"/>
                <w:sz w:val="24"/>
                <w:szCs w:val="24"/>
              </w:rPr>
            </w:pPr>
          </w:p>
        </w:tc>
        <w:tc>
          <w:tcPr>
            <w:tcW w:w="5120" w:type="dxa"/>
            <w:tcBorders>
              <w:top w:val="single" w:sz="4" w:space="0" w:color="auto"/>
              <w:left w:val="nil"/>
              <w:bottom w:val="single" w:sz="4" w:space="0" w:color="auto"/>
              <w:right w:val="single" w:sz="4" w:space="0" w:color="auto"/>
            </w:tcBorders>
            <w:shd w:val="clear" w:color="auto" w:fill="auto"/>
            <w:noWrap/>
            <w:vAlign w:val="bottom"/>
          </w:tcPr>
          <w:p w14:paraId="60C67EA9" w14:textId="77777777" w:rsidR="004655BD" w:rsidRPr="007D3B32" w:rsidRDefault="004655BD" w:rsidP="009E06ED">
            <w:pPr>
              <w:rPr>
                <w:rFonts w:ascii="Calibri" w:hAnsi="Calibri"/>
                <w:b/>
                <w:color w:val="000000"/>
                <w:sz w:val="24"/>
                <w:szCs w:val="24"/>
              </w:rPr>
            </w:pPr>
          </w:p>
        </w:tc>
        <w:tc>
          <w:tcPr>
            <w:tcW w:w="1800" w:type="dxa"/>
            <w:tcBorders>
              <w:top w:val="single" w:sz="4" w:space="0" w:color="auto"/>
              <w:left w:val="nil"/>
              <w:bottom w:val="single" w:sz="4" w:space="0" w:color="auto"/>
              <w:right w:val="single" w:sz="4" w:space="0" w:color="auto"/>
            </w:tcBorders>
            <w:shd w:val="clear" w:color="auto" w:fill="auto"/>
            <w:noWrap/>
            <w:vAlign w:val="bottom"/>
          </w:tcPr>
          <w:p w14:paraId="39F6133B" w14:textId="77777777" w:rsidR="004655BD" w:rsidRPr="007D3B32" w:rsidRDefault="004655BD" w:rsidP="009E06ED">
            <w:pPr>
              <w:rPr>
                <w:rFonts w:ascii="Calibri" w:hAnsi="Calibri"/>
                <w:b/>
                <w:color w:val="000000"/>
                <w:sz w:val="24"/>
                <w:szCs w:val="24"/>
              </w:rPr>
            </w:pPr>
          </w:p>
        </w:tc>
      </w:tr>
    </w:tbl>
    <w:p w14:paraId="209CCC44" w14:textId="77777777" w:rsidR="0039243C" w:rsidRPr="007D3B32" w:rsidRDefault="0039243C" w:rsidP="0039243C">
      <w:pPr>
        <w:rPr>
          <w:rFonts w:ascii="Calibri" w:hAnsi="Calibri"/>
          <w:b/>
          <w:color w:val="000000"/>
          <w:sz w:val="24"/>
          <w:szCs w:val="24"/>
        </w:rPr>
      </w:pPr>
    </w:p>
    <w:sectPr w:rsidR="0039243C" w:rsidRPr="007D3B32" w:rsidSect="00C00BFE">
      <w:headerReference w:type="default" r:id="rId13"/>
      <w:footerReference w:type="default" r:id="rId14"/>
      <w:pgSz w:w="11906" w:h="16838"/>
      <w:pgMar w:top="289" w:right="1021" w:bottom="794" w:left="1134" w:header="709" w:footer="709"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BB3BC" w14:textId="77777777" w:rsidR="0066729A" w:rsidRDefault="0066729A">
      <w:r>
        <w:separator/>
      </w:r>
    </w:p>
  </w:endnote>
  <w:endnote w:type="continuationSeparator" w:id="0">
    <w:p w14:paraId="6D218700" w14:textId="77777777" w:rsidR="0066729A" w:rsidRDefault="0066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Helvetica 95 Black">
    <w:charset w:val="00"/>
    <w:family w:val="swiss"/>
    <w:pitch w:val="variable"/>
    <w:sig w:usb0="00000003" w:usb1="00000000" w:usb2="00000000" w:usb3="00000000" w:csb0="00000001" w:csb1="00000000"/>
  </w:font>
  <w:font w:name="Helvetica 75 Bold">
    <w:charset w:val="00"/>
    <w:family w:val="swiss"/>
    <w:pitch w:val="variable"/>
    <w:sig w:usb0="00000003" w:usb1="00000000" w:usb2="00000000" w:usb3="00000000" w:csb0="00000001" w:csb1="00000000"/>
  </w:font>
  <w:font w:name="Helvetica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D48C8" w14:textId="77777777" w:rsidR="0066729A" w:rsidRDefault="0066729A"/>
  <w:tbl>
    <w:tblPr>
      <w:tblW w:w="0" w:type="auto"/>
      <w:tblLook w:val="01E0" w:firstRow="1" w:lastRow="1" w:firstColumn="1" w:lastColumn="1" w:noHBand="0" w:noVBand="0"/>
    </w:tblPr>
    <w:tblGrid>
      <w:gridCol w:w="2518"/>
      <w:gridCol w:w="4394"/>
      <w:gridCol w:w="2299"/>
    </w:tblGrid>
    <w:tr w:rsidR="0066729A" w:rsidRPr="002F3182" w14:paraId="3E89DF57" w14:textId="77777777" w:rsidTr="002F3182">
      <w:tc>
        <w:tcPr>
          <w:tcW w:w="2518" w:type="dxa"/>
        </w:tcPr>
        <w:p w14:paraId="088E24C3" w14:textId="1101A762" w:rsidR="0066729A" w:rsidRPr="006242F4" w:rsidRDefault="0066729A" w:rsidP="00180033">
          <w:pPr>
            <w:pStyle w:val="Voettekst"/>
            <w:rPr>
              <w:rFonts w:ascii="Arial" w:hAnsi="Arial" w:cs="Arial"/>
              <w:sz w:val="16"/>
              <w:szCs w:val="16"/>
            </w:rPr>
          </w:pPr>
          <w:r w:rsidRPr="006242F4">
            <w:rPr>
              <w:rFonts w:ascii="Arial" w:hAnsi="Arial" w:cs="Arial"/>
              <w:sz w:val="16"/>
              <w:szCs w:val="16"/>
            </w:rPr>
            <w:t xml:space="preserve">Versie: </w:t>
          </w:r>
          <w:r w:rsidR="00180033">
            <w:rPr>
              <w:rFonts w:ascii="Arial" w:hAnsi="Arial" w:cs="Arial"/>
              <w:sz w:val="16"/>
              <w:szCs w:val="16"/>
            </w:rPr>
            <w:t>Definitief 1.0</w:t>
          </w:r>
        </w:p>
      </w:tc>
      <w:tc>
        <w:tcPr>
          <w:tcW w:w="4394" w:type="dxa"/>
        </w:tcPr>
        <w:p w14:paraId="5024F154" w14:textId="77777777" w:rsidR="0066729A" w:rsidRPr="006242F4" w:rsidRDefault="0066729A" w:rsidP="006242F4">
          <w:pPr>
            <w:pStyle w:val="Voettekst"/>
            <w:jc w:val="center"/>
            <w:rPr>
              <w:rFonts w:ascii="Arial" w:hAnsi="Arial" w:cs="Arial"/>
              <w:sz w:val="16"/>
              <w:szCs w:val="16"/>
            </w:rPr>
          </w:pPr>
        </w:p>
      </w:tc>
      <w:tc>
        <w:tcPr>
          <w:tcW w:w="2299" w:type="dxa"/>
        </w:tcPr>
        <w:p w14:paraId="344B0EF7" w14:textId="77777777" w:rsidR="0066729A" w:rsidRPr="006242F4" w:rsidRDefault="0066729A" w:rsidP="00902588">
          <w:pPr>
            <w:pStyle w:val="Voettekst"/>
            <w:jc w:val="right"/>
            <w:rPr>
              <w:rFonts w:ascii="Arial" w:hAnsi="Arial" w:cs="Arial"/>
              <w:sz w:val="16"/>
              <w:szCs w:val="16"/>
            </w:rPr>
          </w:pPr>
          <w:r>
            <w:rPr>
              <w:rFonts w:ascii="Arial" w:hAnsi="Arial" w:cs="Arial"/>
              <w:sz w:val="16"/>
              <w:szCs w:val="16"/>
            </w:rPr>
            <w:t xml:space="preserve"> </w:t>
          </w:r>
          <w:r w:rsidRPr="006242F4">
            <w:rPr>
              <w:rFonts w:ascii="Arial" w:hAnsi="Arial" w:cs="Arial"/>
              <w:sz w:val="16"/>
              <w:szCs w:val="16"/>
            </w:rPr>
            <w:t xml:space="preserve">Pagina </w:t>
          </w:r>
          <w:r w:rsidRPr="006242F4">
            <w:rPr>
              <w:rFonts w:ascii="Arial" w:hAnsi="Arial" w:cs="Arial"/>
              <w:sz w:val="16"/>
              <w:szCs w:val="16"/>
            </w:rPr>
            <w:fldChar w:fldCharType="begin"/>
          </w:r>
          <w:r w:rsidRPr="006242F4">
            <w:rPr>
              <w:rFonts w:ascii="Arial" w:hAnsi="Arial" w:cs="Arial"/>
              <w:sz w:val="16"/>
              <w:szCs w:val="16"/>
            </w:rPr>
            <w:instrText xml:space="preserve"> PAGE </w:instrText>
          </w:r>
          <w:r w:rsidRPr="006242F4">
            <w:rPr>
              <w:rFonts w:ascii="Arial" w:hAnsi="Arial" w:cs="Arial"/>
              <w:sz w:val="16"/>
              <w:szCs w:val="16"/>
            </w:rPr>
            <w:fldChar w:fldCharType="separate"/>
          </w:r>
          <w:r w:rsidR="00180033">
            <w:rPr>
              <w:rFonts w:ascii="Arial" w:hAnsi="Arial" w:cs="Arial"/>
              <w:noProof/>
              <w:sz w:val="16"/>
              <w:szCs w:val="16"/>
            </w:rPr>
            <w:t>21</w:t>
          </w:r>
          <w:r w:rsidRPr="006242F4">
            <w:rPr>
              <w:rFonts w:ascii="Arial" w:hAnsi="Arial" w:cs="Arial"/>
              <w:sz w:val="16"/>
              <w:szCs w:val="16"/>
            </w:rPr>
            <w:fldChar w:fldCharType="end"/>
          </w:r>
          <w:r w:rsidRPr="006242F4">
            <w:rPr>
              <w:rFonts w:ascii="Arial" w:hAnsi="Arial" w:cs="Arial"/>
              <w:sz w:val="16"/>
              <w:szCs w:val="16"/>
            </w:rPr>
            <w:t xml:space="preserve"> van </w:t>
          </w:r>
          <w:r w:rsidRPr="006242F4">
            <w:rPr>
              <w:rFonts w:ascii="Arial" w:hAnsi="Arial" w:cs="Arial"/>
              <w:sz w:val="16"/>
              <w:szCs w:val="16"/>
            </w:rPr>
            <w:fldChar w:fldCharType="begin"/>
          </w:r>
          <w:r w:rsidRPr="006242F4">
            <w:rPr>
              <w:rFonts w:ascii="Arial" w:hAnsi="Arial" w:cs="Arial"/>
              <w:sz w:val="16"/>
              <w:szCs w:val="16"/>
            </w:rPr>
            <w:instrText xml:space="preserve"> NUMPAGES </w:instrText>
          </w:r>
          <w:r w:rsidRPr="006242F4">
            <w:rPr>
              <w:rFonts w:ascii="Arial" w:hAnsi="Arial" w:cs="Arial"/>
              <w:sz w:val="16"/>
              <w:szCs w:val="16"/>
            </w:rPr>
            <w:fldChar w:fldCharType="separate"/>
          </w:r>
          <w:r w:rsidR="00180033">
            <w:rPr>
              <w:rFonts w:ascii="Arial" w:hAnsi="Arial" w:cs="Arial"/>
              <w:noProof/>
              <w:sz w:val="16"/>
              <w:szCs w:val="16"/>
            </w:rPr>
            <w:t>42</w:t>
          </w:r>
          <w:r w:rsidRPr="006242F4">
            <w:rPr>
              <w:rFonts w:ascii="Arial" w:hAnsi="Arial" w:cs="Arial"/>
              <w:sz w:val="16"/>
              <w:szCs w:val="16"/>
            </w:rPr>
            <w:fldChar w:fldCharType="end"/>
          </w:r>
        </w:p>
      </w:tc>
    </w:tr>
  </w:tbl>
  <w:p w14:paraId="4A49DCA1" w14:textId="77777777" w:rsidR="0066729A" w:rsidRDefault="0066729A">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CF5CF" w14:textId="77777777" w:rsidR="0066729A" w:rsidRDefault="0066729A">
      <w:r>
        <w:separator/>
      </w:r>
    </w:p>
  </w:footnote>
  <w:footnote w:type="continuationSeparator" w:id="0">
    <w:p w14:paraId="13F549CF" w14:textId="77777777" w:rsidR="0066729A" w:rsidRDefault="00667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53" w:type="dxa"/>
      <w:tblInd w:w="-106" w:type="dxa"/>
      <w:tblBorders>
        <w:bottom w:val="single" w:sz="4" w:space="0" w:color="auto"/>
      </w:tblBorders>
      <w:tblLook w:val="01E0" w:firstRow="1" w:lastRow="1" w:firstColumn="1" w:lastColumn="1" w:noHBand="0" w:noVBand="0"/>
    </w:tblPr>
    <w:tblGrid>
      <w:gridCol w:w="3828"/>
      <w:gridCol w:w="917"/>
      <w:gridCol w:w="4908"/>
    </w:tblGrid>
    <w:tr w:rsidR="0066729A" w:rsidRPr="006446CE" w14:paraId="28905EE3" w14:textId="77777777" w:rsidTr="00661F52">
      <w:trPr>
        <w:trHeight w:val="779"/>
      </w:trPr>
      <w:tc>
        <w:tcPr>
          <w:tcW w:w="4031" w:type="dxa"/>
          <w:tcBorders>
            <w:bottom w:val="single" w:sz="4" w:space="0" w:color="auto"/>
          </w:tcBorders>
        </w:tcPr>
        <w:p w14:paraId="036D16DB" w14:textId="77777777" w:rsidR="0066729A" w:rsidRPr="006446CE" w:rsidRDefault="0066729A" w:rsidP="00594F6B">
          <w:pPr>
            <w:rPr>
              <w:rFonts w:ascii="Arial" w:hAnsi="Arial" w:cs="Arial"/>
              <w:b/>
            </w:rPr>
          </w:pPr>
          <w:r w:rsidRPr="006446CE">
            <w:rPr>
              <w:rFonts w:ascii="Arial" w:hAnsi="Arial" w:cs="Arial"/>
              <w:b/>
            </w:rPr>
            <w:t xml:space="preserve">  </w:t>
          </w:r>
        </w:p>
        <w:p w14:paraId="0B1275C7" w14:textId="77777777" w:rsidR="0066729A" w:rsidRPr="006446CE" w:rsidRDefault="0066729A" w:rsidP="00661F52">
          <w:pPr>
            <w:rPr>
              <w:rFonts w:ascii="Arial" w:hAnsi="Arial" w:cs="Arial"/>
              <w:b/>
              <w:sz w:val="32"/>
              <w:szCs w:val="32"/>
            </w:rPr>
          </w:pPr>
          <w:r>
            <w:rPr>
              <w:rFonts w:ascii="Arial" w:hAnsi="Arial" w:cs="Arial"/>
              <w:b/>
              <w:sz w:val="32"/>
              <w:szCs w:val="32"/>
            </w:rPr>
            <w:t>PWN klantcontact management</w:t>
          </w:r>
        </w:p>
      </w:tc>
      <w:tc>
        <w:tcPr>
          <w:tcW w:w="1003" w:type="dxa"/>
          <w:tcBorders>
            <w:bottom w:val="single" w:sz="4" w:space="0" w:color="auto"/>
          </w:tcBorders>
        </w:tcPr>
        <w:p w14:paraId="5E3CF8D5" w14:textId="77777777" w:rsidR="0066729A" w:rsidRPr="006446CE" w:rsidRDefault="0066729A" w:rsidP="00661F52">
          <w:pPr>
            <w:pStyle w:val="Koptekst"/>
            <w:ind w:firstLine="44"/>
            <w:rPr>
              <w:rFonts w:ascii="Arial" w:hAnsi="Arial" w:cs="Arial"/>
            </w:rPr>
          </w:pPr>
        </w:p>
      </w:tc>
      <w:tc>
        <w:tcPr>
          <w:tcW w:w="4619" w:type="dxa"/>
          <w:tcBorders>
            <w:bottom w:val="single" w:sz="4" w:space="0" w:color="auto"/>
          </w:tcBorders>
        </w:tcPr>
        <w:p w14:paraId="6422DD4A" w14:textId="77777777" w:rsidR="0066729A" w:rsidRPr="006446CE" w:rsidRDefault="0066729A" w:rsidP="00666772">
          <w:pPr>
            <w:pStyle w:val="Koptekst"/>
            <w:ind w:left="3011" w:hanging="3011"/>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1D90C144" wp14:editId="55531A81">
                    <wp:simplePos x="0" y="0"/>
                    <wp:positionH relativeFrom="column">
                      <wp:posOffset>2880360</wp:posOffset>
                    </wp:positionH>
                    <wp:positionV relativeFrom="paragraph">
                      <wp:posOffset>-20743</wp:posOffset>
                    </wp:positionV>
                    <wp:extent cx="114300" cy="457200"/>
                    <wp:effectExtent l="0" t="0" r="12700" b="0"/>
                    <wp:wrapNone/>
                    <wp:docPr id="2" name="Rechthoek 2"/>
                    <wp:cNvGraphicFramePr/>
                    <a:graphic xmlns:a="http://schemas.openxmlformats.org/drawingml/2006/main">
                      <a:graphicData uri="http://schemas.microsoft.com/office/word/2010/wordprocessingShape">
                        <wps:wsp>
                          <wps:cNvSpPr/>
                          <wps:spPr>
                            <a:xfrm>
                              <a:off x="0" y="0"/>
                              <a:ext cx="114300" cy="457200"/>
                            </a:xfrm>
                            <a:prstGeom prst="rect">
                              <a:avLst/>
                            </a:prstGeom>
                            <a:solidFill>
                              <a:schemeClr val="bg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B643BC" id="Rechthoek 2" o:spid="_x0000_s1026" style="position:absolute;margin-left:226.8pt;margin-top:-1.65pt;width:9pt;height: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" fillcolor="white [3212]" stroked="f"/>
                </w:pict>
              </mc:Fallback>
            </mc:AlternateContent>
          </w:r>
          <w:r w:rsidRPr="006446CE">
            <w:rPr>
              <w:rFonts w:ascii="Arial" w:hAnsi="Arial" w:cs="Arial"/>
            </w:rPr>
            <w:t xml:space="preserve">                                                     </w:t>
          </w:r>
          <w:r w:rsidRPr="006446CE">
            <w:rPr>
              <w:rFonts w:ascii="Arial" w:hAnsi="Arial" w:cs="Arial"/>
              <w:noProof/>
            </w:rPr>
            <w:drawing>
              <wp:inline distT="0" distB="0" distL="0" distR="0" wp14:anchorId="702CA7AB" wp14:editId="7C293F08">
                <wp:extent cx="1060450" cy="431800"/>
                <wp:effectExtent l="0" t="0" r="635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clrChange>
                            <a:clrFrom>
                              <a:srgbClr val="E41A47"/>
                            </a:clrFrom>
                            <a:clrTo>
                              <a:srgbClr val="E41A47">
                                <a:alpha val="0"/>
                              </a:srgbClr>
                            </a:clrTo>
                          </a:clrChange>
                          <a:extLst>
                            <a:ext uri="{28A0092B-C50C-407E-A947-70E740481C1C}">
                              <a14:useLocalDpi xmlns:a14="http://schemas.microsoft.com/office/drawing/2010/main" val="0"/>
                            </a:ext>
                          </a:extLst>
                        </a:blip>
                        <a:srcRect l="71811" t="83611"/>
                        <a:stretch>
                          <a:fillRect/>
                        </a:stretch>
                      </pic:blipFill>
                      <pic:spPr bwMode="auto">
                        <a:xfrm>
                          <a:off x="0" y="0"/>
                          <a:ext cx="1060450" cy="431800"/>
                        </a:xfrm>
                        <a:prstGeom prst="rect">
                          <a:avLst/>
                        </a:prstGeom>
                        <a:noFill/>
                        <a:ln>
                          <a:noFill/>
                        </a:ln>
                      </pic:spPr>
                    </pic:pic>
                  </a:graphicData>
                </a:graphic>
              </wp:inline>
            </w:drawing>
          </w:r>
          <w:r w:rsidRPr="006446CE">
            <w:rPr>
              <w:rFonts w:ascii="Arial" w:hAnsi="Arial" w:cs="Arial"/>
            </w:rPr>
            <w:t xml:space="preserve">   </w:t>
          </w:r>
        </w:p>
      </w:tc>
    </w:tr>
  </w:tbl>
  <w:p w14:paraId="4594FFBC" w14:textId="77777777" w:rsidR="0066729A" w:rsidRDefault="0066729A">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9A0C53DC"/>
    <w:lvl w:ilvl="0">
      <w:start w:val="1"/>
      <w:numFmt w:val="decimal"/>
      <w:pStyle w:val="Kop1"/>
      <w:lvlText w:val="%1"/>
      <w:lvlJc w:val="left"/>
      <w:pPr>
        <w:tabs>
          <w:tab w:val="num" w:pos="284"/>
        </w:tabs>
        <w:ind w:left="0" w:firstLine="0"/>
      </w:pPr>
      <w:rPr>
        <w:rFonts w:hint="default"/>
      </w:rPr>
    </w:lvl>
    <w:lvl w:ilvl="1">
      <w:start w:val="1"/>
      <w:numFmt w:val="decimal"/>
      <w:pStyle w:val="Kop2"/>
      <w:lvlText w:val="%1.%2"/>
      <w:lvlJc w:val="left"/>
      <w:pPr>
        <w:tabs>
          <w:tab w:val="num" w:pos="0"/>
        </w:tabs>
        <w:ind w:left="0" w:firstLine="0"/>
      </w:pPr>
      <w:rPr>
        <w:rFonts w:hint="default"/>
      </w:rPr>
    </w:lvl>
    <w:lvl w:ilvl="2">
      <w:start w:val="1"/>
      <w:numFmt w:val="decimal"/>
      <w:pStyle w:val="Kop3"/>
      <w:lvlText w:val="%1.%2.%3"/>
      <w:lvlJc w:val="left"/>
      <w:pPr>
        <w:tabs>
          <w:tab w:val="num" w:pos="7514"/>
        </w:tabs>
        <w:ind w:left="7514" w:firstLine="0"/>
      </w:pPr>
      <w:rPr>
        <w:rFonts w:hint="default"/>
      </w:rPr>
    </w:lvl>
    <w:lvl w:ilvl="3">
      <w:start w:val="1"/>
      <w:numFmt w:val="decimal"/>
      <w:pStyle w:val="Kop4"/>
      <w:lvlText w:val="%1.%2.%3.%4"/>
      <w:lvlJc w:val="left"/>
      <w:pPr>
        <w:tabs>
          <w:tab w:val="num" w:pos="0"/>
        </w:tabs>
        <w:ind w:left="0" w:firstLine="0"/>
      </w:pPr>
      <w:rPr>
        <w:rFonts w:hint="default"/>
      </w:rPr>
    </w:lvl>
    <w:lvl w:ilvl="4">
      <w:start w:val="1"/>
      <w:numFmt w:val="decimal"/>
      <w:pStyle w:val="Kop5"/>
      <w:lvlText w:val="%1.%2.%3.%4.%5"/>
      <w:lvlJc w:val="left"/>
      <w:pPr>
        <w:tabs>
          <w:tab w:val="num" w:pos="0"/>
        </w:tabs>
        <w:ind w:left="0" w:firstLine="0"/>
      </w:pPr>
      <w:rPr>
        <w:rFonts w:hint="default"/>
      </w:rPr>
    </w:lvl>
    <w:lvl w:ilvl="5">
      <w:start w:val="1"/>
      <w:numFmt w:val="decimal"/>
      <w:pStyle w:val="Kop6"/>
      <w:lvlText w:val="%1.%2.%3.%4.%5.%6"/>
      <w:lvlJc w:val="left"/>
      <w:pPr>
        <w:tabs>
          <w:tab w:val="num" w:pos="0"/>
        </w:tabs>
        <w:ind w:left="0" w:firstLine="0"/>
      </w:pPr>
      <w:rPr>
        <w:rFonts w:hint="default"/>
      </w:rPr>
    </w:lvl>
    <w:lvl w:ilvl="6">
      <w:start w:val="1"/>
      <w:numFmt w:val="decimal"/>
      <w:pStyle w:val="Kop7"/>
      <w:lvlText w:val="%1.%2.%3.%4.%5.%6.%7"/>
      <w:lvlJc w:val="left"/>
      <w:pPr>
        <w:tabs>
          <w:tab w:val="num" w:pos="0"/>
        </w:tabs>
        <w:ind w:left="0" w:firstLine="0"/>
      </w:pPr>
      <w:rPr>
        <w:rFonts w:hint="default"/>
      </w:rPr>
    </w:lvl>
    <w:lvl w:ilvl="7">
      <w:start w:val="1"/>
      <w:numFmt w:val="decimal"/>
      <w:pStyle w:val="Kop8"/>
      <w:lvlText w:val="%1.%2.%3.%4.%5.%6.%7.%8"/>
      <w:lvlJc w:val="left"/>
      <w:pPr>
        <w:tabs>
          <w:tab w:val="num" w:pos="0"/>
        </w:tabs>
        <w:ind w:left="0" w:firstLine="0"/>
      </w:pPr>
      <w:rPr>
        <w:rFonts w:hint="default"/>
      </w:rPr>
    </w:lvl>
    <w:lvl w:ilvl="8">
      <w:start w:val="1"/>
      <w:numFmt w:val="decimal"/>
      <w:pStyle w:val="Kop9"/>
      <w:lvlText w:val="%1.%2.%3.%4.%5.%6.%7.%8.%9"/>
      <w:lvlJc w:val="left"/>
      <w:pPr>
        <w:tabs>
          <w:tab w:val="num" w:pos="0"/>
        </w:tabs>
        <w:ind w:left="0" w:firstLine="0"/>
      </w:pPr>
      <w:rPr>
        <w:rFonts w:hint="default"/>
      </w:rPr>
    </w:lvl>
  </w:abstractNum>
  <w:abstractNum w:abstractNumId="1">
    <w:nsid w:val="013C0A98"/>
    <w:multiLevelType w:val="singleLevel"/>
    <w:tmpl w:val="5C48C7A6"/>
    <w:lvl w:ilvl="0">
      <w:start w:val="1"/>
      <w:numFmt w:val="bullet"/>
      <w:pStyle w:val="listbulletround1"/>
      <w:lvlText w:val="l"/>
      <w:lvlJc w:val="left"/>
      <w:pPr>
        <w:tabs>
          <w:tab w:val="num" w:pos="1440"/>
        </w:tabs>
        <w:ind w:left="1440" w:hanging="720"/>
      </w:pPr>
      <w:rPr>
        <w:rFonts w:ascii="Wingdings" w:hAnsi="Wingdings" w:hint="default"/>
      </w:rPr>
    </w:lvl>
  </w:abstractNum>
  <w:abstractNum w:abstractNumId="2">
    <w:nsid w:val="0142611B"/>
    <w:multiLevelType w:val="multilevel"/>
    <w:tmpl w:val="1EFC2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2854BB3"/>
    <w:multiLevelType w:val="multilevel"/>
    <w:tmpl w:val="CBDAE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F1F4C4A"/>
    <w:multiLevelType w:val="multilevel"/>
    <w:tmpl w:val="2DE2AB6C"/>
    <w:lvl w:ilvl="0">
      <w:start w:val="1"/>
      <w:numFmt w:val="decimal"/>
      <w:lvlText w:val="%1"/>
      <w:lvlJc w:val="left"/>
      <w:pPr>
        <w:tabs>
          <w:tab w:val="num" w:pos="432"/>
        </w:tabs>
        <w:ind w:left="432" w:hanging="432"/>
      </w:pPr>
    </w:lvl>
    <w:lvl w:ilvl="1">
      <w:start w:val="1"/>
      <w:numFmt w:val="decimal"/>
      <w:pStyle w:val="OpmaakprofielOpmaakprofielKop2UitvullenLinks0cmVerkeerd-om1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1595327E"/>
    <w:multiLevelType w:val="multilevel"/>
    <w:tmpl w:val="AE243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B2C1EF3"/>
    <w:multiLevelType w:val="hybridMultilevel"/>
    <w:tmpl w:val="60A8829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1BFC4669"/>
    <w:multiLevelType w:val="hybridMultilevel"/>
    <w:tmpl w:val="009C9B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1C551AE6"/>
    <w:multiLevelType w:val="multilevel"/>
    <w:tmpl w:val="2ABA7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D3770F5"/>
    <w:multiLevelType w:val="hybridMultilevel"/>
    <w:tmpl w:val="6CA204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22FA16BD"/>
    <w:multiLevelType w:val="singleLevel"/>
    <w:tmpl w:val="4470E1F2"/>
    <w:lvl w:ilvl="0">
      <w:start w:val="1"/>
      <w:numFmt w:val="bullet"/>
      <w:pStyle w:val="listbulletdash2"/>
      <w:lvlText w:val="-"/>
      <w:lvlJc w:val="left"/>
      <w:pPr>
        <w:tabs>
          <w:tab w:val="num" w:pos="2160"/>
        </w:tabs>
        <w:ind w:left="2160" w:hanging="720"/>
      </w:pPr>
      <w:rPr>
        <w:rFonts w:ascii="Symbol" w:hAnsi="Symbol" w:cs="Courier New"/>
      </w:rPr>
    </w:lvl>
  </w:abstractNum>
  <w:abstractNum w:abstractNumId="11">
    <w:nsid w:val="2AE848D0"/>
    <w:multiLevelType w:val="hybridMultilevel"/>
    <w:tmpl w:val="48E04A1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2B243B18"/>
    <w:multiLevelType w:val="hybridMultilevel"/>
    <w:tmpl w:val="715C74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C847ABD"/>
    <w:multiLevelType w:val="hybridMultilevel"/>
    <w:tmpl w:val="F6CC8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D41DDE"/>
    <w:multiLevelType w:val="hybridMultilevel"/>
    <w:tmpl w:val="436A9B3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30C71139"/>
    <w:multiLevelType w:val="hybridMultilevel"/>
    <w:tmpl w:val="F6CC8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AE1F70"/>
    <w:multiLevelType w:val="hybridMultilevel"/>
    <w:tmpl w:val="763AFE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FB3029"/>
    <w:multiLevelType w:val="hybridMultilevel"/>
    <w:tmpl w:val="FF1443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36C6030F"/>
    <w:multiLevelType w:val="hybridMultilevel"/>
    <w:tmpl w:val="0FAA3B58"/>
    <w:lvl w:ilvl="0" w:tplc="04130001">
      <w:start w:val="1"/>
      <w:numFmt w:val="bullet"/>
      <w:lvlText w:val=""/>
      <w:lvlJc w:val="left"/>
      <w:pPr>
        <w:ind w:left="540" w:hanging="360"/>
      </w:pPr>
      <w:rPr>
        <w:rFonts w:ascii="Symbol" w:hAnsi="Symbol" w:hint="default"/>
      </w:rPr>
    </w:lvl>
    <w:lvl w:ilvl="1" w:tplc="04130003" w:tentative="1">
      <w:start w:val="1"/>
      <w:numFmt w:val="bullet"/>
      <w:lvlText w:val="o"/>
      <w:lvlJc w:val="left"/>
      <w:pPr>
        <w:ind w:left="1260" w:hanging="360"/>
      </w:pPr>
      <w:rPr>
        <w:rFonts w:ascii="Courier New" w:hAnsi="Courier New" w:cs="Courier New" w:hint="default"/>
      </w:rPr>
    </w:lvl>
    <w:lvl w:ilvl="2" w:tplc="04130005" w:tentative="1">
      <w:start w:val="1"/>
      <w:numFmt w:val="bullet"/>
      <w:lvlText w:val=""/>
      <w:lvlJc w:val="left"/>
      <w:pPr>
        <w:ind w:left="1980" w:hanging="360"/>
      </w:pPr>
      <w:rPr>
        <w:rFonts w:ascii="Wingdings" w:hAnsi="Wingdings" w:hint="default"/>
      </w:rPr>
    </w:lvl>
    <w:lvl w:ilvl="3" w:tplc="04130001" w:tentative="1">
      <w:start w:val="1"/>
      <w:numFmt w:val="bullet"/>
      <w:lvlText w:val=""/>
      <w:lvlJc w:val="left"/>
      <w:pPr>
        <w:ind w:left="2700" w:hanging="360"/>
      </w:pPr>
      <w:rPr>
        <w:rFonts w:ascii="Symbol" w:hAnsi="Symbol" w:hint="default"/>
      </w:rPr>
    </w:lvl>
    <w:lvl w:ilvl="4" w:tplc="04130003" w:tentative="1">
      <w:start w:val="1"/>
      <w:numFmt w:val="bullet"/>
      <w:lvlText w:val="o"/>
      <w:lvlJc w:val="left"/>
      <w:pPr>
        <w:ind w:left="3420" w:hanging="360"/>
      </w:pPr>
      <w:rPr>
        <w:rFonts w:ascii="Courier New" w:hAnsi="Courier New" w:cs="Courier New" w:hint="default"/>
      </w:rPr>
    </w:lvl>
    <w:lvl w:ilvl="5" w:tplc="04130005" w:tentative="1">
      <w:start w:val="1"/>
      <w:numFmt w:val="bullet"/>
      <w:lvlText w:val=""/>
      <w:lvlJc w:val="left"/>
      <w:pPr>
        <w:ind w:left="4140" w:hanging="360"/>
      </w:pPr>
      <w:rPr>
        <w:rFonts w:ascii="Wingdings" w:hAnsi="Wingdings" w:hint="default"/>
      </w:rPr>
    </w:lvl>
    <w:lvl w:ilvl="6" w:tplc="04130001" w:tentative="1">
      <w:start w:val="1"/>
      <w:numFmt w:val="bullet"/>
      <w:lvlText w:val=""/>
      <w:lvlJc w:val="left"/>
      <w:pPr>
        <w:ind w:left="4860" w:hanging="360"/>
      </w:pPr>
      <w:rPr>
        <w:rFonts w:ascii="Symbol" w:hAnsi="Symbol" w:hint="default"/>
      </w:rPr>
    </w:lvl>
    <w:lvl w:ilvl="7" w:tplc="04130003" w:tentative="1">
      <w:start w:val="1"/>
      <w:numFmt w:val="bullet"/>
      <w:lvlText w:val="o"/>
      <w:lvlJc w:val="left"/>
      <w:pPr>
        <w:ind w:left="5580" w:hanging="360"/>
      </w:pPr>
      <w:rPr>
        <w:rFonts w:ascii="Courier New" w:hAnsi="Courier New" w:cs="Courier New" w:hint="default"/>
      </w:rPr>
    </w:lvl>
    <w:lvl w:ilvl="8" w:tplc="04130005" w:tentative="1">
      <w:start w:val="1"/>
      <w:numFmt w:val="bullet"/>
      <w:lvlText w:val=""/>
      <w:lvlJc w:val="left"/>
      <w:pPr>
        <w:ind w:left="6300" w:hanging="360"/>
      </w:pPr>
      <w:rPr>
        <w:rFonts w:ascii="Wingdings" w:hAnsi="Wingdings" w:hint="default"/>
      </w:rPr>
    </w:lvl>
  </w:abstractNum>
  <w:abstractNum w:abstractNumId="19">
    <w:nsid w:val="38112908"/>
    <w:multiLevelType w:val="hybridMultilevel"/>
    <w:tmpl w:val="11F8C0F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42056966"/>
    <w:multiLevelType w:val="hybridMultilevel"/>
    <w:tmpl w:val="929E3B96"/>
    <w:lvl w:ilvl="0" w:tplc="430CA38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625939"/>
    <w:multiLevelType w:val="hybridMultilevel"/>
    <w:tmpl w:val="B7AE1FEA"/>
    <w:lvl w:ilvl="0" w:tplc="BD2E2DF8">
      <w:start w:val="1"/>
      <w:numFmt w:val="decimal"/>
      <w:pStyle w:val="Lijstaline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2A1A25"/>
    <w:multiLevelType w:val="hybridMultilevel"/>
    <w:tmpl w:val="5AD2B8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50C97DD2"/>
    <w:multiLevelType w:val="hybridMultilevel"/>
    <w:tmpl w:val="53D487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51BE1BB9"/>
    <w:multiLevelType w:val="hybridMultilevel"/>
    <w:tmpl w:val="8296129A"/>
    <w:lvl w:ilvl="0" w:tplc="D770A2B4">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564F4C2B"/>
    <w:multiLevelType w:val="hybridMultilevel"/>
    <w:tmpl w:val="8708D6E6"/>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637E2021"/>
    <w:multiLevelType w:val="hybridMultilevel"/>
    <w:tmpl w:val="F6744ADE"/>
    <w:lvl w:ilvl="0" w:tplc="1FBA7EAE">
      <w:start w:val="1"/>
      <w:numFmt w:val="decimal"/>
      <w:lvlText w:val="%1"/>
      <w:lvlJc w:val="left"/>
      <w:pPr>
        <w:ind w:left="720" w:hanging="360"/>
      </w:pPr>
      <w:rPr>
        <w:rFonts w:hint="default"/>
      </w:rPr>
    </w:lvl>
    <w:lvl w:ilvl="1" w:tplc="8E0830C2">
      <w:start w:val="2"/>
      <w:numFmt w:val="bullet"/>
      <w:lvlText w:val="-"/>
      <w:lvlJc w:val="left"/>
      <w:pPr>
        <w:ind w:left="1440" w:hanging="360"/>
      </w:pPr>
      <w:rPr>
        <w:rFonts w:ascii="Arial" w:eastAsia="Times New Roman"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nsid w:val="7298797A"/>
    <w:multiLevelType w:val="hybridMultilevel"/>
    <w:tmpl w:val="F6CC8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F2759D6"/>
    <w:multiLevelType w:val="multilevel"/>
    <w:tmpl w:val="5CC0980E"/>
    <w:lvl w:ilvl="0">
      <w:numFmt w:val="bullet"/>
      <w:lvlText w:val="-"/>
      <w:lvlJc w:val="left"/>
      <w:pPr>
        <w:ind w:left="0" w:firstLine="0"/>
      </w:pPr>
      <w:rPr>
        <w:rFonts w:ascii="Freestyle Script" w:hAnsi="Freestyle Script"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sz w:val="20"/>
        <w:szCs w:val="2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1"/>
  </w:num>
  <w:num w:numId="3">
    <w:abstractNumId w:val="10"/>
  </w:num>
  <w:num w:numId="4">
    <w:abstractNumId w:val="20"/>
  </w:num>
  <w:num w:numId="5">
    <w:abstractNumId w:val="13"/>
  </w:num>
  <w:num w:numId="6">
    <w:abstractNumId w:val="15"/>
  </w:num>
  <w:num w:numId="7">
    <w:abstractNumId w:val="27"/>
  </w:num>
  <w:num w:numId="8">
    <w:abstractNumId w:val="16"/>
  </w:num>
  <w:num w:numId="9">
    <w:abstractNumId w:val="0"/>
  </w:num>
  <w:num w:numId="10">
    <w:abstractNumId w:val="0"/>
  </w:num>
  <w:num w:numId="11">
    <w:abstractNumId w:val="0"/>
  </w:num>
  <w:num w:numId="12">
    <w:abstractNumId w:val="0"/>
  </w:num>
  <w:num w:numId="13">
    <w:abstractNumId w:val="0"/>
  </w:num>
  <w:num w:numId="14">
    <w:abstractNumId w:val="21"/>
  </w:num>
  <w:num w:numId="15">
    <w:abstractNumId w:val="0"/>
  </w:num>
  <w:num w:numId="16">
    <w:abstractNumId w:val="0"/>
  </w:num>
  <w:num w:numId="17">
    <w:abstractNumId w:val="0"/>
  </w:num>
  <w:num w:numId="18">
    <w:abstractNumId w:val="0"/>
  </w:num>
  <w:num w:numId="19">
    <w:abstractNumId w:val="0"/>
  </w:num>
  <w:num w:numId="20">
    <w:abstractNumId w:val="0"/>
  </w:num>
  <w:num w:numId="21">
    <w:abstractNumId w:val="21"/>
  </w:num>
  <w:num w:numId="22">
    <w:abstractNumId w:val="0"/>
  </w:num>
  <w:num w:numId="23">
    <w:abstractNumId w:val="2"/>
  </w:num>
  <w:num w:numId="24">
    <w:abstractNumId w:val="3"/>
  </w:num>
  <w:num w:numId="25">
    <w:abstractNumId w:val="8"/>
  </w:num>
  <w:num w:numId="26">
    <w:abstractNumId w:val="5"/>
  </w:num>
  <w:num w:numId="27">
    <w:abstractNumId w:val="18"/>
  </w:num>
  <w:num w:numId="28">
    <w:abstractNumId w:val="19"/>
  </w:num>
  <w:num w:numId="29">
    <w:abstractNumId w:val="14"/>
  </w:num>
  <w:num w:numId="30">
    <w:abstractNumId w:val="0"/>
  </w:num>
  <w:num w:numId="31">
    <w:abstractNumId w:val="4"/>
  </w:num>
  <w:num w:numId="32">
    <w:abstractNumId w:val="28"/>
  </w:num>
  <w:num w:numId="33">
    <w:abstractNumId w:val="0"/>
  </w:num>
  <w:num w:numId="34">
    <w:abstractNumId w:val="22"/>
  </w:num>
  <w:num w:numId="35">
    <w:abstractNumId w:val="24"/>
  </w:num>
  <w:num w:numId="36">
    <w:abstractNumId w:val="0"/>
  </w:num>
  <w:num w:numId="37">
    <w:abstractNumId w:val="21"/>
    <w:lvlOverride w:ilvl="0">
      <w:startOverride w:val="1"/>
    </w:lvlOverride>
  </w:num>
  <w:num w:numId="38">
    <w:abstractNumId w:val="0"/>
  </w:num>
  <w:num w:numId="39">
    <w:abstractNumId w:val="0"/>
  </w:num>
  <w:num w:numId="40">
    <w:abstractNumId w:val="26"/>
  </w:num>
  <w:num w:numId="41">
    <w:abstractNumId w:val="9"/>
  </w:num>
  <w:num w:numId="42">
    <w:abstractNumId w:val="17"/>
  </w:num>
  <w:num w:numId="43">
    <w:abstractNumId w:val="23"/>
  </w:num>
  <w:num w:numId="44">
    <w:abstractNumId w:val="12"/>
  </w:num>
  <w:num w:numId="45">
    <w:abstractNumId w:val="7"/>
  </w:num>
  <w:num w:numId="46">
    <w:abstractNumId w:val="6"/>
  </w:num>
  <w:num w:numId="47">
    <w:abstractNumId w:val="25"/>
  </w:num>
  <w:num w:numId="48">
    <w:abstractNumId w:val="11"/>
  </w:num>
  <w:num w:numId="49">
    <w:abstractNumId w:val="0"/>
  </w:num>
  <w:num w:numId="50">
    <w:abstractNumId w:val="0"/>
  </w:num>
  <w:num w:numId="51">
    <w:abstractNumId w:val="0"/>
  </w:num>
  <w:num w:numId="52">
    <w:abstractNumId w:val="0"/>
  </w:num>
  <w:num w:numId="53">
    <w:abstractNumId w:val="0"/>
  </w:num>
  <w:num w:numId="54">
    <w:abstractNumId w:val="0"/>
  </w:num>
  <w:num w:numId="55">
    <w:abstractNumId w:val="0"/>
  </w:num>
  <w:num w:numId="56">
    <w:abstractNumId w:val="0"/>
  </w:num>
  <w:num w:numId="57">
    <w:abstractNumId w:val="0"/>
  </w:num>
  <w:num w:numId="58">
    <w:abstractNumId w:val="0"/>
  </w:num>
  <w:num w:numId="59">
    <w:abstractNumId w:val="0"/>
  </w:num>
  <w:num w:numId="60">
    <w:abstractNumId w:val="0"/>
  </w:num>
  <w:num w:numId="61">
    <w:abstractNumId w:val="0"/>
  </w:num>
  <w:num w:numId="62">
    <w:abstractNumId w:val="0"/>
  </w:num>
  <w:num w:numId="63">
    <w:abstractNumId w:val="0"/>
  </w:num>
  <w:num w:numId="64">
    <w:abstractNumId w:val="0"/>
  </w:num>
  <w:num w:numId="65">
    <w:abstractNumId w:val="0"/>
  </w:num>
  <w:num w:numId="66">
    <w:abstractNumId w:val="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10241" style="mso-width-relative:margin;mso-height-relative:margin">
      <v:stroke endarrow="open" weight="1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313"/>
    <w:rsid w:val="00000DF9"/>
    <w:rsid w:val="00001E47"/>
    <w:rsid w:val="0000237F"/>
    <w:rsid w:val="00002720"/>
    <w:rsid w:val="00002EDC"/>
    <w:rsid w:val="000034CC"/>
    <w:rsid w:val="00005643"/>
    <w:rsid w:val="00007725"/>
    <w:rsid w:val="0001436A"/>
    <w:rsid w:val="0001575F"/>
    <w:rsid w:val="00015EB3"/>
    <w:rsid w:val="00016291"/>
    <w:rsid w:val="0001663D"/>
    <w:rsid w:val="0001671A"/>
    <w:rsid w:val="000176ED"/>
    <w:rsid w:val="00020AA4"/>
    <w:rsid w:val="00020C76"/>
    <w:rsid w:val="00024249"/>
    <w:rsid w:val="000253B0"/>
    <w:rsid w:val="000257D3"/>
    <w:rsid w:val="000269AC"/>
    <w:rsid w:val="0002780E"/>
    <w:rsid w:val="00030219"/>
    <w:rsid w:val="00036276"/>
    <w:rsid w:val="00036C3C"/>
    <w:rsid w:val="000420FF"/>
    <w:rsid w:val="00043632"/>
    <w:rsid w:val="0004440A"/>
    <w:rsid w:val="000444A2"/>
    <w:rsid w:val="00046577"/>
    <w:rsid w:val="00046656"/>
    <w:rsid w:val="000466BC"/>
    <w:rsid w:val="00047236"/>
    <w:rsid w:val="00047F10"/>
    <w:rsid w:val="0005027E"/>
    <w:rsid w:val="00051CEB"/>
    <w:rsid w:val="00052605"/>
    <w:rsid w:val="000527EE"/>
    <w:rsid w:val="00053E4C"/>
    <w:rsid w:val="0005750D"/>
    <w:rsid w:val="00057941"/>
    <w:rsid w:val="000608CF"/>
    <w:rsid w:val="000613C4"/>
    <w:rsid w:val="00063011"/>
    <w:rsid w:val="00063B11"/>
    <w:rsid w:val="00065C31"/>
    <w:rsid w:val="0006652A"/>
    <w:rsid w:val="000665E7"/>
    <w:rsid w:val="00066656"/>
    <w:rsid w:val="000679AC"/>
    <w:rsid w:val="00067E1D"/>
    <w:rsid w:val="000706D3"/>
    <w:rsid w:val="0007147C"/>
    <w:rsid w:val="000715CE"/>
    <w:rsid w:val="00071703"/>
    <w:rsid w:val="00073139"/>
    <w:rsid w:val="00076D3E"/>
    <w:rsid w:val="00081024"/>
    <w:rsid w:val="00081E77"/>
    <w:rsid w:val="000838A6"/>
    <w:rsid w:val="000858DB"/>
    <w:rsid w:val="00086A5D"/>
    <w:rsid w:val="00086E44"/>
    <w:rsid w:val="00086FA8"/>
    <w:rsid w:val="00087885"/>
    <w:rsid w:val="00087D14"/>
    <w:rsid w:val="0009178B"/>
    <w:rsid w:val="00092F04"/>
    <w:rsid w:val="0009617E"/>
    <w:rsid w:val="000966D2"/>
    <w:rsid w:val="000973F7"/>
    <w:rsid w:val="00097CD9"/>
    <w:rsid w:val="000A177A"/>
    <w:rsid w:val="000A2F0F"/>
    <w:rsid w:val="000A3184"/>
    <w:rsid w:val="000A3FBA"/>
    <w:rsid w:val="000A5CAE"/>
    <w:rsid w:val="000A5EA4"/>
    <w:rsid w:val="000A6853"/>
    <w:rsid w:val="000A6C77"/>
    <w:rsid w:val="000A6F99"/>
    <w:rsid w:val="000A72DB"/>
    <w:rsid w:val="000B0493"/>
    <w:rsid w:val="000B06E9"/>
    <w:rsid w:val="000B2A15"/>
    <w:rsid w:val="000B3F4C"/>
    <w:rsid w:val="000B5EA9"/>
    <w:rsid w:val="000B6565"/>
    <w:rsid w:val="000B6612"/>
    <w:rsid w:val="000C02AB"/>
    <w:rsid w:val="000C09F5"/>
    <w:rsid w:val="000C1B77"/>
    <w:rsid w:val="000C3D3E"/>
    <w:rsid w:val="000C5303"/>
    <w:rsid w:val="000C67F0"/>
    <w:rsid w:val="000C688D"/>
    <w:rsid w:val="000C734F"/>
    <w:rsid w:val="000C745C"/>
    <w:rsid w:val="000D027C"/>
    <w:rsid w:val="000D07D5"/>
    <w:rsid w:val="000D095D"/>
    <w:rsid w:val="000D2A38"/>
    <w:rsid w:val="000D405B"/>
    <w:rsid w:val="000D43B7"/>
    <w:rsid w:val="000D49BC"/>
    <w:rsid w:val="000D50CA"/>
    <w:rsid w:val="000D62D5"/>
    <w:rsid w:val="000D6727"/>
    <w:rsid w:val="000D68C9"/>
    <w:rsid w:val="000E09A0"/>
    <w:rsid w:val="000E0B9D"/>
    <w:rsid w:val="000E0BDF"/>
    <w:rsid w:val="000E0ED1"/>
    <w:rsid w:val="000E27F5"/>
    <w:rsid w:val="000E4668"/>
    <w:rsid w:val="000E50D0"/>
    <w:rsid w:val="000E6816"/>
    <w:rsid w:val="000F0860"/>
    <w:rsid w:val="000F13EF"/>
    <w:rsid w:val="000F1701"/>
    <w:rsid w:val="000F21D6"/>
    <w:rsid w:val="000F2246"/>
    <w:rsid w:val="000F24BE"/>
    <w:rsid w:val="000F3AE2"/>
    <w:rsid w:val="000F706B"/>
    <w:rsid w:val="000F7A86"/>
    <w:rsid w:val="00100F28"/>
    <w:rsid w:val="0010107D"/>
    <w:rsid w:val="0010187D"/>
    <w:rsid w:val="00101E1E"/>
    <w:rsid w:val="00103004"/>
    <w:rsid w:val="001046AD"/>
    <w:rsid w:val="0010521E"/>
    <w:rsid w:val="00106153"/>
    <w:rsid w:val="0010688D"/>
    <w:rsid w:val="0010760A"/>
    <w:rsid w:val="0010773B"/>
    <w:rsid w:val="001121A2"/>
    <w:rsid w:val="0011253F"/>
    <w:rsid w:val="0011261B"/>
    <w:rsid w:val="00116B15"/>
    <w:rsid w:val="00116FCC"/>
    <w:rsid w:val="00120A76"/>
    <w:rsid w:val="001255DE"/>
    <w:rsid w:val="00125F20"/>
    <w:rsid w:val="00131813"/>
    <w:rsid w:val="00133A99"/>
    <w:rsid w:val="00136209"/>
    <w:rsid w:val="00136ECA"/>
    <w:rsid w:val="00136FBB"/>
    <w:rsid w:val="0013751D"/>
    <w:rsid w:val="0014011E"/>
    <w:rsid w:val="001401ED"/>
    <w:rsid w:val="0014226B"/>
    <w:rsid w:val="0014333A"/>
    <w:rsid w:val="001441E4"/>
    <w:rsid w:val="0014654E"/>
    <w:rsid w:val="00150FFF"/>
    <w:rsid w:val="0015101F"/>
    <w:rsid w:val="00151A1A"/>
    <w:rsid w:val="001540BF"/>
    <w:rsid w:val="00155E08"/>
    <w:rsid w:val="001561CE"/>
    <w:rsid w:val="00156317"/>
    <w:rsid w:val="001613F2"/>
    <w:rsid w:val="00161D15"/>
    <w:rsid w:val="0016208F"/>
    <w:rsid w:val="00162826"/>
    <w:rsid w:val="0016520C"/>
    <w:rsid w:val="001661E8"/>
    <w:rsid w:val="001664AA"/>
    <w:rsid w:val="001669A3"/>
    <w:rsid w:val="001673B1"/>
    <w:rsid w:val="001706E0"/>
    <w:rsid w:val="00170B23"/>
    <w:rsid w:val="001733F1"/>
    <w:rsid w:val="00177EED"/>
    <w:rsid w:val="00180033"/>
    <w:rsid w:val="00180DFD"/>
    <w:rsid w:val="00183023"/>
    <w:rsid w:val="001832FA"/>
    <w:rsid w:val="0018433D"/>
    <w:rsid w:val="00186BE7"/>
    <w:rsid w:val="00187FDB"/>
    <w:rsid w:val="001901A9"/>
    <w:rsid w:val="00190243"/>
    <w:rsid w:val="0019368C"/>
    <w:rsid w:val="00193E4A"/>
    <w:rsid w:val="00195910"/>
    <w:rsid w:val="00197237"/>
    <w:rsid w:val="00197561"/>
    <w:rsid w:val="001A00D7"/>
    <w:rsid w:val="001A2A27"/>
    <w:rsid w:val="001A2F18"/>
    <w:rsid w:val="001A329D"/>
    <w:rsid w:val="001A479A"/>
    <w:rsid w:val="001A576E"/>
    <w:rsid w:val="001A587B"/>
    <w:rsid w:val="001A5C7D"/>
    <w:rsid w:val="001A7132"/>
    <w:rsid w:val="001A7694"/>
    <w:rsid w:val="001A7B80"/>
    <w:rsid w:val="001B0AF1"/>
    <w:rsid w:val="001B1F18"/>
    <w:rsid w:val="001B233F"/>
    <w:rsid w:val="001B2493"/>
    <w:rsid w:val="001B57BC"/>
    <w:rsid w:val="001C1630"/>
    <w:rsid w:val="001C2964"/>
    <w:rsid w:val="001C33EE"/>
    <w:rsid w:val="001C396F"/>
    <w:rsid w:val="001C5D9F"/>
    <w:rsid w:val="001C5FAD"/>
    <w:rsid w:val="001C660B"/>
    <w:rsid w:val="001C6C50"/>
    <w:rsid w:val="001D172E"/>
    <w:rsid w:val="001D2CE9"/>
    <w:rsid w:val="001D2ECF"/>
    <w:rsid w:val="001D31B1"/>
    <w:rsid w:val="001D3B94"/>
    <w:rsid w:val="001D3D2E"/>
    <w:rsid w:val="001D59AC"/>
    <w:rsid w:val="001D5C8E"/>
    <w:rsid w:val="001D5FD0"/>
    <w:rsid w:val="001E2DAF"/>
    <w:rsid w:val="001E3340"/>
    <w:rsid w:val="001E36BA"/>
    <w:rsid w:val="001E3B6C"/>
    <w:rsid w:val="001E55A7"/>
    <w:rsid w:val="001E585B"/>
    <w:rsid w:val="001F0D69"/>
    <w:rsid w:val="001F2E19"/>
    <w:rsid w:val="001F3AC7"/>
    <w:rsid w:val="001F3F3F"/>
    <w:rsid w:val="001F6F02"/>
    <w:rsid w:val="001F72D7"/>
    <w:rsid w:val="001F772F"/>
    <w:rsid w:val="00201652"/>
    <w:rsid w:val="0020254E"/>
    <w:rsid w:val="00204FC8"/>
    <w:rsid w:val="00206064"/>
    <w:rsid w:val="00207992"/>
    <w:rsid w:val="0021420B"/>
    <w:rsid w:val="00216EEA"/>
    <w:rsid w:val="00217AF7"/>
    <w:rsid w:val="00220776"/>
    <w:rsid w:val="00220C6A"/>
    <w:rsid w:val="00220D96"/>
    <w:rsid w:val="00223977"/>
    <w:rsid w:val="00224FEB"/>
    <w:rsid w:val="002261DE"/>
    <w:rsid w:val="00227131"/>
    <w:rsid w:val="00227E12"/>
    <w:rsid w:val="0023044C"/>
    <w:rsid w:val="00230808"/>
    <w:rsid w:val="00231872"/>
    <w:rsid w:val="00232A6C"/>
    <w:rsid w:val="002334FD"/>
    <w:rsid w:val="0023418A"/>
    <w:rsid w:val="002375A7"/>
    <w:rsid w:val="00241FA0"/>
    <w:rsid w:val="00242845"/>
    <w:rsid w:val="00243360"/>
    <w:rsid w:val="00244262"/>
    <w:rsid w:val="00246D03"/>
    <w:rsid w:val="00250F98"/>
    <w:rsid w:val="0025169B"/>
    <w:rsid w:val="00251AB9"/>
    <w:rsid w:val="00252DFA"/>
    <w:rsid w:val="00253079"/>
    <w:rsid w:val="00255509"/>
    <w:rsid w:val="00256171"/>
    <w:rsid w:val="00260841"/>
    <w:rsid w:val="00260F88"/>
    <w:rsid w:val="002618BF"/>
    <w:rsid w:val="002625E5"/>
    <w:rsid w:val="00263281"/>
    <w:rsid w:val="002636DC"/>
    <w:rsid w:val="00264290"/>
    <w:rsid w:val="00264932"/>
    <w:rsid w:val="00264AED"/>
    <w:rsid w:val="002652BF"/>
    <w:rsid w:val="00265727"/>
    <w:rsid w:val="002673B4"/>
    <w:rsid w:val="00267C77"/>
    <w:rsid w:val="0027201A"/>
    <w:rsid w:val="00275D42"/>
    <w:rsid w:val="0028157C"/>
    <w:rsid w:val="002819FB"/>
    <w:rsid w:val="00281E5D"/>
    <w:rsid w:val="002826E4"/>
    <w:rsid w:val="00283493"/>
    <w:rsid w:val="002837D3"/>
    <w:rsid w:val="0028575F"/>
    <w:rsid w:val="00285B5D"/>
    <w:rsid w:val="00285BBE"/>
    <w:rsid w:val="0028699E"/>
    <w:rsid w:val="00286AF1"/>
    <w:rsid w:val="0029558A"/>
    <w:rsid w:val="002959DF"/>
    <w:rsid w:val="00295B41"/>
    <w:rsid w:val="00296CCF"/>
    <w:rsid w:val="00297B08"/>
    <w:rsid w:val="00297D6B"/>
    <w:rsid w:val="002A02D3"/>
    <w:rsid w:val="002A1E1B"/>
    <w:rsid w:val="002A3E1C"/>
    <w:rsid w:val="002A7E1B"/>
    <w:rsid w:val="002B0982"/>
    <w:rsid w:val="002B1375"/>
    <w:rsid w:val="002B171B"/>
    <w:rsid w:val="002B21F8"/>
    <w:rsid w:val="002B26CB"/>
    <w:rsid w:val="002B2B4D"/>
    <w:rsid w:val="002B331E"/>
    <w:rsid w:val="002B447C"/>
    <w:rsid w:val="002B62D2"/>
    <w:rsid w:val="002B7DD5"/>
    <w:rsid w:val="002C02B0"/>
    <w:rsid w:val="002C2E9D"/>
    <w:rsid w:val="002C3FEF"/>
    <w:rsid w:val="002C4028"/>
    <w:rsid w:val="002C4D4E"/>
    <w:rsid w:val="002C6752"/>
    <w:rsid w:val="002C703F"/>
    <w:rsid w:val="002D0D8F"/>
    <w:rsid w:val="002D1175"/>
    <w:rsid w:val="002D1193"/>
    <w:rsid w:val="002D26FF"/>
    <w:rsid w:val="002D3185"/>
    <w:rsid w:val="002D3E28"/>
    <w:rsid w:val="002D5AE4"/>
    <w:rsid w:val="002D7BAB"/>
    <w:rsid w:val="002D7DCA"/>
    <w:rsid w:val="002D7E68"/>
    <w:rsid w:val="002E03D9"/>
    <w:rsid w:val="002E058B"/>
    <w:rsid w:val="002E1715"/>
    <w:rsid w:val="002E1D9E"/>
    <w:rsid w:val="002E1F1A"/>
    <w:rsid w:val="002E3EBD"/>
    <w:rsid w:val="002E57C7"/>
    <w:rsid w:val="002E5B09"/>
    <w:rsid w:val="002F1894"/>
    <w:rsid w:val="002F1AD4"/>
    <w:rsid w:val="002F2BF9"/>
    <w:rsid w:val="002F3182"/>
    <w:rsid w:val="002F4643"/>
    <w:rsid w:val="002F7772"/>
    <w:rsid w:val="003020D9"/>
    <w:rsid w:val="003020E2"/>
    <w:rsid w:val="00307E27"/>
    <w:rsid w:val="00311173"/>
    <w:rsid w:val="00312485"/>
    <w:rsid w:val="00312AF3"/>
    <w:rsid w:val="0031413D"/>
    <w:rsid w:val="0031440C"/>
    <w:rsid w:val="00315EBE"/>
    <w:rsid w:val="00316767"/>
    <w:rsid w:val="003168AC"/>
    <w:rsid w:val="00317460"/>
    <w:rsid w:val="00320958"/>
    <w:rsid w:val="00320C07"/>
    <w:rsid w:val="00320F70"/>
    <w:rsid w:val="00321857"/>
    <w:rsid w:val="00322100"/>
    <w:rsid w:val="003227DA"/>
    <w:rsid w:val="003232A9"/>
    <w:rsid w:val="003248A2"/>
    <w:rsid w:val="00324B64"/>
    <w:rsid w:val="00325764"/>
    <w:rsid w:val="003262F0"/>
    <w:rsid w:val="0032792F"/>
    <w:rsid w:val="00331AC2"/>
    <w:rsid w:val="00331F64"/>
    <w:rsid w:val="00332A5A"/>
    <w:rsid w:val="00332EFE"/>
    <w:rsid w:val="00333E71"/>
    <w:rsid w:val="00335051"/>
    <w:rsid w:val="003352ED"/>
    <w:rsid w:val="003426FE"/>
    <w:rsid w:val="00343B2A"/>
    <w:rsid w:val="00344B94"/>
    <w:rsid w:val="003454E6"/>
    <w:rsid w:val="0035007E"/>
    <w:rsid w:val="0035093C"/>
    <w:rsid w:val="00351FB7"/>
    <w:rsid w:val="0035219A"/>
    <w:rsid w:val="003533D1"/>
    <w:rsid w:val="003533FC"/>
    <w:rsid w:val="00354140"/>
    <w:rsid w:val="00356250"/>
    <w:rsid w:val="0035698B"/>
    <w:rsid w:val="003569A5"/>
    <w:rsid w:val="00357F47"/>
    <w:rsid w:val="00362D22"/>
    <w:rsid w:val="003635C9"/>
    <w:rsid w:val="00363999"/>
    <w:rsid w:val="00363E88"/>
    <w:rsid w:val="00366816"/>
    <w:rsid w:val="00367ED7"/>
    <w:rsid w:val="0037443D"/>
    <w:rsid w:val="00374544"/>
    <w:rsid w:val="00380350"/>
    <w:rsid w:val="00380E06"/>
    <w:rsid w:val="00382CD7"/>
    <w:rsid w:val="00383648"/>
    <w:rsid w:val="00385CC2"/>
    <w:rsid w:val="003871FA"/>
    <w:rsid w:val="00387671"/>
    <w:rsid w:val="00387E5E"/>
    <w:rsid w:val="0039060F"/>
    <w:rsid w:val="00390A96"/>
    <w:rsid w:val="0039223A"/>
    <w:rsid w:val="0039243C"/>
    <w:rsid w:val="003927E0"/>
    <w:rsid w:val="0039393B"/>
    <w:rsid w:val="00395D2C"/>
    <w:rsid w:val="00396A87"/>
    <w:rsid w:val="00396EEC"/>
    <w:rsid w:val="0039763C"/>
    <w:rsid w:val="003A123B"/>
    <w:rsid w:val="003A1DFE"/>
    <w:rsid w:val="003A4FFA"/>
    <w:rsid w:val="003A7875"/>
    <w:rsid w:val="003B05D9"/>
    <w:rsid w:val="003B112B"/>
    <w:rsid w:val="003B4B55"/>
    <w:rsid w:val="003B5838"/>
    <w:rsid w:val="003B6873"/>
    <w:rsid w:val="003C0E86"/>
    <w:rsid w:val="003C12A0"/>
    <w:rsid w:val="003C2312"/>
    <w:rsid w:val="003C30BF"/>
    <w:rsid w:val="003C3357"/>
    <w:rsid w:val="003C5B45"/>
    <w:rsid w:val="003C5FD9"/>
    <w:rsid w:val="003D28C1"/>
    <w:rsid w:val="003D2C8E"/>
    <w:rsid w:val="003D2F75"/>
    <w:rsid w:val="003D3415"/>
    <w:rsid w:val="003D4588"/>
    <w:rsid w:val="003D7A9D"/>
    <w:rsid w:val="003D7FDC"/>
    <w:rsid w:val="003E0457"/>
    <w:rsid w:val="003E27A6"/>
    <w:rsid w:val="003E3848"/>
    <w:rsid w:val="003E5D63"/>
    <w:rsid w:val="003E6E36"/>
    <w:rsid w:val="003E792D"/>
    <w:rsid w:val="003F1BBD"/>
    <w:rsid w:val="003F1D81"/>
    <w:rsid w:val="003F22B4"/>
    <w:rsid w:val="003F5D54"/>
    <w:rsid w:val="003F7C9B"/>
    <w:rsid w:val="00402BC6"/>
    <w:rsid w:val="00403B40"/>
    <w:rsid w:val="004041D6"/>
    <w:rsid w:val="0040428C"/>
    <w:rsid w:val="0040631A"/>
    <w:rsid w:val="004070DA"/>
    <w:rsid w:val="004108CC"/>
    <w:rsid w:val="004108F4"/>
    <w:rsid w:val="00410DD7"/>
    <w:rsid w:val="00414303"/>
    <w:rsid w:val="00414608"/>
    <w:rsid w:val="0041470F"/>
    <w:rsid w:val="00415A26"/>
    <w:rsid w:val="00416EC1"/>
    <w:rsid w:val="00417813"/>
    <w:rsid w:val="00421A7D"/>
    <w:rsid w:val="004251D4"/>
    <w:rsid w:val="00426B0D"/>
    <w:rsid w:val="00427948"/>
    <w:rsid w:val="00427E1F"/>
    <w:rsid w:val="004302D1"/>
    <w:rsid w:val="0043045C"/>
    <w:rsid w:val="00430976"/>
    <w:rsid w:val="00430A85"/>
    <w:rsid w:val="0043168C"/>
    <w:rsid w:val="0043258D"/>
    <w:rsid w:val="00434284"/>
    <w:rsid w:val="00437C0F"/>
    <w:rsid w:val="00437F48"/>
    <w:rsid w:val="00441ECD"/>
    <w:rsid w:val="0044244C"/>
    <w:rsid w:val="00442618"/>
    <w:rsid w:val="00443511"/>
    <w:rsid w:val="00444991"/>
    <w:rsid w:val="00447BB0"/>
    <w:rsid w:val="00450531"/>
    <w:rsid w:val="00450ED8"/>
    <w:rsid w:val="00456F77"/>
    <w:rsid w:val="00460221"/>
    <w:rsid w:val="00460F73"/>
    <w:rsid w:val="00461C58"/>
    <w:rsid w:val="004626AB"/>
    <w:rsid w:val="00465146"/>
    <w:rsid w:val="004655BD"/>
    <w:rsid w:val="00467B11"/>
    <w:rsid w:val="0047029A"/>
    <w:rsid w:val="004703BF"/>
    <w:rsid w:val="00470786"/>
    <w:rsid w:val="004708C5"/>
    <w:rsid w:val="00470FA8"/>
    <w:rsid w:val="004717D9"/>
    <w:rsid w:val="00472CF0"/>
    <w:rsid w:val="00474DBD"/>
    <w:rsid w:val="0048042C"/>
    <w:rsid w:val="00481273"/>
    <w:rsid w:val="004838F8"/>
    <w:rsid w:val="00483A7F"/>
    <w:rsid w:val="004840FB"/>
    <w:rsid w:val="00485D4A"/>
    <w:rsid w:val="00486248"/>
    <w:rsid w:val="00487406"/>
    <w:rsid w:val="00490D30"/>
    <w:rsid w:val="004935D5"/>
    <w:rsid w:val="00495329"/>
    <w:rsid w:val="004A057E"/>
    <w:rsid w:val="004A1B1A"/>
    <w:rsid w:val="004A2DBE"/>
    <w:rsid w:val="004A4260"/>
    <w:rsid w:val="004A4D9D"/>
    <w:rsid w:val="004A5086"/>
    <w:rsid w:val="004A5478"/>
    <w:rsid w:val="004A6CD2"/>
    <w:rsid w:val="004A73D1"/>
    <w:rsid w:val="004A7A0E"/>
    <w:rsid w:val="004A7EE4"/>
    <w:rsid w:val="004B02A2"/>
    <w:rsid w:val="004B02E1"/>
    <w:rsid w:val="004B0DE3"/>
    <w:rsid w:val="004B19D3"/>
    <w:rsid w:val="004B35E0"/>
    <w:rsid w:val="004B7A86"/>
    <w:rsid w:val="004C174E"/>
    <w:rsid w:val="004C24C2"/>
    <w:rsid w:val="004C470E"/>
    <w:rsid w:val="004C6EF0"/>
    <w:rsid w:val="004C70C5"/>
    <w:rsid w:val="004C748D"/>
    <w:rsid w:val="004C74F4"/>
    <w:rsid w:val="004C791E"/>
    <w:rsid w:val="004D06D5"/>
    <w:rsid w:val="004D1CF0"/>
    <w:rsid w:val="004D311F"/>
    <w:rsid w:val="004D3522"/>
    <w:rsid w:val="004D3A93"/>
    <w:rsid w:val="004D3DB5"/>
    <w:rsid w:val="004D4397"/>
    <w:rsid w:val="004D4CDC"/>
    <w:rsid w:val="004D528E"/>
    <w:rsid w:val="004D5B74"/>
    <w:rsid w:val="004D61AF"/>
    <w:rsid w:val="004E0E52"/>
    <w:rsid w:val="004E1E33"/>
    <w:rsid w:val="004E2018"/>
    <w:rsid w:val="004E2914"/>
    <w:rsid w:val="004E332D"/>
    <w:rsid w:val="004E42C3"/>
    <w:rsid w:val="004E4D17"/>
    <w:rsid w:val="004E5588"/>
    <w:rsid w:val="004E62C2"/>
    <w:rsid w:val="004E7BA6"/>
    <w:rsid w:val="004F091A"/>
    <w:rsid w:val="004F0AC3"/>
    <w:rsid w:val="004F169C"/>
    <w:rsid w:val="004F3183"/>
    <w:rsid w:val="004F368F"/>
    <w:rsid w:val="004F426E"/>
    <w:rsid w:val="004F4457"/>
    <w:rsid w:val="004F4B8E"/>
    <w:rsid w:val="004F50D2"/>
    <w:rsid w:val="004F6736"/>
    <w:rsid w:val="00500941"/>
    <w:rsid w:val="005018D3"/>
    <w:rsid w:val="00501BF9"/>
    <w:rsid w:val="005029F5"/>
    <w:rsid w:val="0050377D"/>
    <w:rsid w:val="00503C8D"/>
    <w:rsid w:val="00503E49"/>
    <w:rsid w:val="00504A5C"/>
    <w:rsid w:val="00504FC2"/>
    <w:rsid w:val="00505988"/>
    <w:rsid w:val="005067BA"/>
    <w:rsid w:val="005069CC"/>
    <w:rsid w:val="00506FA8"/>
    <w:rsid w:val="00510F61"/>
    <w:rsid w:val="00511F1A"/>
    <w:rsid w:val="00512665"/>
    <w:rsid w:val="00513BC4"/>
    <w:rsid w:val="00514BC3"/>
    <w:rsid w:val="0051507E"/>
    <w:rsid w:val="00516A37"/>
    <w:rsid w:val="00520170"/>
    <w:rsid w:val="00521C1E"/>
    <w:rsid w:val="00522003"/>
    <w:rsid w:val="005238D8"/>
    <w:rsid w:val="0052445E"/>
    <w:rsid w:val="005245A1"/>
    <w:rsid w:val="00526E4D"/>
    <w:rsid w:val="0053022A"/>
    <w:rsid w:val="0053106C"/>
    <w:rsid w:val="00532404"/>
    <w:rsid w:val="00532758"/>
    <w:rsid w:val="00532AEC"/>
    <w:rsid w:val="00533CD5"/>
    <w:rsid w:val="0053447D"/>
    <w:rsid w:val="0053582F"/>
    <w:rsid w:val="00540769"/>
    <w:rsid w:val="00542C0F"/>
    <w:rsid w:val="00547D0C"/>
    <w:rsid w:val="0055041D"/>
    <w:rsid w:val="00550A8E"/>
    <w:rsid w:val="00551B40"/>
    <w:rsid w:val="00551E08"/>
    <w:rsid w:val="005525BF"/>
    <w:rsid w:val="005537B6"/>
    <w:rsid w:val="005547A6"/>
    <w:rsid w:val="005567FC"/>
    <w:rsid w:val="00557BA3"/>
    <w:rsid w:val="00562F70"/>
    <w:rsid w:val="005634B9"/>
    <w:rsid w:val="00564586"/>
    <w:rsid w:val="0056478E"/>
    <w:rsid w:val="005650C4"/>
    <w:rsid w:val="00566B7A"/>
    <w:rsid w:val="0057279F"/>
    <w:rsid w:val="005727DB"/>
    <w:rsid w:val="00573243"/>
    <w:rsid w:val="00573747"/>
    <w:rsid w:val="00573D8A"/>
    <w:rsid w:val="0057738B"/>
    <w:rsid w:val="00581680"/>
    <w:rsid w:val="0058237B"/>
    <w:rsid w:val="00583CC5"/>
    <w:rsid w:val="00584D2D"/>
    <w:rsid w:val="0058509A"/>
    <w:rsid w:val="00590BAB"/>
    <w:rsid w:val="00590E5C"/>
    <w:rsid w:val="00594C8A"/>
    <w:rsid w:val="00594F6B"/>
    <w:rsid w:val="00597059"/>
    <w:rsid w:val="005A1EF6"/>
    <w:rsid w:val="005A2A81"/>
    <w:rsid w:val="005A3E0A"/>
    <w:rsid w:val="005A469A"/>
    <w:rsid w:val="005A4A7A"/>
    <w:rsid w:val="005A5728"/>
    <w:rsid w:val="005A61C5"/>
    <w:rsid w:val="005A7A03"/>
    <w:rsid w:val="005B023A"/>
    <w:rsid w:val="005B143B"/>
    <w:rsid w:val="005B222B"/>
    <w:rsid w:val="005B22CB"/>
    <w:rsid w:val="005B3953"/>
    <w:rsid w:val="005B3BD3"/>
    <w:rsid w:val="005B4E68"/>
    <w:rsid w:val="005B6E5A"/>
    <w:rsid w:val="005B78DF"/>
    <w:rsid w:val="005C07B2"/>
    <w:rsid w:val="005C11C4"/>
    <w:rsid w:val="005C12AB"/>
    <w:rsid w:val="005C1CE3"/>
    <w:rsid w:val="005C1F89"/>
    <w:rsid w:val="005C4919"/>
    <w:rsid w:val="005C6675"/>
    <w:rsid w:val="005C759A"/>
    <w:rsid w:val="005D01DF"/>
    <w:rsid w:val="005D2C0C"/>
    <w:rsid w:val="005D38E4"/>
    <w:rsid w:val="005D3EFA"/>
    <w:rsid w:val="005D66C8"/>
    <w:rsid w:val="005D68E8"/>
    <w:rsid w:val="005D7E35"/>
    <w:rsid w:val="005E007B"/>
    <w:rsid w:val="005E11A9"/>
    <w:rsid w:val="005E28FE"/>
    <w:rsid w:val="005E40EB"/>
    <w:rsid w:val="005E603E"/>
    <w:rsid w:val="005E6EC8"/>
    <w:rsid w:val="005E77A0"/>
    <w:rsid w:val="005E78C2"/>
    <w:rsid w:val="005F1440"/>
    <w:rsid w:val="005F307D"/>
    <w:rsid w:val="005F44D9"/>
    <w:rsid w:val="005F4CD0"/>
    <w:rsid w:val="005F557B"/>
    <w:rsid w:val="005F695A"/>
    <w:rsid w:val="005F6CD0"/>
    <w:rsid w:val="005F743A"/>
    <w:rsid w:val="005F76F5"/>
    <w:rsid w:val="005F7E46"/>
    <w:rsid w:val="006036FA"/>
    <w:rsid w:val="00603E3A"/>
    <w:rsid w:val="00604295"/>
    <w:rsid w:val="00606FB2"/>
    <w:rsid w:val="006100FB"/>
    <w:rsid w:val="00611218"/>
    <w:rsid w:val="00616031"/>
    <w:rsid w:val="006175E4"/>
    <w:rsid w:val="00620C39"/>
    <w:rsid w:val="0062161D"/>
    <w:rsid w:val="00621804"/>
    <w:rsid w:val="00622827"/>
    <w:rsid w:val="00622E4B"/>
    <w:rsid w:val="00622FCD"/>
    <w:rsid w:val="00623919"/>
    <w:rsid w:val="006242F4"/>
    <w:rsid w:val="006248A6"/>
    <w:rsid w:val="00624CEE"/>
    <w:rsid w:val="0062610B"/>
    <w:rsid w:val="0063050D"/>
    <w:rsid w:val="00631C21"/>
    <w:rsid w:val="0063323F"/>
    <w:rsid w:val="00633BA5"/>
    <w:rsid w:val="006377BD"/>
    <w:rsid w:val="00637FA5"/>
    <w:rsid w:val="006446CE"/>
    <w:rsid w:val="00644930"/>
    <w:rsid w:val="006463D7"/>
    <w:rsid w:val="00647B8E"/>
    <w:rsid w:val="0065185B"/>
    <w:rsid w:val="00651D37"/>
    <w:rsid w:val="006526CF"/>
    <w:rsid w:val="006529DD"/>
    <w:rsid w:val="0065308E"/>
    <w:rsid w:val="006553B0"/>
    <w:rsid w:val="00655B7E"/>
    <w:rsid w:val="00656E0D"/>
    <w:rsid w:val="0066016F"/>
    <w:rsid w:val="00660F2A"/>
    <w:rsid w:val="00661C46"/>
    <w:rsid w:val="00661F52"/>
    <w:rsid w:val="00663095"/>
    <w:rsid w:val="00663B3F"/>
    <w:rsid w:val="00663D36"/>
    <w:rsid w:val="0066462B"/>
    <w:rsid w:val="0066573A"/>
    <w:rsid w:val="006664E1"/>
    <w:rsid w:val="00666772"/>
    <w:rsid w:val="00666A75"/>
    <w:rsid w:val="0066729A"/>
    <w:rsid w:val="00667B60"/>
    <w:rsid w:val="00670F78"/>
    <w:rsid w:val="00671CAB"/>
    <w:rsid w:val="00671CF5"/>
    <w:rsid w:val="00674FA0"/>
    <w:rsid w:val="00675301"/>
    <w:rsid w:val="00676696"/>
    <w:rsid w:val="00677ABC"/>
    <w:rsid w:val="00677B93"/>
    <w:rsid w:val="006801E3"/>
    <w:rsid w:val="00680C50"/>
    <w:rsid w:val="00680E7F"/>
    <w:rsid w:val="006815EE"/>
    <w:rsid w:val="00683533"/>
    <w:rsid w:val="006842D0"/>
    <w:rsid w:val="006845D9"/>
    <w:rsid w:val="006859C0"/>
    <w:rsid w:val="00691774"/>
    <w:rsid w:val="00691FA8"/>
    <w:rsid w:val="0069350C"/>
    <w:rsid w:val="0069354B"/>
    <w:rsid w:val="00696C5F"/>
    <w:rsid w:val="006A1279"/>
    <w:rsid w:val="006A1841"/>
    <w:rsid w:val="006A273E"/>
    <w:rsid w:val="006A285B"/>
    <w:rsid w:val="006A3F42"/>
    <w:rsid w:val="006A4891"/>
    <w:rsid w:val="006A58B8"/>
    <w:rsid w:val="006A68D0"/>
    <w:rsid w:val="006A7113"/>
    <w:rsid w:val="006A72C7"/>
    <w:rsid w:val="006A7878"/>
    <w:rsid w:val="006B3324"/>
    <w:rsid w:val="006B3A7B"/>
    <w:rsid w:val="006B47F9"/>
    <w:rsid w:val="006B5D94"/>
    <w:rsid w:val="006C0CA5"/>
    <w:rsid w:val="006C0DBA"/>
    <w:rsid w:val="006C29EC"/>
    <w:rsid w:val="006C4315"/>
    <w:rsid w:val="006C4DB6"/>
    <w:rsid w:val="006C6182"/>
    <w:rsid w:val="006C69B0"/>
    <w:rsid w:val="006C7C81"/>
    <w:rsid w:val="006D1BC1"/>
    <w:rsid w:val="006D2C2B"/>
    <w:rsid w:val="006D3102"/>
    <w:rsid w:val="006D3C05"/>
    <w:rsid w:val="006D6B13"/>
    <w:rsid w:val="006D7847"/>
    <w:rsid w:val="006D7EA4"/>
    <w:rsid w:val="006E0D0A"/>
    <w:rsid w:val="006E15A0"/>
    <w:rsid w:val="006E17C4"/>
    <w:rsid w:val="006E4D85"/>
    <w:rsid w:val="006E573C"/>
    <w:rsid w:val="006E5AE9"/>
    <w:rsid w:val="006E5C70"/>
    <w:rsid w:val="006E5CCC"/>
    <w:rsid w:val="006E5D11"/>
    <w:rsid w:val="006E7979"/>
    <w:rsid w:val="006F27D9"/>
    <w:rsid w:val="006F4C5C"/>
    <w:rsid w:val="006F4EFC"/>
    <w:rsid w:val="006F587E"/>
    <w:rsid w:val="006F5B34"/>
    <w:rsid w:val="006F5BA7"/>
    <w:rsid w:val="00700012"/>
    <w:rsid w:val="00701188"/>
    <w:rsid w:val="00702B69"/>
    <w:rsid w:val="007048A3"/>
    <w:rsid w:val="007053C3"/>
    <w:rsid w:val="00706A7B"/>
    <w:rsid w:val="0070745A"/>
    <w:rsid w:val="0071015C"/>
    <w:rsid w:val="0071094A"/>
    <w:rsid w:val="007142C5"/>
    <w:rsid w:val="00715017"/>
    <w:rsid w:val="00715205"/>
    <w:rsid w:val="0071704E"/>
    <w:rsid w:val="00721C30"/>
    <w:rsid w:val="00724BD4"/>
    <w:rsid w:val="00724FE3"/>
    <w:rsid w:val="007255D0"/>
    <w:rsid w:val="00725644"/>
    <w:rsid w:val="007258A9"/>
    <w:rsid w:val="00725CBD"/>
    <w:rsid w:val="00730D26"/>
    <w:rsid w:val="0073137E"/>
    <w:rsid w:val="00732E97"/>
    <w:rsid w:val="00735874"/>
    <w:rsid w:val="00736481"/>
    <w:rsid w:val="00736F90"/>
    <w:rsid w:val="007401E0"/>
    <w:rsid w:val="0074175E"/>
    <w:rsid w:val="00742436"/>
    <w:rsid w:val="0074395A"/>
    <w:rsid w:val="00744F93"/>
    <w:rsid w:val="00746C94"/>
    <w:rsid w:val="007474CA"/>
    <w:rsid w:val="007504D2"/>
    <w:rsid w:val="00750B2B"/>
    <w:rsid w:val="0075255C"/>
    <w:rsid w:val="007532BF"/>
    <w:rsid w:val="00753A5A"/>
    <w:rsid w:val="0075511E"/>
    <w:rsid w:val="00755624"/>
    <w:rsid w:val="00755721"/>
    <w:rsid w:val="00757B1B"/>
    <w:rsid w:val="00757F7D"/>
    <w:rsid w:val="0076075D"/>
    <w:rsid w:val="00761207"/>
    <w:rsid w:val="00763B68"/>
    <w:rsid w:val="00765598"/>
    <w:rsid w:val="00765FFF"/>
    <w:rsid w:val="00772FF9"/>
    <w:rsid w:val="007733D8"/>
    <w:rsid w:val="00774396"/>
    <w:rsid w:val="0077613C"/>
    <w:rsid w:val="007770F9"/>
    <w:rsid w:val="007773C7"/>
    <w:rsid w:val="007819A1"/>
    <w:rsid w:val="00781BF0"/>
    <w:rsid w:val="00781F9D"/>
    <w:rsid w:val="00783B5C"/>
    <w:rsid w:val="00784D61"/>
    <w:rsid w:val="00786B3A"/>
    <w:rsid w:val="0079099A"/>
    <w:rsid w:val="00791123"/>
    <w:rsid w:val="00791B7F"/>
    <w:rsid w:val="0079234C"/>
    <w:rsid w:val="007978FA"/>
    <w:rsid w:val="007A0148"/>
    <w:rsid w:val="007A0A85"/>
    <w:rsid w:val="007A38E8"/>
    <w:rsid w:val="007A40CE"/>
    <w:rsid w:val="007A44C8"/>
    <w:rsid w:val="007A5512"/>
    <w:rsid w:val="007A579D"/>
    <w:rsid w:val="007A5EFA"/>
    <w:rsid w:val="007A659F"/>
    <w:rsid w:val="007A73A8"/>
    <w:rsid w:val="007A7679"/>
    <w:rsid w:val="007B0047"/>
    <w:rsid w:val="007B0292"/>
    <w:rsid w:val="007B05DD"/>
    <w:rsid w:val="007B1E42"/>
    <w:rsid w:val="007B211C"/>
    <w:rsid w:val="007B249A"/>
    <w:rsid w:val="007B3393"/>
    <w:rsid w:val="007B4A45"/>
    <w:rsid w:val="007B59A3"/>
    <w:rsid w:val="007C1A2E"/>
    <w:rsid w:val="007C23D8"/>
    <w:rsid w:val="007C3D90"/>
    <w:rsid w:val="007C6F54"/>
    <w:rsid w:val="007D0F53"/>
    <w:rsid w:val="007D0F5B"/>
    <w:rsid w:val="007D3B32"/>
    <w:rsid w:val="007D4E9A"/>
    <w:rsid w:val="007E0C35"/>
    <w:rsid w:val="007E3000"/>
    <w:rsid w:val="007E3227"/>
    <w:rsid w:val="007E44FE"/>
    <w:rsid w:val="007E45E9"/>
    <w:rsid w:val="007E500D"/>
    <w:rsid w:val="007E505B"/>
    <w:rsid w:val="007E7BB3"/>
    <w:rsid w:val="007F0255"/>
    <w:rsid w:val="007F025D"/>
    <w:rsid w:val="007F03A1"/>
    <w:rsid w:val="007F3682"/>
    <w:rsid w:val="007F3B1E"/>
    <w:rsid w:val="007F55B7"/>
    <w:rsid w:val="007F55F5"/>
    <w:rsid w:val="007F5CBB"/>
    <w:rsid w:val="007F5D20"/>
    <w:rsid w:val="007F6023"/>
    <w:rsid w:val="007F6247"/>
    <w:rsid w:val="00801745"/>
    <w:rsid w:val="00801E3D"/>
    <w:rsid w:val="0080202F"/>
    <w:rsid w:val="008060DB"/>
    <w:rsid w:val="00810DB6"/>
    <w:rsid w:val="008112AF"/>
    <w:rsid w:val="00813ADB"/>
    <w:rsid w:val="00814633"/>
    <w:rsid w:val="008207E1"/>
    <w:rsid w:val="00824E84"/>
    <w:rsid w:val="008254D0"/>
    <w:rsid w:val="008258C4"/>
    <w:rsid w:val="0082591C"/>
    <w:rsid w:val="00826E30"/>
    <w:rsid w:val="008313AE"/>
    <w:rsid w:val="00831D46"/>
    <w:rsid w:val="00832F1E"/>
    <w:rsid w:val="00833313"/>
    <w:rsid w:val="00836929"/>
    <w:rsid w:val="0083709A"/>
    <w:rsid w:val="0084064C"/>
    <w:rsid w:val="00841981"/>
    <w:rsid w:val="00843507"/>
    <w:rsid w:val="00843D16"/>
    <w:rsid w:val="00844900"/>
    <w:rsid w:val="00844E30"/>
    <w:rsid w:val="00851200"/>
    <w:rsid w:val="00851291"/>
    <w:rsid w:val="00852002"/>
    <w:rsid w:val="00852DF4"/>
    <w:rsid w:val="0085585A"/>
    <w:rsid w:val="00856331"/>
    <w:rsid w:val="00857217"/>
    <w:rsid w:val="00857879"/>
    <w:rsid w:val="008601D2"/>
    <w:rsid w:val="00861853"/>
    <w:rsid w:val="00861E3C"/>
    <w:rsid w:val="00862584"/>
    <w:rsid w:val="00862F84"/>
    <w:rsid w:val="00863394"/>
    <w:rsid w:val="00865881"/>
    <w:rsid w:val="00865EA8"/>
    <w:rsid w:val="008675F8"/>
    <w:rsid w:val="00871634"/>
    <w:rsid w:val="008751D0"/>
    <w:rsid w:val="008754FE"/>
    <w:rsid w:val="00875533"/>
    <w:rsid w:val="00876B38"/>
    <w:rsid w:val="00880295"/>
    <w:rsid w:val="008818A9"/>
    <w:rsid w:val="00882C1F"/>
    <w:rsid w:val="00883272"/>
    <w:rsid w:val="00883891"/>
    <w:rsid w:val="008841F5"/>
    <w:rsid w:val="008851B8"/>
    <w:rsid w:val="0088651F"/>
    <w:rsid w:val="0088665A"/>
    <w:rsid w:val="00890AC2"/>
    <w:rsid w:val="0089156A"/>
    <w:rsid w:val="00892DAE"/>
    <w:rsid w:val="00892F5E"/>
    <w:rsid w:val="00895737"/>
    <w:rsid w:val="0089610E"/>
    <w:rsid w:val="00897A2D"/>
    <w:rsid w:val="008A10A6"/>
    <w:rsid w:val="008A4847"/>
    <w:rsid w:val="008A6134"/>
    <w:rsid w:val="008A7156"/>
    <w:rsid w:val="008B411A"/>
    <w:rsid w:val="008B5F43"/>
    <w:rsid w:val="008B6835"/>
    <w:rsid w:val="008B7C10"/>
    <w:rsid w:val="008C0197"/>
    <w:rsid w:val="008C1158"/>
    <w:rsid w:val="008C13FB"/>
    <w:rsid w:val="008C39DA"/>
    <w:rsid w:val="008C613F"/>
    <w:rsid w:val="008D08E9"/>
    <w:rsid w:val="008D129B"/>
    <w:rsid w:val="008D1313"/>
    <w:rsid w:val="008D2882"/>
    <w:rsid w:val="008D7120"/>
    <w:rsid w:val="008E0585"/>
    <w:rsid w:val="008E1C7E"/>
    <w:rsid w:val="008E2D75"/>
    <w:rsid w:val="008E37AC"/>
    <w:rsid w:val="008E4A08"/>
    <w:rsid w:val="008E5168"/>
    <w:rsid w:val="008E52D6"/>
    <w:rsid w:val="008F01CA"/>
    <w:rsid w:val="008F1C1B"/>
    <w:rsid w:val="008F2AF1"/>
    <w:rsid w:val="008F4999"/>
    <w:rsid w:val="008F620F"/>
    <w:rsid w:val="008F6329"/>
    <w:rsid w:val="008F646A"/>
    <w:rsid w:val="008F662B"/>
    <w:rsid w:val="008F7563"/>
    <w:rsid w:val="008F75B4"/>
    <w:rsid w:val="008F76D2"/>
    <w:rsid w:val="00900F67"/>
    <w:rsid w:val="009010F8"/>
    <w:rsid w:val="009017B1"/>
    <w:rsid w:val="00901A1B"/>
    <w:rsid w:val="00902588"/>
    <w:rsid w:val="009030D7"/>
    <w:rsid w:val="0090374E"/>
    <w:rsid w:val="0090386E"/>
    <w:rsid w:val="00904A17"/>
    <w:rsid w:val="00905356"/>
    <w:rsid w:val="009067D0"/>
    <w:rsid w:val="00907668"/>
    <w:rsid w:val="0091194A"/>
    <w:rsid w:val="0091195D"/>
    <w:rsid w:val="0091223A"/>
    <w:rsid w:val="00912B00"/>
    <w:rsid w:val="00914A2F"/>
    <w:rsid w:val="009154E2"/>
    <w:rsid w:val="0091556E"/>
    <w:rsid w:val="00916882"/>
    <w:rsid w:val="00921B85"/>
    <w:rsid w:val="00922D2A"/>
    <w:rsid w:val="00923FC0"/>
    <w:rsid w:val="00925C9A"/>
    <w:rsid w:val="00932FF1"/>
    <w:rsid w:val="009340EE"/>
    <w:rsid w:val="0093437F"/>
    <w:rsid w:val="00935F8B"/>
    <w:rsid w:val="00937D71"/>
    <w:rsid w:val="00940C8E"/>
    <w:rsid w:val="00941CF0"/>
    <w:rsid w:val="0094226E"/>
    <w:rsid w:val="00943BBD"/>
    <w:rsid w:val="009441CF"/>
    <w:rsid w:val="00947992"/>
    <w:rsid w:val="0095053A"/>
    <w:rsid w:val="0095204E"/>
    <w:rsid w:val="00952B37"/>
    <w:rsid w:val="00953786"/>
    <w:rsid w:val="00962F88"/>
    <w:rsid w:val="00966822"/>
    <w:rsid w:val="00966BD2"/>
    <w:rsid w:val="00966DC8"/>
    <w:rsid w:val="00966DFE"/>
    <w:rsid w:val="009674A3"/>
    <w:rsid w:val="00967C37"/>
    <w:rsid w:val="0097289B"/>
    <w:rsid w:val="00973159"/>
    <w:rsid w:val="00975BB8"/>
    <w:rsid w:val="0098172A"/>
    <w:rsid w:val="00982A1E"/>
    <w:rsid w:val="009837BE"/>
    <w:rsid w:val="00984ED8"/>
    <w:rsid w:val="009851AF"/>
    <w:rsid w:val="00985A08"/>
    <w:rsid w:val="00985E62"/>
    <w:rsid w:val="00987356"/>
    <w:rsid w:val="0098789E"/>
    <w:rsid w:val="009878E8"/>
    <w:rsid w:val="00990387"/>
    <w:rsid w:val="00990A69"/>
    <w:rsid w:val="00990F1C"/>
    <w:rsid w:val="00991C54"/>
    <w:rsid w:val="00993D66"/>
    <w:rsid w:val="00994392"/>
    <w:rsid w:val="009A09CE"/>
    <w:rsid w:val="009A0A46"/>
    <w:rsid w:val="009A12A1"/>
    <w:rsid w:val="009A1A58"/>
    <w:rsid w:val="009A1B80"/>
    <w:rsid w:val="009A1ED3"/>
    <w:rsid w:val="009A286A"/>
    <w:rsid w:val="009A29F7"/>
    <w:rsid w:val="009A3ACB"/>
    <w:rsid w:val="009A5E62"/>
    <w:rsid w:val="009A7520"/>
    <w:rsid w:val="009A7FEB"/>
    <w:rsid w:val="009B1FB9"/>
    <w:rsid w:val="009B263C"/>
    <w:rsid w:val="009B4BB6"/>
    <w:rsid w:val="009B5791"/>
    <w:rsid w:val="009B6044"/>
    <w:rsid w:val="009B67D3"/>
    <w:rsid w:val="009B6CAD"/>
    <w:rsid w:val="009B7385"/>
    <w:rsid w:val="009C1391"/>
    <w:rsid w:val="009C156F"/>
    <w:rsid w:val="009C4014"/>
    <w:rsid w:val="009C4702"/>
    <w:rsid w:val="009C47D5"/>
    <w:rsid w:val="009C4932"/>
    <w:rsid w:val="009C5FCE"/>
    <w:rsid w:val="009D13E0"/>
    <w:rsid w:val="009D17BA"/>
    <w:rsid w:val="009D5128"/>
    <w:rsid w:val="009D7DFE"/>
    <w:rsid w:val="009E06ED"/>
    <w:rsid w:val="009E0946"/>
    <w:rsid w:val="009E0AC0"/>
    <w:rsid w:val="009E11AA"/>
    <w:rsid w:val="009E3565"/>
    <w:rsid w:val="009E52CD"/>
    <w:rsid w:val="009E63F5"/>
    <w:rsid w:val="009E6D45"/>
    <w:rsid w:val="009E79F5"/>
    <w:rsid w:val="009F2311"/>
    <w:rsid w:val="009F28A6"/>
    <w:rsid w:val="009F4596"/>
    <w:rsid w:val="009F4CA7"/>
    <w:rsid w:val="009F4D45"/>
    <w:rsid w:val="009F575E"/>
    <w:rsid w:val="009F5BF3"/>
    <w:rsid w:val="009F6CCE"/>
    <w:rsid w:val="009F74FD"/>
    <w:rsid w:val="00A00F14"/>
    <w:rsid w:val="00A01FF1"/>
    <w:rsid w:val="00A0248A"/>
    <w:rsid w:val="00A02CA0"/>
    <w:rsid w:val="00A02FA9"/>
    <w:rsid w:val="00A03116"/>
    <w:rsid w:val="00A07AEF"/>
    <w:rsid w:val="00A13A81"/>
    <w:rsid w:val="00A149CF"/>
    <w:rsid w:val="00A169CE"/>
    <w:rsid w:val="00A17E86"/>
    <w:rsid w:val="00A21744"/>
    <w:rsid w:val="00A223C7"/>
    <w:rsid w:val="00A225B4"/>
    <w:rsid w:val="00A23F9E"/>
    <w:rsid w:val="00A244C2"/>
    <w:rsid w:val="00A24774"/>
    <w:rsid w:val="00A2480A"/>
    <w:rsid w:val="00A25A85"/>
    <w:rsid w:val="00A26E76"/>
    <w:rsid w:val="00A34154"/>
    <w:rsid w:val="00A3416C"/>
    <w:rsid w:val="00A35960"/>
    <w:rsid w:val="00A40449"/>
    <w:rsid w:val="00A426B3"/>
    <w:rsid w:val="00A429A2"/>
    <w:rsid w:val="00A42DCB"/>
    <w:rsid w:val="00A43D35"/>
    <w:rsid w:val="00A45365"/>
    <w:rsid w:val="00A46A2D"/>
    <w:rsid w:val="00A47CD6"/>
    <w:rsid w:val="00A5039B"/>
    <w:rsid w:val="00A507E2"/>
    <w:rsid w:val="00A545C1"/>
    <w:rsid w:val="00A557E3"/>
    <w:rsid w:val="00A571CA"/>
    <w:rsid w:val="00A5722E"/>
    <w:rsid w:val="00A57509"/>
    <w:rsid w:val="00A606C1"/>
    <w:rsid w:val="00A622AA"/>
    <w:rsid w:val="00A67564"/>
    <w:rsid w:val="00A70C54"/>
    <w:rsid w:val="00A717C2"/>
    <w:rsid w:val="00A7307F"/>
    <w:rsid w:val="00A74B2E"/>
    <w:rsid w:val="00A774A7"/>
    <w:rsid w:val="00A779BE"/>
    <w:rsid w:val="00A77C3E"/>
    <w:rsid w:val="00A8129A"/>
    <w:rsid w:val="00A825C1"/>
    <w:rsid w:val="00A8317E"/>
    <w:rsid w:val="00A83F53"/>
    <w:rsid w:val="00A840DB"/>
    <w:rsid w:val="00A866FA"/>
    <w:rsid w:val="00A86C1A"/>
    <w:rsid w:val="00A87F56"/>
    <w:rsid w:val="00A91BA3"/>
    <w:rsid w:val="00A92C97"/>
    <w:rsid w:val="00A9373B"/>
    <w:rsid w:val="00A9391D"/>
    <w:rsid w:val="00A9504A"/>
    <w:rsid w:val="00A95DC4"/>
    <w:rsid w:val="00A96976"/>
    <w:rsid w:val="00A96EE3"/>
    <w:rsid w:val="00AA0669"/>
    <w:rsid w:val="00AA1777"/>
    <w:rsid w:val="00AA39C1"/>
    <w:rsid w:val="00AA495B"/>
    <w:rsid w:val="00AA4C6D"/>
    <w:rsid w:val="00AA53B8"/>
    <w:rsid w:val="00AA59E4"/>
    <w:rsid w:val="00AA71AE"/>
    <w:rsid w:val="00AB695D"/>
    <w:rsid w:val="00AB7328"/>
    <w:rsid w:val="00AB7D44"/>
    <w:rsid w:val="00AC068E"/>
    <w:rsid w:val="00AC2EF8"/>
    <w:rsid w:val="00AC3ED5"/>
    <w:rsid w:val="00AC3FEA"/>
    <w:rsid w:val="00AC4624"/>
    <w:rsid w:val="00AC692D"/>
    <w:rsid w:val="00AD05A1"/>
    <w:rsid w:val="00AD190D"/>
    <w:rsid w:val="00AD46C9"/>
    <w:rsid w:val="00AD6504"/>
    <w:rsid w:val="00AD68CD"/>
    <w:rsid w:val="00AE0003"/>
    <w:rsid w:val="00AE029F"/>
    <w:rsid w:val="00AE03AF"/>
    <w:rsid w:val="00AE0527"/>
    <w:rsid w:val="00AE22A9"/>
    <w:rsid w:val="00AE30E1"/>
    <w:rsid w:val="00AE67DC"/>
    <w:rsid w:val="00AE6ADE"/>
    <w:rsid w:val="00AF3E22"/>
    <w:rsid w:val="00AF3E5B"/>
    <w:rsid w:val="00AF5539"/>
    <w:rsid w:val="00AF5BE6"/>
    <w:rsid w:val="00B001ED"/>
    <w:rsid w:val="00B01FA7"/>
    <w:rsid w:val="00B01FC9"/>
    <w:rsid w:val="00B027C9"/>
    <w:rsid w:val="00B02B26"/>
    <w:rsid w:val="00B04611"/>
    <w:rsid w:val="00B05ADE"/>
    <w:rsid w:val="00B05B56"/>
    <w:rsid w:val="00B05E68"/>
    <w:rsid w:val="00B05EDC"/>
    <w:rsid w:val="00B06E17"/>
    <w:rsid w:val="00B10C90"/>
    <w:rsid w:val="00B134EC"/>
    <w:rsid w:val="00B13CD6"/>
    <w:rsid w:val="00B13EEB"/>
    <w:rsid w:val="00B141E8"/>
    <w:rsid w:val="00B14426"/>
    <w:rsid w:val="00B156ED"/>
    <w:rsid w:val="00B15D1E"/>
    <w:rsid w:val="00B15F22"/>
    <w:rsid w:val="00B16A71"/>
    <w:rsid w:val="00B16BF2"/>
    <w:rsid w:val="00B20266"/>
    <w:rsid w:val="00B205D3"/>
    <w:rsid w:val="00B20E07"/>
    <w:rsid w:val="00B21827"/>
    <w:rsid w:val="00B22512"/>
    <w:rsid w:val="00B225B9"/>
    <w:rsid w:val="00B23971"/>
    <w:rsid w:val="00B24B90"/>
    <w:rsid w:val="00B255DC"/>
    <w:rsid w:val="00B27C97"/>
    <w:rsid w:val="00B3147A"/>
    <w:rsid w:val="00B324B0"/>
    <w:rsid w:val="00B359CE"/>
    <w:rsid w:val="00B3691A"/>
    <w:rsid w:val="00B36EAF"/>
    <w:rsid w:val="00B37122"/>
    <w:rsid w:val="00B372DE"/>
    <w:rsid w:val="00B40F28"/>
    <w:rsid w:val="00B40FFE"/>
    <w:rsid w:val="00B415BA"/>
    <w:rsid w:val="00B42A41"/>
    <w:rsid w:val="00B433B2"/>
    <w:rsid w:val="00B44FD8"/>
    <w:rsid w:val="00B453A6"/>
    <w:rsid w:val="00B46E5C"/>
    <w:rsid w:val="00B47700"/>
    <w:rsid w:val="00B510CC"/>
    <w:rsid w:val="00B514B1"/>
    <w:rsid w:val="00B515E7"/>
    <w:rsid w:val="00B51773"/>
    <w:rsid w:val="00B5467A"/>
    <w:rsid w:val="00B56C2E"/>
    <w:rsid w:val="00B56C4E"/>
    <w:rsid w:val="00B57642"/>
    <w:rsid w:val="00B57773"/>
    <w:rsid w:val="00B6181D"/>
    <w:rsid w:val="00B61D56"/>
    <w:rsid w:val="00B657B3"/>
    <w:rsid w:val="00B66D4B"/>
    <w:rsid w:val="00B67F3A"/>
    <w:rsid w:val="00B713DA"/>
    <w:rsid w:val="00B71AC7"/>
    <w:rsid w:val="00B72911"/>
    <w:rsid w:val="00B74742"/>
    <w:rsid w:val="00B75811"/>
    <w:rsid w:val="00B7712A"/>
    <w:rsid w:val="00B80CD2"/>
    <w:rsid w:val="00B82B2F"/>
    <w:rsid w:val="00B8417F"/>
    <w:rsid w:val="00B84E63"/>
    <w:rsid w:val="00B852ED"/>
    <w:rsid w:val="00B85776"/>
    <w:rsid w:val="00B85B22"/>
    <w:rsid w:val="00B8646C"/>
    <w:rsid w:val="00B86F78"/>
    <w:rsid w:val="00B92E74"/>
    <w:rsid w:val="00B9354D"/>
    <w:rsid w:val="00B959F7"/>
    <w:rsid w:val="00B97ED3"/>
    <w:rsid w:val="00BA08CF"/>
    <w:rsid w:val="00BA393B"/>
    <w:rsid w:val="00BA3A05"/>
    <w:rsid w:val="00BA3B59"/>
    <w:rsid w:val="00BA3E01"/>
    <w:rsid w:val="00BA4D0A"/>
    <w:rsid w:val="00BA6BEE"/>
    <w:rsid w:val="00BA7B61"/>
    <w:rsid w:val="00BB1133"/>
    <w:rsid w:val="00BB1E27"/>
    <w:rsid w:val="00BB23BC"/>
    <w:rsid w:val="00BB2A3F"/>
    <w:rsid w:val="00BB2B98"/>
    <w:rsid w:val="00BB3956"/>
    <w:rsid w:val="00BB3FBA"/>
    <w:rsid w:val="00BB41F5"/>
    <w:rsid w:val="00BB4863"/>
    <w:rsid w:val="00BB4D8B"/>
    <w:rsid w:val="00BB507D"/>
    <w:rsid w:val="00BB5BD7"/>
    <w:rsid w:val="00BB6209"/>
    <w:rsid w:val="00BC04E2"/>
    <w:rsid w:val="00BC10E4"/>
    <w:rsid w:val="00BC1236"/>
    <w:rsid w:val="00BC195C"/>
    <w:rsid w:val="00BC2A4F"/>
    <w:rsid w:val="00BC306C"/>
    <w:rsid w:val="00BC348D"/>
    <w:rsid w:val="00BC384C"/>
    <w:rsid w:val="00BC6115"/>
    <w:rsid w:val="00BC6481"/>
    <w:rsid w:val="00BC751C"/>
    <w:rsid w:val="00BD0D83"/>
    <w:rsid w:val="00BD1087"/>
    <w:rsid w:val="00BD41B6"/>
    <w:rsid w:val="00BD5E8F"/>
    <w:rsid w:val="00BD7A11"/>
    <w:rsid w:val="00BE2157"/>
    <w:rsid w:val="00BE335C"/>
    <w:rsid w:val="00BE3716"/>
    <w:rsid w:val="00BE5336"/>
    <w:rsid w:val="00BE6017"/>
    <w:rsid w:val="00BE7112"/>
    <w:rsid w:val="00BE741A"/>
    <w:rsid w:val="00BE7680"/>
    <w:rsid w:val="00BE79E3"/>
    <w:rsid w:val="00BF006B"/>
    <w:rsid w:val="00BF147E"/>
    <w:rsid w:val="00BF1740"/>
    <w:rsid w:val="00BF49E0"/>
    <w:rsid w:val="00BF6747"/>
    <w:rsid w:val="00BF6802"/>
    <w:rsid w:val="00BF79D9"/>
    <w:rsid w:val="00BF7EC3"/>
    <w:rsid w:val="00C00091"/>
    <w:rsid w:val="00C005DC"/>
    <w:rsid w:val="00C00BFE"/>
    <w:rsid w:val="00C00D1D"/>
    <w:rsid w:val="00C021C3"/>
    <w:rsid w:val="00C0246D"/>
    <w:rsid w:val="00C025BF"/>
    <w:rsid w:val="00C050CE"/>
    <w:rsid w:val="00C07005"/>
    <w:rsid w:val="00C07DA6"/>
    <w:rsid w:val="00C1063F"/>
    <w:rsid w:val="00C109E1"/>
    <w:rsid w:val="00C10EF4"/>
    <w:rsid w:val="00C11D5A"/>
    <w:rsid w:val="00C139A7"/>
    <w:rsid w:val="00C1541D"/>
    <w:rsid w:val="00C1592E"/>
    <w:rsid w:val="00C171A8"/>
    <w:rsid w:val="00C1753E"/>
    <w:rsid w:val="00C20B05"/>
    <w:rsid w:val="00C2150D"/>
    <w:rsid w:val="00C21FC3"/>
    <w:rsid w:val="00C22A03"/>
    <w:rsid w:val="00C266C5"/>
    <w:rsid w:val="00C27BD2"/>
    <w:rsid w:val="00C3104F"/>
    <w:rsid w:val="00C31620"/>
    <w:rsid w:val="00C341D9"/>
    <w:rsid w:val="00C353AC"/>
    <w:rsid w:val="00C36586"/>
    <w:rsid w:val="00C3697D"/>
    <w:rsid w:val="00C3728E"/>
    <w:rsid w:val="00C376BB"/>
    <w:rsid w:val="00C4161E"/>
    <w:rsid w:val="00C4173F"/>
    <w:rsid w:val="00C45A8B"/>
    <w:rsid w:val="00C46283"/>
    <w:rsid w:val="00C5177C"/>
    <w:rsid w:val="00C53801"/>
    <w:rsid w:val="00C53F15"/>
    <w:rsid w:val="00C55722"/>
    <w:rsid w:val="00C5698D"/>
    <w:rsid w:val="00C60D4A"/>
    <w:rsid w:val="00C61A20"/>
    <w:rsid w:val="00C62042"/>
    <w:rsid w:val="00C625B4"/>
    <w:rsid w:val="00C63192"/>
    <w:rsid w:val="00C633FF"/>
    <w:rsid w:val="00C6498B"/>
    <w:rsid w:val="00C661CC"/>
    <w:rsid w:val="00C66B5C"/>
    <w:rsid w:val="00C674CD"/>
    <w:rsid w:val="00C67D10"/>
    <w:rsid w:val="00C71933"/>
    <w:rsid w:val="00C72361"/>
    <w:rsid w:val="00C7250E"/>
    <w:rsid w:val="00C737C6"/>
    <w:rsid w:val="00C73B0D"/>
    <w:rsid w:val="00C74E10"/>
    <w:rsid w:val="00C761AB"/>
    <w:rsid w:val="00C77D56"/>
    <w:rsid w:val="00C8066F"/>
    <w:rsid w:val="00C82555"/>
    <w:rsid w:val="00C826AB"/>
    <w:rsid w:val="00C84067"/>
    <w:rsid w:val="00C858DA"/>
    <w:rsid w:val="00C862BB"/>
    <w:rsid w:val="00C90D78"/>
    <w:rsid w:val="00C93369"/>
    <w:rsid w:val="00C937AD"/>
    <w:rsid w:val="00C955EC"/>
    <w:rsid w:val="00C95825"/>
    <w:rsid w:val="00C96018"/>
    <w:rsid w:val="00C97BD4"/>
    <w:rsid w:val="00CA0D97"/>
    <w:rsid w:val="00CB0228"/>
    <w:rsid w:val="00CB08EF"/>
    <w:rsid w:val="00CB1328"/>
    <w:rsid w:val="00CB1761"/>
    <w:rsid w:val="00CB24AF"/>
    <w:rsid w:val="00CB490B"/>
    <w:rsid w:val="00CB63A2"/>
    <w:rsid w:val="00CB68C1"/>
    <w:rsid w:val="00CC162E"/>
    <w:rsid w:val="00CC4520"/>
    <w:rsid w:val="00CC54A6"/>
    <w:rsid w:val="00CC5675"/>
    <w:rsid w:val="00CC5BC0"/>
    <w:rsid w:val="00CC6FD2"/>
    <w:rsid w:val="00CC7A98"/>
    <w:rsid w:val="00CD20DB"/>
    <w:rsid w:val="00CD2589"/>
    <w:rsid w:val="00CD32B3"/>
    <w:rsid w:val="00CD69B4"/>
    <w:rsid w:val="00CD7ABF"/>
    <w:rsid w:val="00CE29A8"/>
    <w:rsid w:val="00CE315A"/>
    <w:rsid w:val="00CE3DD7"/>
    <w:rsid w:val="00CE4DD7"/>
    <w:rsid w:val="00CE53A3"/>
    <w:rsid w:val="00CE73EB"/>
    <w:rsid w:val="00CF0BA6"/>
    <w:rsid w:val="00CF0EBB"/>
    <w:rsid w:val="00CF168E"/>
    <w:rsid w:val="00CF2AAF"/>
    <w:rsid w:val="00D01CF1"/>
    <w:rsid w:val="00D03C79"/>
    <w:rsid w:val="00D04F5E"/>
    <w:rsid w:val="00D05F74"/>
    <w:rsid w:val="00D1221C"/>
    <w:rsid w:val="00D136DA"/>
    <w:rsid w:val="00D15748"/>
    <w:rsid w:val="00D1608E"/>
    <w:rsid w:val="00D16D57"/>
    <w:rsid w:val="00D170F2"/>
    <w:rsid w:val="00D21651"/>
    <w:rsid w:val="00D21712"/>
    <w:rsid w:val="00D249CC"/>
    <w:rsid w:val="00D24D56"/>
    <w:rsid w:val="00D314F2"/>
    <w:rsid w:val="00D32A41"/>
    <w:rsid w:val="00D33188"/>
    <w:rsid w:val="00D33277"/>
    <w:rsid w:val="00D36099"/>
    <w:rsid w:val="00D3712A"/>
    <w:rsid w:val="00D37173"/>
    <w:rsid w:val="00D37C8D"/>
    <w:rsid w:val="00D41619"/>
    <w:rsid w:val="00D41DEB"/>
    <w:rsid w:val="00D4310F"/>
    <w:rsid w:val="00D4616C"/>
    <w:rsid w:val="00D465DF"/>
    <w:rsid w:val="00D47029"/>
    <w:rsid w:val="00D50108"/>
    <w:rsid w:val="00D514A9"/>
    <w:rsid w:val="00D51B10"/>
    <w:rsid w:val="00D56A04"/>
    <w:rsid w:val="00D609CA"/>
    <w:rsid w:val="00D62C9F"/>
    <w:rsid w:val="00D62D80"/>
    <w:rsid w:val="00D632F3"/>
    <w:rsid w:val="00D6385B"/>
    <w:rsid w:val="00D65302"/>
    <w:rsid w:val="00D65DC7"/>
    <w:rsid w:val="00D65E59"/>
    <w:rsid w:val="00D66892"/>
    <w:rsid w:val="00D677A0"/>
    <w:rsid w:val="00D679CC"/>
    <w:rsid w:val="00D704C1"/>
    <w:rsid w:val="00D71793"/>
    <w:rsid w:val="00D72020"/>
    <w:rsid w:val="00D74FC2"/>
    <w:rsid w:val="00D7599B"/>
    <w:rsid w:val="00D812B9"/>
    <w:rsid w:val="00D813A2"/>
    <w:rsid w:val="00D82606"/>
    <w:rsid w:val="00D82FD3"/>
    <w:rsid w:val="00D8384E"/>
    <w:rsid w:val="00D84CC8"/>
    <w:rsid w:val="00D91534"/>
    <w:rsid w:val="00D915A4"/>
    <w:rsid w:val="00D92AB7"/>
    <w:rsid w:val="00D92B65"/>
    <w:rsid w:val="00D92D0A"/>
    <w:rsid w:val="00D9446C"/>
    <w:rsid w:val="00D944F3"/>
    <w:rsid w:val="00D94A8D"/>
    <w:rsid w:val="00D97158"/>
    <w:rsid w:val="00DA03E0"/>
    <w:rsid w:val="00DA04A1"/>
    <w:rsid w:val="00DA2EC7"/>
    <w:rsid w:val="00DA4793"/>
    <w:rsid w:val="00DA47B6"/>
    <w:rsid w:val="00DA5478"/>
    <w:rsid w:val="00DA722F"/>
    <w:rsid w:val="00DB016B"/>
    <w:rsid w:val="00DB0B46"/>
    <w:rsid w:val="00DB2CEA"/>
    <w:rsid w:val="00DB5BA4"/>
    <w:rsid w:val="00DB69F6"/>
    <w:rsid w:val="00DB6DCD"/>
    <w:rsid w:val="00DB7335"/>
    <w:rsid w:val="00DC28BF"/>
    <w:rsid w:val="00DC3FAA"/>
    <w:rsid w:val="00DC537B"/>
    <w:rsid w:val="00DC5C8B"/>
    <w:rsid w:val="00DC6DB0"/>
    <w:rsid w:val="00DC7F4F"/>
    <w:rsid w:val="00DD0186"/>
    <w:rsid w:val="00DD049A"/>
    <w:rsid w:val="00DD17AD"/>
    <w:rsid w:val="00DD19DE"/>
    <w:rsid w:val="00DD20FB"/>
    <w:rsid w:val="00DD2BA6"/>
    <w:rsid w:val="00DD31DB"/>
    <w:rsid w:val="00DD3603"/>
    <w:rsid w:val="00DD4530"/>
    <w:rsid w:val="00DD4A4D"/>
    <w:rsid w:val="00DD5912"/>
    <w:rsid w:val="00DD6AD4"/>
    <w:rsid w:val="00DD7345"/>
    <w:rsid w:val="00DD7A2D"/>
    <w:rsid w:val="00DE1351"/>
    <w:rsid w:val="00DE1575"/>
    <w:rsid w:val="00DE161C"/>
    <w:rsid w:val="00DE3456"/>
    <w:rsid w:val="00DE4E07"/>
    <w:rsid w:val="00DE6565"/>
    <w:rsid w:val="00DE7330"/>
    <w:rsid w:val="00DF1892"/>
    <w:rsid w:val="00DF26A3"/>
    <w:rsid w:val="00DF3698"/>
    <w:rsid w:val="00DF372C"/>
    <w:rsid w:val="00DF3E95"/>
    <w:rsid w:val="00DF4ABB"/>
    <w:rsid w:val="00DF5C60"/>
    <w:rsid w:val="00DF5E8F"/>
    <w:rsid w:val="00E03009"/>
    <w:rsid w:val="00E042DF"/>
    <w:rsid w:val="00E04C23"/>
    <w:rsid w:val="00E061FF"/>
    <w:rsid w:val="00E07B46"/>
    <w:rsid w:val="00E11C3F"/>
    <w:rsid w:val="00E133C3"/>
    <w:rsid w:val="00E14034"/>
    <w:rsid w:val="00E14683"/>
    <w:rsid w:val="00E14B97"/>
    <w:rsid w:val="00E14D4C"/>
    <w:rsid w:val="00E1593F"/>
    <w:rsid w:val="00E171BD"/>
    <w:rsid w:val="00E17E58"/>
    <w:rsid w:val="00E20144"/>
    <w:rsid w:val="00E219CF"/>
    <w:rsid w:val="00E2421F"/>
    <w:rsid w:val="00E24361"/>
    <w:rsid w:val="00E246A9"/>
    <w:rsid w:val="00E24795"/>
    <w:rsid w:val="00E260AB"/>
    <w:rsid w:val="00E2639A"/>
    <w:rsid w:val="00E26BDC"/>
    <w:rsid w:val="00E279DF"/>
    <w:rsid w:val="00E31BD9"/>
    <w:rsid w:val="00E3268D"/>
    <w:rsid w:val="00E32F05"/>
    <w:rsid w:val="00E33D1A"/>
    <w:rsid w:val="00E34183"/>
    <w:rsid w:val="00E34B98"/>
    <w:rsid w:val="00E36D05"/>
    <w:rsid w:val="00E403FB"/>
    <w:rsid w:val="00E4074A"/>
    <w:rsid w:val="00E40BFA"/>
    <w:rsid w:val="00E412F8"/>
    <w:rsid w:val="00E414D9"/>
    <w:rsid w:val="00E45171"/>
    <w:rsid w:val="00E47130"/>
    <w:rsid w:val="00E52327"/>
    <w:rsid w:val="00E55EBB"/>
    <w:rsid w:val="00E56CEE"/>
    <w:rsid w:val="00E60013"/>
    <w:rsid w:val="00E60D2B"/>
    <w:rsid w:val="00E60F87"/>
    <w:rsid w:val="00E613B9"/>
    <w:rsid w:val="00E62981"/>
    <w:rsid w:val="00E63872"/>
    <w:rsid w:val="00E640A6"/>
    <w:rsid w:val="00E64C35"/>
    <w:rsid w:val="00E660F5"/>
    <w:rsid w:val="00E7146B"/>
    <w:rsid w:val="00E71BA3"/>
    <w:rsid w:val="00E720BD"/>
    <w:rsid w:val="00E73459"/>
    <w:rsid w:val="00E73571"/>
    <w:rsid w:val="00E74419"/>
    <w:rsid w:val="00E74843"/>
    <w:rsid w:val="00E76D72"/>
    <w:rsid w:val="00E815A8"/>
    <w:rsid w:val="00E816D5"/>
    <w:rsid w:val="00E83608"/>
    <w:rsid w:val="00E85FAD"/>
    <w:rsid w:val="00E86495"/>
    <w:rsid w:val="00E86B3A"/>
    <w:rsid w:val="00E87BD3"/>
    <w:rsid w:val="00E91D8E"/>
    <w:rsid w:val="00E92407"/>
    <w:rsid w:val="00E93987"/>
    <w:rsid w:val="00E945DC"/>
    <w:rsid w:val="00E9579F"/>
    <w:rsid w:val="00E95AE8"/>
    <w:rsid w:val="00E9654B"/>
    <w:rsid w:val="00E97C5C"/>
    <w:rsid w:val="00EA04BC"/>
    <w:rsid w:val="00EA0CF1"/>
    <w:rsid w:val="00EA0E41"/>
    <w:rsid w:val="00EA10C3"/>
    <w:rsid w:val="00EA420F"/>
    <w:rsid w:val="00EA43CE"/>
    <w:rsid w:val="00EA48FD"/>
    <w:rsid w:val="00EA648D"/>
    <w:rsid w:val="00EA6B78"/>
    <w:rsid w:val="00EA6C0F"/>
    <w:rsid w:val="00EB32E0"/>
    <w:rsid w:val="00EB3954"/>
    <w:rsid w:val="00EB65AD"/>
    <w:rsid w:val="00EB701A"/>
    <w:rsid w:val="00EB7AAC"/>
    <w:rsid w:val="00EC0CE4"/>
    <w:rsid w:val="00EC57F1"/>
    <w:rsid w:val="00EC7A3D"/>
    <w:rsid w:val="00EC7EA3"/>
    <w:rsid w:val="00ED1A77"/>
    <w:rsid w:val="00ED2076"/>
    <w:rsid w:val="00ED4453"/>
    <w:rsid w:val="00ED5395"/>
    <w:rsid w:val="00ED5471"/>
    <w:rsid w:val="00ED5933"/>
    <w:rsid w:val="00ED64C6"/>
    <w:rsid w:val="00ED7608"/>
    <w:rsid w:val="00ED7F06"/>
    <w:rsid w:val="00EE0EF5"/>
    <w:rsid w:val="00EE3249"/>
    <w:rsid w:val="00EE3E2A"/>
    <w:rsid w:val="00EE5D78"/>
    <w:rsid w:val="00EE7CF7"/>
    <w:rsid w:val="00EF122F"/>
    <w:rsid w:val="00EF30EC"/>
    <w:rsid w:val="00EF35AC"/>
    <w:rsid w:val="00EF37AB"/>
    <w:rsid w:val="00EF4BEF"/>
    <w:rsid w:val="00EF4EFD"/>
    <w:rsid w:val="00EF502C"/>
    <w:rsid w:val="00EF5297"/>
    <w:rsid w:val="00EF5F23"/>
    <w:rsid w:val="00EF6EC6"/>
    <w:rsid w:val="00EF7868"/>
    <w:rsid w:val="00F01D73"/>
    <w:rsid w:val="00F02C14"/>
    <w:rsid w:val="00F0337A"/>
    <w:rsid w:val="00F03DFD"/>
    <w:rsid w:val="00F069DC"/>
    <w:rsid w:val="00F06A3A"/>
    <w:rsid w:val="00F076E6"/>
    <w:rsid w:val="00F108CB"/>
    <w:rsid w:val="00F11783"/>
    <w:rsid w:val="00F13EF9"/>
    <w:rsid w:val="00F1473C"/>
    <w:rsid w:val="00F14D37"/>
    <w:rsid w:val="00F15539"/>
    <w:rsid w:val="00F224B0"/>
    <w:rsid w:val="00F22E1F"/>
    <w:rsid w:val="00F23391"/>
    <w:rsid w:val="00F2485E"/>
    <w:rsid w:val="00F25C6C"/>
    <w:rsid w:val="00F26AAE"/>
    <w:rsid w:val="00F27606"/>
    <w:rsid w:val="00F27635"/>
    <w:rsid w:val="00F27898"/>
    <w:rsid w:val="00F27DB5"/>
    <w:rsid w:val="00F30147"/>
    <w:rsid w:val="00F304A4"/>
    <w:rsid w:val="00F34C76"/>
    <w:rsid w:val="00F35BD3"/>
    <w:rsid w:val="00F35D1A"/>
    <w:rsid w:val="00F36A43"/>
    <w:rsid w:val="00F375CE"/>
    <w:rsid w:val="00F37A83"/>
    <w:rsid w:val="00F4081B"/>
    <w:rsid w:val="00F41ABC"/>
    <w:rsid w:val="00F42155"/>
    <w:rsid w:val="00F43417"/>
    <w:rsid w:val="00F4510A"/>
    <w:rsid w:val="00F451C4"/>
    <w:rsid w:val="00F45457"/>
    <w:rsid w:val="00F46D29"/>
    <w:rsid w:val="00F50578"/>
    <w:rsid w:val="00F50AC3"/>
    <w:rsid w:val="00F51AAE"/>
    <w:rsid w:val="00F5252E"/>
    <w:rsid w:val="00F5255B"/>
    <w:rsid w:val="00F52B80"/>
    <w:rsid w:val="00F52C82"/>
    <w:rsid w:val="00F52CDA"/>
    <w:rsid w:val="00F53677"/>
    <w:rsid w:val="00F55315"/>
    <w:rsid w:val="00F560B4"/>
    <w:rsid w:val="00F57227"/>
    <w:rsid w:val="00F60648"/>
    <w:rsid w:val="00F62916"/>
    <w:rsid w:val="00F647FC"/>
    <w:rsid w:val="00F71971"/>
    <w:rsid w:val="00F7229B"/>
    <w:rsid w:val="00F7577D"/>
    <w:rsid w:val="00F77612"/>
    <w:rsid w:val="00F81103"/>
    <w:rsid w:val="00F83E9E"/>
    <w:rsid w:val="00F859C6"/>
    <w:rsid w:val="00F85D3B"/>
    <w:rsid w:val="00F85F7A"/>
    <w:rsid w:val="00F90832"/>
    <w:rsid w:val="00F91996"/>
    <w:rsid w:val="00F91D56"/>
    <w:rsid w:val="00F94B28"/>
    <w:rsid w:val="00F95028"/>
    <w:rsid w:val="00F96A64"/>
    <w:rsid w:val="00FA33D9"/>
    <w:rsid w:val="00FA3AF1"/>
    <w:rsid w:val="00FA4943"/>
    <w:rsid w:val="00FA52A5"/>
    <w:rsid w:val="00FA5F78"/>
    <w:rsid w:val="00FA74C6"/>
    <w:rsid w:val="00FA761F"/>
    <w:rsid w:val="00FA7B10"/>
    <w:rsid w:val="00FB00A4"/>
    <w:rsid w:val="00FB258E"/>
    <w:rsid w:val="00FB2F83"/>
    <w:rsid w:val="00FB3AE2"/>
    <w:rsid w:val="00FB3C22"/>
    <w:rsid w:val="00FB3CD2"/>
    <w:rsid w:val="00FB63C8"/>
    <w:rsid w:val="00FB6ABC"/>
    <w:rsid w:val="00FB72C4"/>
    <w:rsid w:val="00FB7DE1"/>
    <w:rsid w:val="00FC0673"/>
    <w:rsid w:val="00FC1990"/>
    <w:rsid w:val="00FC2829"/>
    <w:rsid w:val="00FC50D7"/>
    <w:rsid w:val="00FC57A6"/>
    <w:rsid w:val="00FC5C5A"/>
    <w:rsid w:val="00FD1949"/>
    <w:rsid w:val="00FD1BAF"/>
    <w:rsid w:val="00FD1F1C"/>
    <w:rsid w:val="00FD2919"/>
    <w:rsid w:val="00FD2C98"/>
    <w:rsid w:val="00FD2FF9"/>
    <w:rsid w:val="00FD38BB"/>
    <w:rsid w:val="00FD4ED5"/>
    <w:rsid w:val="00FD5138"/>
    <w:rsid w:val="00FD6505"/>
    <w:rsid w:val="00FD65E9"/>
    <w:rsid w:val="00FD7348"/>
    <w:rsid w:val="00FD7912"/>
    <w:rsid w:val="00FE1352"/>
    <w:rsid w:val="00FE23ED"/>
    <w:rsid w:val="00FE3D22"/>
    <w:rsid w:val="00FE3D86"/>
    <w:rsid w:val="00FE4C68"/>
    <w:rsid w:val="00FE500B"/>
    <w:rsid w:val="00FE51DA"/>
    <w:rsid w:val="00FE5350"/>
    <w:rsid w:val="00FE60E2"/>
    <w:rsid w:val="00FE7A22"/>
    <w:rsid w:val="00FF2324"/>
    <w:rsid w:val="00FF3231"/>
    <w:rsid w:val="00FF3674"/>
    <w:rsid w:val="00FF3879"/>
    <w:rsid w:val="00FF42FF"/>
    <w:rsid w:val="00FF719A"/>
    <w:rsid w:val="00FF73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style="mso-width-relative:margin;mso-height-relative:margin">
      <v:stroke endarrow="open" weight="1pt"/>
    </o:shapedefaults>
    <o:shapelayout v:ext="edit">
      <o:idmap v:ext="edit" data="1"/>
    </o:shapelayout>
  </w:shapeDefaults>
  <w:decimalSymbol w:val=","/>
  <w:listSeparator w:val=";"/>
  <w14:docId w14:val="7BB101EA"/>
  <w15:docId w15:val="{F8C9EDEE-13BD-4FA8-8363-B6991153B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168AC"/>
    <w:rPr>
      <w:rFonts w:ascii="Verdana" w:hAnsi="Verdana"/>
      <w:lang w:val="nl-NL"/>
    </w:rPr>
  </w:style>
  <w:style w:type="paragraph" w:styleId="Kop1">
    <w:name w:val="heading 1"/>
    <w:basedOn w:val="Standaard"/>
    <w:next w:val="Standaard"/>
    <w:autoRedefine/>
    <w:qFormat/>
    <w:rsid w:val="005D66C8"/>
    <w:pPr>
      <w:pageBreakBefore/>
      <w:numPr>
        <w:numId w:val="1"/>
      </w:numPr>
      <w:spacing w:after="480" w:line="24" w:lineRule="atLeast"/>
      <w:outlineLvl w:val="0"/>
    </w:pPr>
    <w:rPr>
      <w:rFonts w:ascii="Arial" w:hAnsi="Arial" w:cs="Arial"/>
      <w:b/>
      <w:kern w:val="28"/>
      <w:sz w:val="28"/>
      <w:szCs w:val="22"/>
    </w:rPr>
  </w:style>
  <w:style w:type="paragraph" w:styleId="Kop2">
    <w:name w:val="heading 2"/>
    <w:aliases w:val="H2,h2,H2 Char,Heading 2 Char Char,Level 2 Topic Heading,Arial12 Char,Heading 2 Char Char Char Char,Kop 2 Char,Kop 2 Char1 Char,Kop 2 Char Char Char,Heading 2 Char Char Char1,Heading 2 Char Char Char Char Char"/>
    <w:basedOn w:val="Standaard"/>
    <w:next w:val="Standaard"/>
    <w:qFormat/>
    <w:rsid w:val="00A95DC4"/>
    <w:pPr>
      <w:keepNext/>
      <w:numPr>
        <w:ilvl w:val="1"/>
        <w:numId w:val="1"/>
      </w:numPr>
      <w:spacing w:before="120" w:after="120"/>
      <w:outlineLvl w:val="1"/>
    </w:pPr>
    <w:rPr>
      <w:rFonts w:ascii="Arial" w:hAnsi="Arial"/>
      <w:b/>
      <w:sz w:val="24"/>
    </w:rPr>
  </w:style>
  <w:style w:type="paragraph" w:styleId="Kop3">
    <w:name w:val="heading 3"/>
    <w:aliases w:val="H3,h3,Level 3 Topic Heading,título 3,Map,Org Heading 1,H31,Kop 3 Char,Kop 3 Char1,Kop 3 Char Char1,Kop 3 Char Char Char"/>
    <w:basedOn w:val="Standaard"/>
    <w:next w:val="Standaard"/>
    <w:qFormat/>
    <w:rsid w:val="000E4668"/>
    <w:pPr>
      <w:keepNext/>
      <w:numPr>
        <w:ilvl w:val="2"/>
        <w:numId w:val="1"/>
      </w:numPr>
      <w:tabs>
        <w:tab w:val="clear" w:pos="7514"/>
        <w:tab w:val="num" w:pos="709"/>
      </w:tabs>
      <w:spacing w:before="240" w:after="60"/>
      <w:ind w:left="709" w:hanging="709"/>
      <w:outlineLvl w:val="2"/>
    </w:pPr>
    <w:rPr>
      <w:rFonts w:ascii="Arial" w:hAnsi="Arial"/>
    </w:rPr>
  </w:style>
  <w:style w:type="paragraph" w:styleId="Kop4">
    <w:name w:val="heading 4"/>
    <w:basedOn w:val="Standaard"/>
    <w:next w:val="Standaard"/>
    <w:qFormat/>
    <w:rsid w:val="00A95DC4"/>
    <w:pPr>
      <w:keepNext/>
      <w:numPr>
        <w:ilvl w:val="3"/>
        <w:numId w:val="1"/>
      </w:numPr>
      <w:spacing w:before="240" w:after="60"/>
      <w:outlineLvl w:val="3"/>
    </w:pPr>
    <w:rPr>
      <w:rFonts w:ascii="Times New Roman" w:hAnsi="Times New Roman"/>
      <w:b/>
      <w:i/>
      <w:sz w:val="24"/>
    </w:rPr>
  </w:style>
  <w:style w:type="paragraph" w:styleId="Kop5">
    <w:name w:val="heading 5"/>
    <w:basedOn w:val="Standaard"/>
    <w:next w:val="Standaard"/>
    <w:qFormat/>
    <w:rsid w:val="00A95DC4"/>
    <w:pPr>
      <w:numPr>
        <w:ilvl w:val="4"/>
        <w:numId w:val="1"/>
      </w:numPr>
      <w:spacing w:before="240" w:after="60"/>
      <w:outlineLvl w:val="4"/>
    </w:pPr>
    <w:rPr>
      <w:rFonts w:ascii="Arial" w:hAnsi="Arial"/>
      <w:sz w:val="22"/>
    </w:rPr>
  </w:style>
  <w:style w:type="paragraph" w:styleId="Kop6">
    <w:name w:val="heading 6"/>
    <w:basedOn w:val="Standaard"/>
    <w:next w:val="Standaard"/>
    <w:qFormat/>
    <w:rsid w:val="00A95DC4"/>
    <w:pPr>
      <w:numPr>
        <w:ilvl w:val="5"/>
        <w:numId w:val="1"/>
      </w:numPr>
      <w:spacing w:before="240" w:after="60"/>
      <w:outlineLvl w:val="5"/>
    </w:pPr>
    <w:rPr>
      <w:rFonts w:ascii="Arial" w:hAnsi="Arial"/>
      <w:i/>
      <w:sz w:val="22"/>
    </w:rPr>
  </w:style>
  <w:style w:type="paragraph" w:styleId="Kop7">
    <w:name w:val="heading 7"/>
    <w:basedOn w:val="Standaard"/>
    <w:next w:val="Standaard"/>
    <w:qFormat/>
    <w:rsid w:val="00A95DC4"/>
    <w:pPr>
      <w:numPr>
        <w:ilvl w:val="6"/>
        <w:numId w:val="1"/>
      </w:numPr>
      <w:spacing w:before="240" w:after="60"/>
      <w:outlineLvl w:val="6"/>
    </w:pPr>
    <w:rPr>
      <w:rFonts w:ascii="Arial" w:hAnsi="Arial"/>
    </w:rPr>
  </w:style>
  <w:style w:type="paragraph" w:styleId="Kop8">
    <w:name w:val="heading 8"/>
    <w:basedOn w:val="Standaard"/>
    <w:next w:val="Standaard"/>
    <w:qFormat/>
    <w:rsid w:val="00A95DC4"/>
    <w:pPr>
      <w:numPr>
        <w:ilvl w:val="7"/>
        <w:numId w:val="1"/>
      </w:numPr>
      <w:spacing w:before="240" w:after="60"/>
      <w:outlineLvl w:val="7"/>
    </w:pPr>
    <w:rPr>
      <w:rFonts w:ascii="Arial" w:hAnsi="Arial"/>
      <w:i/>
    </w:rPr>
  </w:style>
  <w:style w:type="paragraph" w:styleId="Kop9">
    <w:name w:val="heading 9"/>
    <w:basedOn w:val="Standaard"/>
    <w:next w:val="Standaard"/>
    <w:qFormat/>
    <w:rsid w:val="00A95DC4"/>
    <w:pPr>
      <w:numPr>
        <w:ilvl w:val="8"/>
        <w:numId w:val="1"/>
      </w:numPr>
      <w:spacing w:before="240" w:after="60"/>
      <w:outlineLvl w:val="8"/>
    </w:pPr>
    <w:rPr>
      <w:rFonts w:ascii="Arial" w:hAnsi="Arial"/>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UnivHoofdstukzondernummering">
    <w:name w:val="Univé Hoofdstuk zonder nummering"/>
    <w:basedOn w:val="Standaard"/>
    <w:next w:val="Standaard"/>
    <w:rsid w:val="00736F90"/>
    <w:pPr>
      <w:tabs>
        <w:tab w:val="left" w:pos="1021"/>
      </w:tabs>
      <w:overflowPunct w:val="0"/>
      <w:autoSpaceDE w:val="0"/>
      <w:autoSpaceDN w:val="0"/>
      <w:adjustRightInd w:val="0"/>
      <w:spacing w:after="600" w:line="450" w:lineRule="exact"/>
      <w:textAlignment w:val="baseline"/>
    </w:pPr>
    <w:rPr>
      <w:rFonts w:ascii="Helvetica 95 Black" w:hAnsi="Helvetica 95 Black"/>
      <w:spacing w:val="10"/>
      <w:kern w:val="30"/>
      <w:sz w:val="28"/>
      <w:lang w:val="nl"/>
    </w:rPr>
  </w:style>
  <w:style w:type="paragraph" w:styleId="Koptekst">
    <w:name w:val="header"/>
    <w:basedOn w:val="Standaard"/>
    <w:link w:val="KoptekstChar"/>
    <w:uiPriority w:val="99"/>
    <w:rsid w:val="00395D2C"/>
    <w:pPr>
      <w:tabs>
        <w:tab w:val="center" w:pos="4153"/>
        <w:tab w:val="right" w:pos="8306"/>
      </w:tabs>
    </w:pPr>
  </w:style>
  <w:style w:type="paragraph" w:styleId="Voettekst">
    <w:name w:val="footer"/>
    <w:basedOn w:val="Standaard"/>
    <w:rsid w:val="00395D2C"/>
    <w:pPr>
      <w:tabs>
        <w:tab w:val="center" w:pos="4153"/>
        <w:tab w:val="right" w:pos="8306"/>
      </w:tabs>
    </w:pPr>
  </w:style>
  <w:style w:type="table" w:styleId="Tabelraster">
    <w:name w:val="Table Grid"/>
    <w:basedOn w:val="Standaardtabel"/>
    <w:uiPriority w:val="59"/>
    <w:rsid w:val="00395D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hopg1">
    <w:name w:val="toc 1"/>
    <w:aliases w:val="hfdst"/>
    <w:basedOn w:val="Standaard"/>
    <w:next w:val="Standaard"/>
    <w:uiPriority w:val="39"/>
    <w:rsid w:val="000858DB"/>
    <w:pPr>
      <w:tabs>
        <w:tab w:val="left" w:pos="426"/>
        <w:tab w:val="right" w:leader="dot" w:pos="9015"/>
      </w:tabs>
      <w:spacing w:before="120" w:after="120"/>
    </w:pPr>
    <w:rPr>
      <w:rFonts w:ascii="Arial" w:hAnsi="Arial"/>
      <w:b/>
      <w:caps/>
      <w:noProof/>
    </w:rPr>
  </w:style>
  <w:style w:type="paragraph" w:styleId="Inhopg2">
    <w:name w:val="toc 2"/>
    <w:basedOn w:val="Standaard"/>
    <w:next w:val="Standaard"/>
    <w:uiPriority w:val="39"/>
    <w:rsid w:val="000858DB"/>
    <w:pPr>
      <w:tabs>
        <w:tab w:val="left" w:pos="1134"/>
        <w:tab w:val="right" w:leader="dot" w:pos="9015"/>
      </w:tabs>
      <w:ind w:left="426"/>
    </w:pPr>
    <w:rPr>
      <w:rFonts w:ascii="Arial" w:hAnsi="Arial"/>
      <w:smallCaps/>
      <w:noProof/>
    </w:rPr>
  </w:style>
  <w:style w:type="character" w:styleId="Hyperlink">
    <w:name w:val="Hyperlink"/>
    <w:uiPriority w:val="99"/>
    <w:rsid w:val="000858DB"/>
    <w:rPr>
      <w:rFonts w:cs="Times New Roman"/>
      <w:color w:val="0000FF"/>
      <w:u w:val="single"/>
    </w:rPr>
  </w:style>
  <w:style w:type="paragraph" w:customStyle="1" w:styleId="HeaderVariabel">
    <w:name w:val="Header Variabel"/>
    <w:basedOn w:val="Standaard"/>
    <w:rsid w:val="008D1313"/>
    <w:pPr>
      <w:overflowPunct w:val="0"/>
      <w:autoSpaceDE w:val="0"/>
      <w:autoSpaceDN w:val="0"/>
      <w:adjustRightInd w:val="0"/>
      <w:spacing w:line="300" w:lineRule="exact"/>
      <w:textAlignment w:val="baseline"/>
    </w:pPr>
    <w:rPr>
      <w:rFonts w:ascii="Helvetica 75 Bold" w:hAnsi="Helvetica 75 Bold"/>
      <w:spacing w:val="3"/>
      <w:kern w:val="20"/>
      <w:sz w:val="18"/>
      <w:lang w:val="nl"/>
    </w:rPr>
  </w:style>
  <w:style w:type="paragraph" w:customStyle="1" w:styleId="UnivTabeltekst">
    <w:name w:val="Univé Tabeltekst"/>
    <w:basedOn w:val="Standaard"/>
    <w:next w:val="Standaard"/>
    <w:rsid w:val="008D1313"/>
    <w:pPr>
      <w:overflowPunct w:val="0"/>
      <w:autoSpaceDE w:val="0"/>
      <w:autoSpaceDN w:val="0"/>
      <w:adjustRightInd w:val="0"/>
      <w:spacing w:line="300" w:lineRule="exact"/>
      <w:textAlignment w:val="baseline"/>
    </w:pPr>
    <w:rPr>
      <w:rFonts w:ascii="Helvetica 45 Light" w:hAnsi="Helvetica 45 Light"/>
      <w:position w:val="2"/>
      <w:sz w:val="16"/>
      <w:lang w:val="nl"/>
    </w:rPr>
  </w:style>
  <w:style w:type="paragraph" w:styleId="Ballontekst">
    <w:name w:val="Balloon Text"/>
    <w:basedOn w:val="Standaard"/>
    <w:semiHidden/>
    <w:rsid w:val="00FA3AF1"/>
    <w:rPr>
      <w:rFonts w:ascii="Tahoma" w:hAnsi="Tahoma" w:cs="Tahoma"/>
      <w:sz w:val="16"/>
      <w:szCs w:val="16"/>
    </w:rPr>
  </w:style>
  <w:style w:type="character" w:customStyle="1" w:styleId="standaardchar1">
    <w:name w:val="standaard__char1"/>
    <w:rsid w:val="00FA3AF1"/>
    <w:rPr>
      <w:rFonts w:ascii="Times New Roman" w:hAnsi="Times New Roman" w:cs="Times New Roman" w:hint="default"/>
      <w:sz w:val="24"/>
      <w:szCs w:val="24"/>
    </w:rPr>
  </w:style>
  <w:style w:type="paragraph" w:styleId="Documentstructuur">
    <w:name w:val="Document Map"/>
    <w:basedOn w:val="Standaard"/>
    <w:link w:val="DocumentstructuurChar"/>
    <w:rsid w:val="00A866FA"/>
    <w:rPr>
      <w:rFonts w:ascii="Tahoma" w:hAnsi="Tahoma" w:cs="Tahoma"/>
      <w:sz w:val="16"/>
      <w:szCs w:val="16"/>
    </w:rPr>
  </w:style>
  <w:style w:type="character" w:customStyle="1" w:styleId="DocumentstructuurChar">
    <w:name w:val="Documentstructuur Char"/>
    <w:link w:val="Documentstructuur"/>
    <w:rsid w:val="00A866FA"/>
    <w:rPr>
      <w:rFonts w:ascii="Tahoma" w:hAnsi="Tahoma" w:cs="Tahoma"/>
      <w:sz w:val="16"/>
      <w:szCs w:val="16"/>
    </w:rPr>
  </w:style>
  <w:style w:type="character" w:styleId="Paginanummer">
    <w:name w:val="page number"/>
    <w:basedOn w:val="Standaardalinea-lettertype"/>
    <w:rsid w:val="0010760A"/>
  </w:style>
  <w:style w:type="paragraph" w:styleId="Lijstalinea">
    <w:name w:val="List Paragraph"/>
    <w:basedOn w:val="Standaard"/>
    <w:uiPriority w:val="34"/>
    <w:qFormat/>
    <w:rsid w:val="00E74419"/>
    <w:pPr>
      <w:numPr>
        <w:numId w:val="14"/>
      </w:numPr>
      <w:tabs>
        <w:tab w:val="left" w:pos="1134"/>
        <w:tab w:val="left" w:pos="2268"/>
        <w:tab w:val="left" w:pos="3402"/>
        <w:tab w:val="left" w:pos="4536"/>
        <w:tab w:val="left" w:pos="5670"/>
        <w:tab w:val="left" w:pos="6804"/>
        <w:tab w:val="right" w:pos="9072"/>
      </w:tabs>
      <w:contextualSpacing/>
    </w:pPr>
    <w:rPr>
      <w:rFonts w:ascii="Arial" w:hAnsi="Arial" w:cs="Arial"/>
      <w:lang w:eastAsia="en-US"/>
    </w:rPr>
  </w:style>
  <w:style w:type="paragraph" w:customStyle="1" w:styleId="listbulletround1">
    <w:name w:val="listbulletround1"/>
    <w:basedOn w:val="Standaard"/>
    <w:rsid w:val="0010760A"/>
    <w:pPr>
      <w:numPr>
        <w:numId w:val="2"/>
      </w:numPr>
      <w:spacing w:before="120" w:after="120"/>
    </w:pPr>
    <w:rPr>
      <w:rFonts w:ascii="Arial" w:hAnsi="Arial"/>
      <w:color w:val="000000"/>
      <w:lang w:val="en-GB" w:eastAsia="en-US"/>
    </w:rPr>
  </w:style>
  <w:style w:type="paragraph" w:customStyle="1" w:styleId="listbulletdash2">
    <w:name w:val="listbulletdash2"/>
    <w:basedOn w:val="Standaard"/>
    <w:rsid w:val="0010760A"/>
    <w:pPr>
      <w:numPr>
        <w:numId w:val="3"/>
      </w:numPr>
      <w:autoSpaceDE w:val="0"/>
      <w:autoSpaceDN w:val="0"/>
      <w:spacing w:before="120" w:after="120"/>
    </w:pPr>
    <w:rPr>
      <w:rFonts w:ascii="Arial" w:hAnsi="Arial" w:cs="Arial"/>
      <w:color w:val="000000"/>
      <w:lang w:val="en-GB" w:eastAsia="en-US"/>
    </w:rPr>
  </w:style>
  <w:style w:type="paragraph" w:styleId="Inhopg3">
    <w:name w:val="toc 3"/>
    <w:basedOn w:val="Standaard"/>
    <w:next w:val="Standaard"/>
    <w:autoRedefine/>
    <w:uiPriority w:val="39"/>
    <w:rsid w:val="003871FA"/>
    <w:pPr>
      <w:ind w:left="400"/>
    </w:pPr>
  </w:style>
  <w:style w:type="paragraph" w:customStyle="1" w:styleId="ListParagraph1">
    <w:name w:val="List Paragraph1"/>
    <w:basedOn w:val="Standaard"/>
    <w:uiPriority w:val="34"/>
    <w:qFormat/>
    <w:rsid w:val="002C3FEF"/>
    <w:pPr>
      <w:widowControl w:val="0"/>
      <w:ind w:left="720"/>
      <w:jc w:val="both"/>
    </w:pPr>
    <w:rPr>
      <w:rFonts w:ascii="Times New Roman" w:hAnsi="Times New Roman"/>
      <w:sz w:val="24"/>
      <w:szCs w:val="24"/>
    </w:rPr>
  </w:style>
  <w:style w:type="character" w:customStyle="1" w:styleId="KoptekstChar">
    <w:name w:val="Koptekst Char"/>
    <w:link w:val="Koptekst"/>
    <w:uiPriority w:val="99"/>
    <w:locked/>
    <w:rsid w:val="00594F6B"/>
    <w:rPr>
      <w:rFonts w:ascii="Verdana" w:hAnsi="Verdana"/>
      <w:lang w:val="nl-NL"/>
    </w:rPr>
  </w:style>
  <w:style w:type="paragraph" w:styleId="Bijschrift">
    <w:name w:val="caption"/>
    <w:basedOn w:val="Standaard"/>
    <w:next w:val="Standaard"/>
    <w:unhideWhenUsed/>
    <w:qFormat/>
    <w:rsid w:val="00A244C2"/>
    <w:pPr>
      <w:spacing w:after="200"/>
    </w:pPr>
    <w:rPr>
      <w:b/>
      <w:bCs/>
      <w:color w:val="4F81BD" w:themeColor="accent1"/>
      <w:sz w:val="18"/>
      <w:szCs w:val="18"/>
    </w:rPr>
  </w:style>
  <w:style w:type="paragraph" w:styleId="Inhopg4">
    <w:name w:val="toc 4"/>
    <w:basedOn w:val="Standaard"/>
    <w:next w:val="Standaard"/>
    <w:autoRedefine/>
    <w:rsid w:val="00E71BA3"/>
    <w:pPr>
      <w:ind w:left="600"/>
    </w:pPr>
  </w:style>
  <w:style w:type="paragraph" w:styleId="Inhopg5">
    <w:name w:val="toc 5"/>
    <w:basedOn w:val="Standaard"/>
    <w:next w:val="Standaard"/>
    <w:autoRedefine/>
    <w:rsid w:val="00E71BA3"/>
    <w:pPr>
      <w:ind w:left="800"/>
    </w:pPr>
  </w:style>
  <w:style w:type="paragraph" w:styleId="Inhopg6">
    <w:name w:val="toc 6"/>
    <w:basedOn w:val="Standaard"/>
    <w:next w:val="Standaard"/>
    <w:autoRedefine/>
    <w:rsid w:val="00E71BA3"/>
    <w:pPr>
      <w:ind w:left="1000"/>
    </w:pPr>
  </w:style>
  <w:style w:type="paragraph" w:styleId="Inhopg7">
    <w:name w:val="toc 7"/>
    <w:basedOn w:val="Standaard"/>
    <w:next w:val="Standaard"/>
    <w:autoRedefine/>
    <w:rsid w:val="00E71BA3"/>
    <w:pPr>
      <w:ind w:left="1200"/>
    </w:pPr>
  </w:style>
  <w:style w:type="paragraph" w:styleId="Inhopg8">
    <w:name w:val="toc 8"/>
    <w:basedOn w:val="Standaard"/>
    <w:next w:val="Standaard"/>
    <w:autoRedefine/>
    <w:rsid w:val="00E71BA3"/>
    <w:pPr>
      <w:ind w:left="1400"/>
    </w:pPr>
  </w:style>
  <w:style w:type="paragraph" w:styleId="Inhopg9">
    <w:name w:val="toc 9"/>
    <w:basedOn w:val="Standaard"/>
    <w:next w:val="Standaard"/>
    <w:autoRedefine/>
    <w:rsid w:val="00E71BA3"/>
    <w:pPr>
      <w:ind w:left="1600"/>
    </w:pPr>
  </w:style>
  <w:style w:type="paragraph" w:customStyle="1" w:styleId="Style12ptJustifiedLeft0Firstline0">
    <w:name w:val="Style 12 pt Justified Left:  0&quot; First line:  0&quot;"/>
    <w:basedOn w:val="Standaard"/>
    <w:rsid w:val="00982A1E"/>
    <w:pPr>
      <w:widowControl w:val="0"/>
      <w:tabs>
        <w:tab w:val="left" w:pos="2160"/>
      </w:tabs>
      <w:overflowPunct w:val="0"/>
      <w:autoSpaceDE w:val="0"/>
      <w:autoSpaceDN w:val="0"/>
      <w:adjustRightInd w:val="0"/>
      <w:ind w:left="320"/>
      <w:jc w:val="both"/>
      <w:textAlignment w:val="baseline"/>
    </w:pPr>
    <w:rPr>
      <w:rFonts w:ascii="Arial" w:hAnsi="Arial" w:cs="Arial"/>
      <w:lang w:val="nl" w:eastAsia="en-US"/>
    </w:rPr>
  </w:style>
  <w:style w:type="paragraph" w:styleId="Normaalweb">
    <w:name w:val="Normal (Web)"/>
    <w:basedOn w:val="Standaard"/>
    <w:uiPriority w:val="99"/>
    <w:unhideWhenUsed/>
    <w:rsid w:val="001D3D2E"/>
    <w:pPr>
      <w:spacing w:before="100" w:beforeAutospacing="1" w:after="100" w:afterAutospacing="1"/>
    </w:pPr>
    <w:rPr>
      <w:rFonts w:ascii="Times New Roman" w:hAnsi="Times New Roman"/>
      <w:sz w:val="24"/>
      <w:szCs w:val="24"/>
    </w:rPr>
  </w:style>
  <w:style w:type="character" w:styleId="Verwijzingopmerking">
    <w:name w:val="annotation reference"/>
    <w:basedOn w:val="Standaardalinea-lettertype"/>
    <w:rsid w:val="00F81103"/>
    <w:rPr>
      <w:sz w:val="16"/>
      <w:szCs w:val="16"/>
    </w:rPr>
  </w:style>
  <w:style w:type="paragraph" w:styleId="Tekstopmerking">
    <w:name w:val="annotation text"/>
    <w:basedOn w:val="Standaard"/>
    <w:link w:val="TekstopmerkingChar"/>
    <w:rsid w:val="00F81103"/>
  </w:style>
  <w:style w:type="character" w:customStyle="1" w:styleId="TekstopmerkingChar">
    <w:name w:val="Tekst opmerking Char"/>
    <w:basedOn w:val="Standaardalinea-lettertype"/>
    <w:link w:val="Tekstopmerking"/>
    <w:rsid w:val="00F81103"/>
    <w:rPr>
      <w:rFonts w:ascii="Verdana" w:hAnsi="Verdana"/>
      <w:lang w:val="nl-NL"/>
    </w:rPr>
  </w:style>
  <w:style w:type="paragraph" w:styleId="Onderwerpvanopmerking">
    <w:name w:val="annotation subject"/>
    <w:basedOn w:val="Tekstopmerking"/>
    <w:next w:val="Tekstopmerking"/>
    <w:link w:val="OnderwerpvanopmerkingChar"/>
    <w:rsid w:val="00F81103"/>
    <w:rPr>
      <w:b/>
      <w:bCs/>
    </w:rPr>
  </w:style>
  <w:style w:type="character" w:customStyle="1" w:styleId="OnderwerpvanopmerkingChar">
    <w:name w:val="Onderwerp van opmerking Char"/>
    <w:basedOn w:val="TekstopmerkingChar"/>
    <w:link w:val="Onderwerpvanopmerking"/>
    <w:rsid w:val="00F81103"/>
    <w:rPr>
      <w:rFonts w:ascii="Verdana" w:hAnsi="Verdana"/>
      <w:b/>
      <w:bCs/>
      <w:lang w:val="nl-NL"/>
    </w:rPr>
  </w:style>
  <w:style w:type="paragraph" w:customStyle="1" w:styleId="OpmaakprofielOpmaakprofielKop2UitvullenLinks0cmVerkeerd-om12">
    <w:name w:val="Opmaakprofiel Opmaakprofiel Kop 2 + Uitvullen Links:  0 cm Verkeerd-om:  12..."/>
    <w:basedOn w:val="Standaard"/>
    <w:autoRedefine/>
    <w:rsid w:val="00520170"/>
    <w:pPr>
      <w:keepNext/>
      <w:numPr>
        <w:ilvl w:val="1"/>
        <w:numId w:val="31"/>
      </w:numPr>
      <w:tabs>
        <w:tab w:val="clear" w:pos="576"/>
        <w:tab w:val="num" w:pos="360"/>
        <w:tab w:val="left" w:pos="720"/>
      </w:tabs>
      <w:spacing w:before="240" w:after="60"/>
      <w:ind w:left="0" w:firstLine="0"/>
      <w:jc w:val="both"/>
      <w:outlineLvl w:val="1"/>
    </w:pPr>
    <w:rPr>
      <w:rFonts w:ascii="Arial" w:hAnsi="Arial"/>
      <w:b/>
      <w:iCs/>
      <w:u w:val="single"/>
    </w:rPr>
  </w:style>
  <w:style w:type="character" w:styleId="GevolgdeHyperlink">
    <w:name w:val="FollowedHyperlink"/>
    <w:basedOn w:val="Standaardalinea-lettertype"/>
    <w:semiHidden/>
    <w:unhideWhenUsed/>
    <w:rsid w:val="008D129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4038">
      <w:bodyDiv w:val="1"/>
      <w:marLeft w:val="0"/>
      <w:marRight w:val="0"/>
      <w:marTop w:val="0"/>
      <w:marBottom w:val="0"/>
      <w:divBdr>
        <w:top w:val="none" w:sz="0" w:space="0" w:color="auto"/>
        <w:left w:val="none" w:sz="0" w:space="0" w:color="auto"/>
        <w:bottom w:val="none" w:sz="0" w:space="0" w:color="auto"/>
        <w:right w:val="none" w:sz="0" w:space="0" w:color="auto"/>
      </w:divBdr>
    </w:div>
    <w:div w:id="165757160">
      <w:bodyDiv w:val="1"/>
      <w:marLeft w:val="0"/>
      <w:marRight w:val="0"/>
      <w:marTop w:val="0"/>
      <w:marBottom w:val="0"/>
      <w:divBdr>
        <w:top w:val="none" w:sz="0" w:space="0" w:color="auto"/>
        <w:left w:val="none" w:sz="0" w:space="0" w:color="auto"/>
        <w:bottom w:val="none" w:sz="0" w:space="0" w:color="auto"/>
        <w:right w:val="none" w:sz="0" w:space="0" w:color="auto"/>
      </w:divBdr>
    </w:div>
    <w:div w:id="288241061">
      <w:bodyDiv w:val="1"/>
      <w:marLeft w:val="0"/>
      <w:marRight w:val="0"/>
      <w:marTop w:val="0"/>
      <w:marBottom w:val="0"/>
      <w:divBdr>
        <w:top w:val="none" w:sz="0" w:space="0" w:color="auto"/>
        <w:left w:val="none" w:sz="0" w:space="0" w:color="auto"/>
        <w:bottom w:val="none" w:sz="0" w:space="0" w:color="auto"/>
        <w:right w:val="none" w:sz="0" w:space="0" w:color="auto"/>
      </w:divBdr>
    </w:div>
    <w:div w:id="297497651">
      <w:bodyDiv w:val="1"/>
      <w:marLeft w:val="0"/>
      <w:marRight w:val="0"/>
      <w:marTop w:val="0"/>
      <w:marBottom w:val="0"/>
      <w:divBdr>
        <w:top w:val="none" w:sz="0" w:space="0" w:color="auto"/>
        <w:left w:val="none" w:sz="0" w:space="0" w:color="auto"/>
        <w:bottom w:val="none" w:sz="0" w:space="0" w:color="auto"/>
        <w:right w:val="none" w:sz="0" w:space="0" w:color="auto"/>
      </w:divBdr>
    </w:div>
    <w:div w:id="592393990">
      <w:bodyDiv w:val="1"/>
      <w:marLeft w:val="0"/>
      <w:marRight w:val="0"/>
      <w:marTop w:val="0"/>
      <w:marBottom w:val="0"/>
      <w:divBdr>
        <w:top w:val="none" w:sz="0" w:space="0" w:color="auto"/>
        <w:left w:val="none" w:sz="0" w:space="0" w:color="auto"/>
        <w:bottom w:val="none" w:sz="0" w:space="0" w:color="auto"/>
        <w:right w:val="none" w:sz="0" w:space="0" w:color="auto"/>
      </w:divBdr>
    </w:div>
    <w:div w:id="730276495">
      <w:bodyDiv w:val="1"/>
      <w:marLeft w:val="0"/>
      <w:marRight w:val="0"/>
      <w:marTop w:val="0"/>
      <w:marBottom w:val="0"/>
      <w:divBdr>
        <w:top w:val="none" w:sz="0" w:space="0" w:color="auto"/>
        <w:left w:val="none" w:sz="0" w:space="0" w:color="auto"/>
        <w:bottom w:val="none" w:sz="0" w:space="0" w:color="auto"/>
        <w:right w:val="none" w:sz="0" w:space="0" w:color="auto"/>
      </w:divBdr>
    </w:div>
    <w:div w:id="753167809">
      <w:bodyDiv w:val="1"/>
      <w:marLeft w:val="0"/>
      <w:marRight w:val="0"/>
      <w:marTop w:val="0"/>
      <w:marBottom w:val="0"/>
      <w:divBdr>
        <w:top w:val="none" w:sz="0" w:space="0" w:color="auto"/>
        <w:left w:val="none" w:sz="0" w:space="0" w:color="auto"/>
        <w:bottom w:val="none" w:sz="0" w:space="0" w:color="auto"/>
        <w:right w:val="none" w:sz="0" w:space="0" w:color="auto"/>
      </w:divBdr>
    </w:div>
    <w:div w:id="753432640">
      <w:bodyDiv w:val="1"/>
      <w:marLeft w:val="0"/>
      <w:marRight w:val="0"/>
      <w:marTop w:val="0"/>
      <w:marBottom w:val="0"/>
      <w:divBdr>
        <w:top w:val="none" w:sz="0" w:space="0" w:color="auto"/>
        <w:left w:val="none" w:sz="0" w:space="0" w:color="auto"/>
        <w:bottom w:val="none" w:sz="0" w:space="0" w:color="auto"/>
        <w:right w:val="none" w:sz="0" w:space="0" w:color="auto"/>
      </w:divBdr>
    </w:div>
    <w:div w:id="780950441">
      <w:bodyDiv w:val="1"/>
      <w:marLeft w:val="0"/>
      <w:marRight w:val="0"/>
      <w:marTop w:val="0"/>
      <w:marBottom w:val="0"/>
      <w:divBdr>
        <w:top w:val="none" w:sz="0" w:space="0" w:color="auto"/>
        <w:left w:val="none" w:sz="0" w:space="0" w:color="auto"/>
        <w:bottom w:val="none" w:sz="0" w:space="0" w:color="auto"/>
        <w:right w:val="none" w:sz="0" w:space="0" w:color="auto"/>
      </w:divBdr>
    </w:div>
    <w:div w:id="850490997">
      <w:bodyDiv w:val="1"/>
      <w:marLeft w:val="0"/>
      <w:marRight w:val="0"/>
      <w:marTop w:val="0"/>
      <w:marBottom w:val="0"/>
      <w:divBdr>
        <w:top w:val="none" w:sz="0" w:space="0" w:color="auto"/>
        <w:left w:val="none" w:sz="0" w:space="0" w:color="auto"/>
        <w:bottom w:val="none" w:sz="0" w:space="0" w:color="auto"/>
        <w:right w:val="none" w:sz="0" w:space="0" w:color="auto"/>
      </w:divBdr>
    </w:div>
    <w:div w:id="989753801">
      <w:bodyDiv w:val="1"/>
      <w:marLeft w:val="0"/>
      <w:marRight w:val="0"/>
      <w:marTop w:val="0"/>
      <w:marBottom w:val="0"/>
      <w:divBdr>
        <w:top w:val="none" w:sz="0" w:space="0" w:color="auto"/>
        <w:left w:val="none" w:sz="0" w:space="0" w:color="auto"/>
        <w:bottom w:val="none" w:sz="0" w:space="0" w:color="auto"/>
        <w:right w:val="none" w:sz="0" w:space="0" w:color="auto"/>
      </w:divBdr>
    </w:div>
    <w:div w:id="1206219485">
      <w:bodyDiv w:val="1"/>
      <w:marLeft w:val="0"/>
      <w:marRight w:val="0"/>
      <w:marTop w:val="0"/>
      <w:marBottom w:val="0"/>
      <w:divBdr>
        <w:top w:val="none" w:sz="0" w:space="0" w:color="auto"/>
        <w:left w:val="none" w:sz="0" w:space="0" w:color="auto"/>
        <w:bottom w:val="none" w:sz="0" w:space="0" w:color="auto"/>
        <w:right w:val="none" w:sz="0" w:space="0" w:color="auto"/>
      </w:divBdr>
    </w:div>
    <w:div w:id="1250769976">
      <w:bodyDiv w:val="1"/>
      <w:marLeft w:val="0"/>
      <w:marRight w:val="0"/>
      <w:marTop w:val="0"/>
      <w:marBottom w:val="0"/>
      <w:divBdr>
        <w:top w:val="none" w:sz="0" w:space="0" w:color="auto"/>
        <w:left w:val="none" w:sz="0" w:space="0" w:color="auto"/>
        <w:bottom w:val="none" w:sz="0" w:space="0" w:color="auto"/>
        <w:right w:val="none" w:sz="0" w:space="0" w:color="auto"/>
      </w:divBdr>
    </w:div>
    <w:div w:id="1391029352">
      <w:bodyDiv w:val="1"/>
      <w:marLeft w:val="0"/>
      <w:marRight w:val="0"/>
      <w:marTop w:val="0"/>
      <w:marBottom w:val="0"/>
      <w:divBdr>
        <w:top w:val="none" w:sz="0" w:space="0" w:color="auto"/>
        <w:left w:val="none" w:sz="0" w:space="0" w:color="auto"/>
        <w:bottom w:val="none" w:sz="0" w:space="0" w:color="auto"/>
        <w:right w:val="none" w:sz="0" w:space="0" w:color="auto"/>
      </w:divBdr>
    </w:div>
    <w:div w:id="1562401669">
      <w:bodyDiv w:val="1"/>
      <w:marLeft w:val="0"/>
      <w:marRight w:val="0"/>
      <w:marTop w:val="0"/>
      <w:marBottom w:val="0"/>
      <w:divBdr>
        <w:top w:val="none" w:sz="0" w:space="0" w:color="auto"/>
        <w:left w:val="none" w:sz="0" w:space="0" w:color="auto"/>
        <w:bottom w:val="none" w:sz="0" w:space="0" w:color="auto"/>
        <w:right w:val="none" w:sz="0" w:space="0" w:color="auto"/>
      </w:divBdr>
    </w:div>
    <w:div w:id="1636181040">
      <w:bodyDiv w:val="1"/>
      <w:marLeft w:val="0"/>
      <w:marRight w:val="0"/>
      <w:marTop w:val="0"/>
      <w:marBottom w:val="0"/>
      <w:divBdr>
        <w:top w:val="none" w:sz="0" w:space="0" w:color="auto"/>
        <w:left w:val="none" w:sz="0" w:space="0" w:color="auto"/>
        <w:bottom w:val="none" w:sz="0" w:space="0" w:color="auto"/>
        <w:right w:val="none" w:sz="0" w:space="0" w:color="auto"/>
      </w:divBdr>
    </w:div>
    <w:div w:id="1791389649">
      <w:bodyDiv w:val="1"/>
      <w:marLeft w:val="0"/>
      <w:marRight w:val="0"/>
      <w:marTop w:val="0"/>
      <w:marBottom w:val="0"/>
      <w:divBdr>
        <w:top w:val="none" w:sz="0" w:space="0" w:color="auto"/>
        <w:left w:val="none" w:sz="0" w:space="0" w:color="auto"/>
        <w:bottom w:val="none" w:sz="0" w:space="0" w:color="auto"/>
        <w:right w:val="none" w:sz="0" w:space="0" w:color="auto"/>
      </w:divBdr>
    </w:div>
    <w:div w:id="1843427421">
      <w:bodyDiv w:val="1"/>
      <w:marLeft w:val="0"/>
      <w:marRight w:val="0"/>
      <w:marTop w:val="0"/>
      <w:marBottom w:val="0"/>
      <w:divBdr>
        <w:top w:val="none" w:sz="0" w:space="0" w:color="auto"/>
        <w:left w:val="none" w:sz="0" w:space="0" w:color="auto"/>
        <w:bottom w:val="none" w:sz="0" w:space="0" w:color="auto"/>
        <w:right w:val="none" w:sz="0" w:space="0" w:color="auto"/>
      </w:divBdr>
    </w:div>
    <w:div w:id="2031486259">
      <w:bodyDiv w:val="1"/>
      <w:marLeft w:val="0"/>
      <w:marRight w:val="0"/>
      <w:marTop w:val="0"/>
      <w:marBottom w:val="0"/>
      <w:divBdr>
        <w:top w:val="none" w:sz="0" w:space="0" w:color="auto"/>
        <w:left w:val="none" w:sz="0" w:space="0" w:color="auto"/>
        <w:bottom w:val="none" w:sz="0" w:space="0" w:color="auto"/>
        <w:right w:val="none" w:sz="0" w:space="0" w:color="auto"/>
      </w:divBdr>
    </w:div>
    <w:div w:id="2059935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anoo.nl/themas/duurzaam-inkopen/productgroepe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atline.cbs.nl/StatWeb/publication/?DM=SLNL&amp;PA=81530ned&amp;D1=0,2&amp;D2=0&amp;D3=50,l&amp;HDR=T,G2&amp;STB=G1&amp;VW=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ianoo.nl/themas/duurzaam-inkopen/productgroepen"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6217A-9484-45E4-BD3E-33DBD27F1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42</Pages>
  <Words>12108</Words>
  <Characters>73514</Characters>
  <Application>Microsoft Office Word</Application>
  <DocSecurity>0</DocSecurity>
  <Lines>612</Lines>
  <Paragraphs>170</Paragraphs>
  <ScaleCrop>false</ScaleCrop>
  <HeadingPairs>
    <vt:vector size="2" baseType="variant">
      <vt:variant>
        <vt:lpstr>Titel</vt:lpstr>
      </vt:variant>
      <vt:variant>
        <vt:i4>1</vt:i4>
      </vt:variant>
    </vt:vector>
  </HeadingPairs>
  <TitlesOfParts>
    <vt:vector size="1" baseType="lpstr">
      <vt:lpstr>NV PWN</vt:lpstr>
    </vt:vector>
  </TitlesOfParts>
  <Company>NV PWN</Company>
  <LinksUpToDate>false</LinksUpToDate>
  <CharactersWithSpaces>85452</CharactersWithSpaces>
  <SharedDoc>false</SharedDoc>
  <HyperlinkBase/>
  <HLinks>
    <vt:vector size="240" baseType="variant">
      <vt:variant>
        <vt:i4>1048632</vt:i4>
      </vt:variant>
      <vt:variant>
        <vt:i4>225</vt:i4>
      </vt:variant>
      <vt:variant>
        <vt:i4>0</vt:i4>
      </vt:variant>
      <vt:variant>
        <vt:i4>5</vt:i4>
      </vt:variant>
      <vt:variant>
        <vt:lpwstr>http://www.rem.nl/bigben/</vt:lpwstr>
      </vt:variant>
      <vt:variant>
        <vt:lpwstr/>
      </vt:variant>
      <vt:variant>
        <vt:i4>65561</vt:i4>
      </vt:variant>
      <vt:variant>
        <vt:i4>222</vt:i4>
      </vt:variant>
      <vt:variant>
        <vt:i4>0</vt:i4>
      </vt:variant>
      <vt:variant>
        <vt:i4>5</vt:i4>
      </vt:variant>
      <vt:variant>
        <vt:lpwstr>http://www.clockwise.nl/</vt:lpwstr>
      </vt:variant>
      <vt:variant>
        <vt:lpwstr/>
      </vt:variant>
      <vt:variant>
        <vt:i4>6815764</vt:i4>
      </vt:variant>
      <vt:variant>
        <vt:i4>219</vt:i4>
      </vt:variant>
      <vt:variant>
        <vt:i4>0</vt:i4>
      </vt:variant>
      <vt:variant>
        <vt:i4>5</vt:i4>
      </vt:variant>
      <vt:variant>
        <vt:lpwstr>http://www.timetell.nl/</vt:lpwstr>
      </vt:variant>
      <vt:variant>
        <vt:lpwstr/>
      </vt:variant>
      <vt:variant>
        <vt:i4>1048698</vt:i4>
      </vt:variant>
      <vt:variant>
        <vt:i4>216</vt:i4>
      </vt:variant>
      <vt:variant>
        <vt:i4>0</vt:i4>
      </vt:variant>
      <vt:variant>
        <vt:i4>5</vt:i4>
      </vt:variant>
      <vt:variant>
        <vt:lpwstr>http://www.aenova.nl/</vt:lpwstr>
      </vt:variant>
      <vt:variant>
        <vt:lpwstr/>
      </vt:variant>
      <vt:variant>
        <vt:i4>1507333</vt:i4>
      </vt:variant>
      <vt:variant>
        <vt:i4>209</vt:i4>
      </vt:variant>
      <vt:variant>
        <vt:i4>0</vt:i4>
      </vt:variant>
      <vt:variant>
        <vt:i4>5</vt:i4>
      </vt:variant>
      <vt:variant>
        <vt:lpwstr/>
      </vt:variant>
      <vt:variant>
        <vt:lpwstr>_Toc360624642</vt:lpwstr>
      </vt:variant>
      <vt:variant>
        <vt:i4>1507334</vt:i4>
      </vt:variant>
      <vt:variant>
        <vt:i4>203</vt:i4>
      </vt:variant>
      <vt:variant>
        <vt:i4>0</vt:i4>
      </vt:variant>
      <vt:variant>
        <vt:i4>5</vt:i4>
      </vt:variant>
      <vt:variant>
        <vt:lpwstr/>
      </vt:variant>
      <vt:variant>
        <vt:lpwstr>_Toc360624641</vt:lpwstr>
      </vt:variant>
      <vt:variant>
        <vt:i4>1507335</vt:i4>
      </vt:variant>
      <vt:variant>
        <vt:i4>197</vt:i4>
      </vt:variant>
      <vt:variant>
        <vt:i4>0</vt:i4>
      </vt:variant>
      <vt:variant>
        <vt:i4>5</vt:i4>
      </vt:variant>
      <vt:variant>
        <vt:lpwstr/>
      </vt:variant>
      <vt:variant>
        <vt:lpwstr>_Toc360624640</vt:lpwstr>
      </vt:variant>
      <vt:variant>
        <vt:i4>1048590</vt:i4>
      </vt:variant>
      <vt:variant>
        <vt:i4>191</vt:i4>
      </vt:variant>
      <vt:variant>
        <vt:i4>0</vt:i4>
      </vt:variant>
      <vt:variant>
        <vt:i4>5</vt:i4>
      </vt:variant>
      <vt:variant>
        <vt:lpwstr/>
      </vt:variant>
      <vt:variant>
        <vt:lpwstr>_Toc360624639</vt:lpwstr>
      </vt:variant>
      <vt:variant>
        <vt:i4>1048591</vt:i4>
      </vt:variant>
      <vt:variant>
        <vt:i4>185</vt:i4>
      </vt:variant>
      <vt:variant>
        <vt:i4>0</vt:i4>
      </vt:variant>
      <vt:variant>
        <vt:i4>5</vt:i4>
      </vt:variant>
      <vt:variant>
        <vt:lpwstr/>
      </vt:variant>
      <vt:variant>
        <vt:lpwstr>_Toc360624638</vt:lpwstr>
      </vt:variant>
      <vt:variant>
        <vt:i4>1048576</vt:i4>
      </vt:variant>
      <vt:variant>
        <vt:i4>179</vt:i4>
      </vt:variant>
      <vt:variant>
        <vt:i4>0</vt:i4>
      </vt:variant>
      <vt:variant>
        <vt:i4>5</vt:i4>
      </vt:variant>
      <vt:variant>
        <vt:lpwstr/>
      </vt:variant>
      <vt:variant>
        <vt:lpwstr>_Toc360624637</vt:lpwstr>
      </vt:variant>
      <vt:variant>
        <vt:i4>1048577</vt:i4>
      </vt:variant>
      <vt:variant>
        <vt:i4>173</vt:i4>
      </vt:variant>
      <vt:variant>
        <vt:i4>0</vt:i4>
      </vt:variant>
      <vt:variant>
        <vt:i4>5</vt:i4>
      </vt:variant>
      <vt:variant>
        <vt:lpwstr/>
      </vt:variant>
      <vt:variant>
        <vt:lpwstr>_Toc360624636</vt:lpwstr>
      </vt:variant>
      <vt:variant>
        <vt:i4>1048578</vt:i4>
      </vt:variant>
      <vt:variant>
        <vt:i4>167</vt:i4>
      </vt:variant>
      <vt:variant>
        <vt:i4>0</vt:i4>
      </vt:variant>
      <vt:variant>
        <vt:i4>5</vt:i4>
      </vt:variant>
      <vt:variant>
        <vt:lpwstr/>
      </vt:variant>
      <vt:variant>
        <vt:lpwstr>_Toc360624635</vt:lpwstr>
      </vt:variant>
      <vt:variant>
        <vt:i4>1048579</vt:i4>
      </vt:variant>
      <vt:variant>
        <vt:i4>161</vt:i4>
      </vt:variant>
      <vt:variant>
        <vt:i4>0</vt:i4>
      </vt:variant>
      <vt:variant>
        <vt:i4>5</vt:i4>
      </vt:variant>
      <vt:variant>
        <vt:lpwstr/>
      </vt:variant>
      <vt:variant>
        <vt:lpwstr>_Toc360624634</vt:lpwstr>
      </vt:variant>
      <vt:variant>
        <vt:i4>1048580</vt:i4>
      </vt:variant>
      <vt:variant>
        <vt:i4>155</vt:i4>
      </vt:variant>
      <vt:variant>
        <vt:i4>0</vt:i4>
      </vt:variant>
      <vt:variant>
        <vt:i4>5</vt:i4>
      </vt:variant>
      <vt:variant>
        <vt:lpwstr/>
      </vt:variant>
      <vt:variant>
        <vt:lpwstr>_Toc360624633</vt:lpwstr>
      </vt:variant>
      <vt:variant>
        <vt:i4>1048581</vt:i4>
      </vt:variant>
      <vt:variant>
        <vt:i4>149</vt:i4>
      </vt:variant>
      <vt:variant>
        <vt:i4>0</vt:i4>
      </vt:variant>
      <vt:variant>
        <vt:i4>5</vt:i4>
      </vt:variant>
      <vt:variant>
        <vt:lpwstr/>
      </vt:variant>
      <vt:variant>
        <vt:lpwstr>_Toc360624632</vt:lpwstr>
      </vt:variant>
      <vt:variant>
        <vt:i4>1048582</vt:i4>
      </vt:variant>
      <vt:variant>
        <vt:i4>143</vt:i4>
      </vt:variant>
      <vt:variant>
        <vt:i4>0</vt:i4>
      </vt:variant>
      <vt:variant>
        <vt:i4>5</vt:i4>
      </vt:variant>
      <vt:variant>
        <vt:lpwstr/>
      </vt:variant>
      <vt:variant>
        <vt:lpwstr>_Toc360624631</vt:lpwstr>
      </vt:variant>
      <vt:variant>
        <vt:i4>1048583</vt:i4>
      </vt:variant>
      <vt:variant>
        <vt:i4>137</vt:i4>
      </vt:variant>
      <vt:variant>
        <vt:i4>0</vt:i4>
      </vt:variant>
      <vt:variant>
        <vt:i4>5</vt:i4>
      </vt:variant>
      <vt:variant>
        <vt:lpwstr/>
      </vt:variant>
      <vt:variant>
        <vt:lpwstr>_Toc360624630</vt:lpwstr>
      </vt:variant>
      <vt:variant>
        <vt:i4>1114126</vt:i4>
      </vt:variant>
      <vt:variant>
        <vt:i4>131</vt:i4>
      </vt:variant>
      <vt:variant>
        <vt:i4>0</vt:i4>
      </vt:variant>
      <vt:variant>
        <vt:i4>5</vt:i4>
      </vt:variant>
      <vt:variant>
        <vt:lpwstr/>
      </vt:variant>
      <vt:variant>
        <vt:lpwstr>_Toc360624629</vt:lpwstr>
      </vt:variant>
      <vt:variant>
        <vt:i4>1114127</vt:i4>
      </vt:variant>
      <vt:variant>
        <vt:i4>125</vt:i4>
      </vt:variant>
      <vt:variant>
        <vt:i4>0</vt:i4>
      </vt:variant>
      <vt:variant>
        <vt:i4>5</vt:i4>
      </vt:variant>
      <vt:variant>
        <vt:lpwstr/>
      </vt:variant>
      <vt:variant>
        <vt:lpwstr>_Toc360624628</vt:lpwstr>
      </vt:variant>
      <vt:variant>
        <vt:i4>1114112</vt:i4>
      </vt:variant>
      <vt:variant>
        <vt:i4>119</vt:i4>
      </vt:variant>
      <vt:variant>
        <vt:i4>0</vt:i4>
      </vt:variant>
      <vt:variant>
        <vt:i4>5</vt:i4>
      </vt:variant>
      <vt:variant>
        <vt:lpwstr/>
      </vt:variant>
      <vt:variant>
        <vt:lpwstr>_Toc360624627</vt:lpwstr>
      </vt:variant>
      <vt:variant>
        <vt:i4>1114113</vt:i4>
      </vt:variant>
      <vt:variant>
        <vt:i4>113</vt:i4>
      </vt:variant>
      <vt:variant>
        <vt:i4>0</vt:i4>
      </vt:variant>
      <vt:variant>
        <vt:i4>5</vt:i4>
      </vt:variant>
      <vt:variant>
        <vt:lpwstr/>
      </vt:variant>
      <vt:variant>
        <vt:lpwstr>_Toc360624626</vt:lpwstr>
      </vt:variant>
      <vt:variant>
        <vt:i4>1114114</vt:i4>
      </vt:variant>
      <vt:variant>
        <vt:i4>107</vt:i4>
      </vt:variant>
      <vt:variant>
        <vt:i4>0</vt:i4>
      </vt:variant>
      <vt:variant>
        <vt:i4>5</vt:i4>
      </vt:variant>
      <vt:variant>
        <vt:lpwstr/>
      </vt:variant>
      <vt:variant>
        <vt:lpwstr>_Toc360624625</vt:lpwstr>
      </vt:variant>
      <vt:variant>
        <vt:i4>1114115</vt:i4>
      </vt:variant>
      <vt:variant>
        <vt:i4>101</vt:i4>
      </vt:variant>
      <vt:variant>
        <vt:i4>0</vt:i4>
      </vt:variant>
      <vt:variant>
        <vt:i4>5</vt:i4>
      </vt:variant>
      <vt:variant>
        <vt:lpwstr/>
      </vt:variant>
      <vt:variant>
        <vt:lpwstr>_Toc360624624</vt:lpwstr>
      </vt:variant>
      <vt:variant>
        <vt:i4>1114116</vt:i4>
      </vt:variant>
      <vt:variant>
        <vt:i4>95</vt:i4>
      </vt:variant>
      <vt:variant>
        <vt:i4>0</vt:i4>
      </vt:variant>
      <vt:variant>
        <vt:i4>5</vt:i4>
      </vt:variant>
      <vt:variant>
        <vt:lpwstr/>
      </vt:variant>
      <vt:variant>
        <vt:lpwstr>_Toc360624623</vt:lpwstr>
      </vt:variant>
      <vt:variant>
        <vt:i4>1114117</vt:i4>
      </vt:variant>
      <vt:variant>
        <vt:i4>89</vt:i4>
      </vt:variant>
      <vt:variant>
        <vt:i4>0</vt:i4>
      </vt:variant>
      <vt:variant>
        <vt:i4>5</vt:i4>
      </vt:variant>
      <vt:variant>
        <vt:lpwstr/>
      </vt:variant>
      <vt:variant>
        <vt:lpwstr>_Toc360624622</vt:lpwstr>
      </vt:variant>
      <vt:variant>
        <vt:i4>1114118</vt:i4>
      </vt:variant>
      <vt:variant>
        <vt:i4>83</vt:i4>
      </vt:variant>
      <vt:variant>
        <vt:i4>0</vt:i4>
      </vt:variant>
      <vt:variant>
        <vt:i4>5</vt:i4>
      </vt:variant>
      <vt:variant>
        <vt:lpwstr/>
      </vt:variant>
      <vt:variant>
        <vt:lpwstr>_Toc360624621</vt:lpwstr>
      </vt:variant>
      <vt:variant>
        <vt:i4>1114119</vt:i4>
      </vt:variant>
      <vt:variant>
        <vt:i4>77</vt:i4>
      </vt:variant>
      <vt:variant>
        <vt:i4>0</vt:i4>
      </vt:variant>
      <vt:variant>
        <vt:i4>5</vt:i4>
      </vt:variant>
      <vt:variant>
        <vt:lpwstr/>
      </vt:variant>
      <vt:variant>
        <vt:lpwstr>_Toc360624620</vt:lpwstr>
      </vt:variant>
      <vt:variant>
        <vt:i4>1179662</vt:i4>
      </vt:variant>
      <vt:variant>
        <vt:i4>71</vt:i4>
      </vt:variant>
      <vt:variant>
        <vt:i4>0</vt:i4>
      </vt:variant>
      <vt:variant>
        <vt:i4>5</vt:i4>
      </vt:variant>
      <vt:variant>
        <vt:lpwstr/>
      </vt:variant>
      <vt:variant>
        <vt:lpwstr>_Toc360624619</vt:lpwstr>
      </vt:variant>
      <vt:variant>
        <vt:i4>1179663</vt:i4>
      </vt:variant>
      <vt:variant>
        <vt:i4>65</vt:i4>
      </vt:variant>
      <vt:variant>
        <vt:i4>0</vt:i4>
      </vt:variant>
      <vt:variant>
        <vt:i4>5</vt:i4>
      </vt:variant>
      <vt:variant>
        <vt:lpwstr/>
      </vt:variant>
      <vt:variant>
        <vt:lpwstr>_Toc360624618</vt:lpwstr>
      </vt:variant>
      <vt:variant>
        <vt:i4>1179648</vt:i4>
      </vt:variant>
      <vt:variant>
        <vt:i4>59</vt:i4>
      </vt:variant>
      <vt:variant>
        <vt:i4>0</vt:i4>
      </vt:variant>
      <vt:variant>
        <vt:i4>5</vt:i4>
      </vt:variant>
      <vt:variant>
        <vt:lpwstr/>
      </vt:variant>
      <vt:variant>
        <vt:lpwstr>_Toc360624617</vt:lpwstr>
      </vt:variant>
      <vt:variant>
        <vt:i4>1179649</vt:i4>
      </vt:variant>
      <vt:variant>
        <vt:i4>53</vt:i4>
      </vt:variant>
      <vt:variant>
        <vt:i4>0</vt:i4>
      </vt:variant>
      <vt:variant>
        <vt:i4>5</vt:i4>
      </vt:variant>
      <vt:variant>
        <vt:lpwstr/>
      </vt:variant>
      <vt:variant>
        <vt:lpwstr>_Toc360624616</vt:lpwstr>
      </vt:variant>
      <vt:variant>
        <vt:i4>1179650</vt:i4>
      </vt:variant>
      <vt:variant>
        <vt:i4>47</vt:i4>
      </vt:variant>
      <vt:variant>
        <vt:i4>0</vt:i4>
      </vt:variant>
      <vt:variant>
        <vt:i4>5</vt:i4>
      </vt:variant>
      <vt:variant>
        <vt:lpwstr/>
      </vt:variant>
      <vt:variant>
        <vt:lpwstr>_Toc360624615</vt:lpwstr>
      </vt:variant>
      <vt:variant>
        <vt:i4>1179651</vt:i4>
      </vt:variant>
      <vt:variant>
        <vt:i4>41</vt:i4>
      </vt:variant>
      <vt:variant>
        <vt:i4>0</vt:i4>
      </vt:variant>
      <vt:variant>
        <vt:i4>5</vt:i4>
      </vt:variant>
      <vt:variant>
        <vt:lpwstr/>
      </vt:variant>
      <vt:variant>
        <vt:lpwstr>_Toc360624614</vt:lpwstr>
      </vt:variant>
      <vt:variant>
        <vt:i4>1179652</vt:i4>
      </vt:variant>
      <vt:variant>
        <vt:i4>35</vt:i4>
      </vt:variant>
      <vt:variant>
        <vt:i4>0</vt:i4>
      </vt:variant>
      <vt:variant>
        <vt:i4>5</vt:i4>
      </vt:variant>
      <vt:variant>
        <vt:lpwstr/>
      </vt:variant>
      <vt:variant>
        <vt:lpwstr>_Toc360624613</vt:lpwstr>
      </vt:variant>
      <vt:variant>
        <vt:i4>1179653</vt:i4>
      </vt:variant>
      <vt:variant>
        <vt:i4>29</vt:i4>
      </vt:variant>
      <vt:variant>
        <vt:i4>0</vt:i4>
      </vt:variant>
      <vt:variant>
        <vt:i4>5</vt:i4>
      </vt:variant>
      <vt:variant>
        <vt:lpwstr/>
      </vt:variant>
      <vt:variant>
        <vt:lpwstr>_Toc360624612</vt:lpwstr>
      </vt:variant>
      <vt:variant>
        <vt:i4>1179654</vt:i4>
      </vt:variant>
      <vt:variant>
        <vt:i4>23</vt:i4>
      </vt:variant>
      <vt:variant>
        <vt:i4>0</vt:i4>
      </vt:variant>
      <vt:variant>
        <vt:i4>5</vt:i4>
      </vt:variant>
      <vt:variant>
        <vt:lpwstr/>
      </vt:variant>
      <vt:variant>
        <vt:lpwstr>_Toc360624611</vt:lpwstr>
      </vt:variant>
      <vt:variant>
        <vt:i4>1179655</vt:i4>
      </vt:variant>
      <vt:variant>
        <vt:i4>17</vt:i4>
      </vt:variant>
      <vt:variant>
        <vt:i4>0</vt:i4>
      </vt:variant>
      <vt:variant>
        <vt:i4>5</vt:i4>
      </vt:variant>
      <vt:variant>
        <vt:lpwstr/>
      </vt:variant>
      <vt:variant>
        <vt:lpwstr>_Toc360624610</vt:lpwstr>
      </vt:variant>
      <vt:variant>
        <vt:i4>1245198</vt:i4>
      </vt:variant>
      <vt:variant>
        <vt:i4>11</vt:i4>
      </vt:variant>
      <vt:variant>
        <vt:i4>0</vt:i4>
      </vt:variant>
      <vt:variant>
        <vt:i4>5</vt:i4>
      </vt:variant>
      <vt:variant>
        <vt:lpwstr/>
      </vt:variant>
      <vt:variant>
        <vt:lpwstr>_Toc360624609</vt:lpwstr>
      </vt:variant>
      <vt:variant>
        <vt:i4>1245199</vt:i4>
      </vt:variant>
      <vt:variant>
        <vt:i4>5</vt:i4>
      </vt:variant>
      <vt:variant>
        <vt:i4>0</vt:i4>
      </vt:variant>
      <vt:variant>
        <vt:i4>5</vt:i4>
      </vt:variant>
      <vt:variant>
        <vt:lpwstr/>
      </vt:variant>
      <vt:variant>
        <vt:lpwstr>_Toc360624608</vt:lpwstr>
      </vt:variant>
      <vt:variant>
        <vt:i4>5898329</vt:i4>
      </vt:variant>
      <vt:variant>
        <vt:i4>-1</vt:i4>
      </vt:variant>
      <vt:variant>
        <vt:i4>2049</vt:i4>
      </vt:variant>
      <vt:variant>
        <vt:i4>1</vt:i4>
      </vt:variant>
      <vt:variant>
        <vt:lpwstr>Pagina 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NV PWN</dc:title>
  <dc:creator>NV PWN</dc:creator>
  <cp:lastModifiedBy>Berkhout, Hans</cp:lastModifiedBy>
  <cp:revision>5</cp:revision>
  <cp:lastPrinted>2014-04-23T12:47:00Z</cp:lastPrinted>
  <dcterms:created xsi:type="dcterms:W3CDTF">2014-05-02T08:40:00Z</dcterms:created>
  <dcterms:modified xsi:type="dcterms:W3CDTF">2014-05-02T09:08:00Z</dcterms:modified>
</cp:coreProperties>
</file>